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994EE" w14:textId="77777777" w:rsidR="00B35399" w:rsidRPr="00B35399" w:rsidRDefault="00B35399" w:rsidP="00B35399">
      <w:pPr>
        <w:pStyle w:val="Betarp"/>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Pr="00B35399">
        <w:rPr>
          <w:rFonts w:ascii="Times New Roman" w:hAnsi="Times New Roman" w:cs="Times New Roman"/>
          <w:sz w:val="24"/>
          <w:szCs w:val="24"/>
        </w:rPr>
        <w:t>PRITARTA</w:t>
      </w:r>
    </w:p>
    <w:p w14:paraId="6A3994EF" w14:textId="77777777" w:rsidR="00B35399" w:rsidRPr="00B35399" w:rsidRDefault="00B35399" w:rsidP="00B35399">
      <w:pPr>
        <w:pStyle w:val="Betarp"/>
        <w:rPr>
          <w:rFonts w:ascii="Times New Roman" w:hAnsi="Times New Roman" w:cs="Times New Roman"/>
          <w:sz w:val="24"/>
          <w:szCs w:val="24"/>
        </w:rPr>
      </w:pPr>
      <w:r w:rsidRPr="00B353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35399">
        <w:rPr>
          <w:rFonts w:ascii="Times New Roman" w:hAnsi="Times New Roman" w:cs="Times New Roman"/>
          <w:sz w:val="24"/>
          <w:szCs w:val="24"/>
        </w:rPr>
        <w:t>Rokiškio rajono savivaldybės tarybos</w:t>
      </w:r>
    </w:p>
    <w:p w14:paraId="6A3994F0" w14:textId="77777777" w:rsidR="009161CE" w:rsidRDefault="00B35399" w:rsidP="00B35399">
      <w:pPr>
        <w:pStyle w:val="Betarp"/>
        <w:rPr>
          <w:rFonts w:ascii="Times New Roman" w:hAnsi="Times New Roman" w:cs="Times New Roman"/>
          <w:sz w:val="24"/>
          <w:szCs w:val="24"/>
        </w:rPr>
      </w:pPr>
      <w:r w:rsidRPr="00B35399">
        <w:rPr>
          <w:rFonts w:ascii="Times New Roman" w:hAnsi="Times New Roman" w:cs="Times New Roman"/>
          <w:sz w:val="24"/>
          <w:szCs w:val="24"/>
        </w:rPr>
        <w:t xml:space="preserve">                                                                             </w:t>
      </w:r>
      <w:r>
        <w:rPr>
          <w:rFonts w:ascii="Times New Roman" w:hAnsi="Times New Roman" w:cs="Times New Roman"/>
          <w:sz w:val="24"/>
          <w:szCs w:val="24"/>
        </w:rPr>
        <w:t xml:space="preserve">                2021 m. kovo 26</w:t>
      </w:r>
      <w:r w:rsidRPr="00B35399">
        <w:rPr>
          <w:rFonts w:ascii="Times New Roman" w:hAnsi="Times New Roman" w:cs="Times New Roman"/>
          <w:sz w:val="24"/>
          <w:szCs w:val="24"/>
        </w:rPr>
        <w:t xml:space="preserve"> d. sprendimu Nr. TS-</w:t>
      </w:r>
    </w:p>
    <w:p w14:paraId="6A3994F1" w14:textId="77777777" w:rsidR="00DB63E1" w:rsidRDefault="00DB63E1" w:rsidP="00B35399">
      <w:pPr>
        <w:pStyle w:val="Betarp"/>
        <w:rPr>
          <w:rFonts w:ascii="Times New Roman" w:hAnsi="Times New Roman" w:cs="Times New Roman"/>
          <w:sz w:val="24"/>
          <w:szCs w:val="24"/>
        </w:rPr>
      </w:pPr>
    </w:p>
    <w:p w14:paraId="6A3994F2" w14:textId="77777777" w:rsidR="00DB63E1" w:rsidRPr="00DB63E1" w:rsidRDefault="00DB63E1" w:rsidP="00DB63E1">
      <w:pPr>
        <w:pStyle w:val="Betarp"/>
        <w:jc w:val="center"/>
        <w:rPr>
          <w:rFonts w:ascii="Times New Roman" w:hAnsi="Times New Roman" w:cs="Times New Roman"/>
          <w:b/>
          <w:sz w:val="24"/>
          <w:szCs w:val="24"/>
        </w:rPr>
      </w:pPr>
      <w:r>
        <w:rPr>
          <w:rFonts w:ascii="Times New Roman" w:hAnsi="Times New Roman" w:cs="Times New Roman"/>
          <w:b/>
          <w:sz w:val="24"/>
          <w:szCs w:val="24"/>
        </w:rPr>
        <w:t>ROKIŠKIO MOKYKLOS-DARŽELIO „ĄŽUOLIUKAS“</w:t>
      </w:r>
    </w:p>
    <w:p w14:paraId="6A3994F3" w14:textId="77777777" w:rsidR="00DB63E1" w:rsidRDefault="00DB63E1" w:rsidP="00DB63E1">
      <w:pPr>
        <w:pStyle w:val="Betarp"/>
        <w:jc w:val="center"/>
        <w:rPr>
          <w:rFonts w:ascii="Times New Roman" w:hAnsi="Times New Roman" w:cs="Times New Roman"/>
          <w:b/>
          <w:sz w:val="24"/>
          <w:szCs w:val="24"/>
        </w:rPr>
      </w:pPr>
      <w:r>
        <w:rPr>
          <w:rFonts w:ascii="Times New Roman" w:hAnsi="Times New Roman" w:cs="Times New Roman"/>
          <w:b/>
          <w:sz w:val="24"/>
          <w:szCs w:val="24"/>
        </w:rPr>
        <w:t>2020</w:t>
      </w:r>
      <w:r w:rsidRPr="00DB63E1">
        <w:rPr>
          <w:rFonts w:ascii="Times New Roman" w:hAnsi="Times New Roman" w:cs="Times New Roman"/>
          <w:b/>
          <w:sz w:val="24"/>
          <w:szCs w:val="24"/>
        </w:rPr>
        <w:t xml:space="preserve"> METŲ VEIKLOS ATASKAITA</w:t>
      </w:r>
    </w:p>
    <w:p w14:paraId="6A3994F4" w14:textId="77777777" w:rsidR="006243D9" w:rsidRDefault="006243D9" w:rsidP="00DB63E1">
      <w:pPr>
        <w:pStyle w:val="Betarp"/>
        <w:jc w:val="center"/>
        <w:rPr>
          <w:rFonts w:ascii="Times New Roman" w:hAnsi="Times New Roman" w:cs="Times New Roman"/>
          <w:b/>
          <w:sz w:val="24"/>
          <w:szCs w:val="24"/>
        </w:rPr>
      </w:pPr>
    </w:p>
    <w:tbl>
      <w:tblPr>
        <w:tblStyle w:val="Lentelstinklelis"/>
        <w:tblW w:w="9923" w:type="dxa"/>
        <w:tblInd w:w="-147" w:type="dxa"/>
        <w:tblLook w:val="04A0" w:firstRow="1" w:lastRow="0" w:firstColumn="1" w:lastColumn="0" w:noHBand="0" w:noVBand="1"/>
      </w:tblPr>
      <w:tblGrid>
        <w:gridCol w:w="9923"/>
      </w:tblGrid>
      <w:tr w:rsidR="008F6360" w:rsidRPr="00DA4C2F" w14:paraId="6A39952B" w14:textId="77777777" w:rsidTr="00F15142">
        <w:tc>
          <w:tcPr>
            <w:tcW w:w="9923" w:type="dxa"/>
          </w:tcPr>
          <w:p w14:paraId="6A3994F5" w14:textId="77777777" w:rsidR="000430EC" w:rsidRPr="00DA4C2F" w:rsidRDefault="000430EC" w:rsidP="000430EC">
            <w:pPr>
              <w:jc w:val="center"/>
              <w:rPr>
                <w:b/>
                <w:szCs w:val="24"/>
                <w:lang w:eastAsia="lt-LT"/>
              </w:rPr>
            </w:pPr>
            <w:r w:rsidRPr="00DA4C2F">
              <w:rPr>
                <w:b/>
                <w:szCs w:val="24"/>
                <w:lang w:eastAsia="lt-LT"/>
              </w:rPr>
              <w:t>STRATEGINIO PLANO IR METINIO VEIKLOS PLANO ĮGYVENDINIMAS</w:t>
            </w:r>
          </w:p>
          <w:p w14:paraId="6A3994F6" w14:textId="77777777" w:rsidR="000430EC" w:rsidRDefault="000430EC" w:rsidP="00F15142">
            <w:pPr>
              <w:jc w:val="both"/>
              <w:rPr>
                <w:rFonts w:eastAsia="Calibri"/>
                <w:b/>
                <w:color w:val="000000"/>
                <w:szCs w:val="24"/>
                <w:shd w:val="clear" w:color="auto" w:fill="FCFCFC"/>
              </w:rPr>
            </w:pPr>
          </w:p>
          <w:p w14:paraId="6A3994F7" w14:textId="77777777" w:rsidR="008F6360" w:rsidRPr="00EC4DC7" w:rsidRDefault="008F6360" w:rsidP="00F15142">
            <w:pPr>
              <w:jc w:val="both"/>
              <w:rPr>
                <w:rFonts w:eastAsia="Calibri"/>
                <w:color w:val="000000"/>
                <w:szCs w:val="24"/>
                <w:shd w:val="clear" w:color="auto" w:fill="FCFCFC"/>
              </w:rPr>
            </w:pPr>
            <w:r w:rsidRPr="00EC4DC7">
              <w:rPr>
                <w:rFonts w:eastAsia="Calibri"/>
                <w:b/>
                <w:color w:val="000000"/>
                <w:szCs w:val="24"/>
                <w:shd w:val="clear" w:color="auto" w:fill="FCFCFC"/>
              </w:rPr>
              <w:t>Filosofija.</w:t>
            </w:r>
            <w:r w:rsidRPr="00EC4DC7">
              <w:rPr>
                <w:rFonts w:eastAsia="Calibri"/>
                <w:color w:val="000000"/>
                <w:szCs w:val="24"/>
                <w:shd w:val="clear" w:color="auto" w:fill="FCFCFC"/>
              </w:rPr>
              <w:t xml:space="preserve"> Ateitis prasideda ČIA (The Future Begins HERE!).</w:t>
            </w:r>
          </w:p>
          <w:p w14:paraId="6A3994F8" w14:textId="77777777" w:rsidR="008F6360" w:rsidRPr="00EC4DC7" w:rsidRDefault="008F6360" w:rsidP="00F15142">
            <w:pPr>
              <w:jc w:val="both"/>
              <w:rPr>
                <w:color w:val="000000"/>
                <w:szCs w:val="24"/>
                <w:lang w:eastAsia="lt-LT"/>
              </w:rPr>
            </w:pPr>
            <w:r>
              <w:rPr>
                <w:b/>
                <w:color w:val="000000"/>
                <w:szCs w:val="24"/>
                <w:lang w:eastAsia="lt-LT"/>
              </w:rPr>
              <w:t xml:space="preserve">Vertybės: </w:t>
            </w:r>
            <w:r w:rsidRPr="002A0B1A">
              <w:rPr>
                <w:color w:val="000000"/>
                <w:szCs w:val="24"/>
                <w:lang w:eastAsia="lt-LT"/>
              </w:rPr>
              <w:t>m</w:t>
            </w:r>
            <w:r w:rsidRPr="00EC4DC7">
              <w:rPr>
                <w:color w:val="000000"/>
                <w:szCs w:val="24"/>
                <w:lang w:eastAsia="lt-LT"/>
              </w:rPr>
              <w:t xml:space="preserve">okymas ir </w:t>
            </w:r>
            <w:r>
              <w:rPr>
                <w:color w:val="000000"/>
                <w:szCs w:val="24"/>
                <w:lang w:eastAsia="lt-LT"/>
              </w:rPr>
              <w:t>mokymasis per</w:t>
            </w:r>
            <w:r w:rsidRPr="00EC4DC7">
              <w:rPr>
                <w:color w:val="000000"/>
                <w:szCs w:val="24"/>
                <w:lang w:eastAsia="lt-LT"/>
              </w:rPr>
              <w:t xml:space="preserve"> </w:t>
            </w:r>
            <w:r w:rsidRPr="00EC4DC7">
              <w:rPr>
                <w:i/>
                <w:color w:val="000000"/>
                <w:szCs w:val="24"/>
                <w:u w:val="single"/>
                <w:lang w:eastAsia="lt-LT"/>
              </w:rPr>
              <w:t>sumanią lyderystę, atvirumą</w:t>
            </w:r>
            <w:r>
              <w:rPr>
                <w:i/>
                <w:color w:val="000000"/>
                <w:szCs w:val="24"/>
                <w:u w:val="single"/>
                <w:lang w:eastAsia="lt-LT"/>
              </w:rPr>
              <w:t xml:space="preserve"> ir</w:t>
            </w:r>
            <w:r w:rsidRPr="00E979B6">
              <w:rPr>
                <w:i/>
                <w:color w:val="000000"/>
                <w:szCs w:val="24"/>
                <w:u w:val="single"/>
                <w:lang w:eastAsia="lt-LT"/>
              </w:rPr>
              <w:t xml:space="preserve"> atsakomybes</w:t>
            </w:r>
            <w:r>
              <w:rPr>
                <w:color w:val="000000"/>
                <w:szCs w:val="24"/>
                <w:lang w:eastAsia="lt-LT"/>
              </w:rPr>
              <w:t>.</w:t>
            </w:r>
            <w:r w:rsidRPr="00EC4DC7">
              <w:rPr>
                <w:rFonts w:eastAsia="Calibri"/>
                <w:color w:val="000000"/>
                <w:szCs w:val="24"/>
              </w:rPr>
              <w:t xml:space="preserve"> </w:t>
            </w:r>
          </w:p>
          <w:p w14:paraId="6A3994F9" w14:textId="77777777" w:rsidR="008F6360" w:rsidRPr="00EC4DC7" w:rsidRDefault="008F6360" w:rsidP="00F15142">
            <w:pPr>
              <w:tabs>
                <w:tab w:val="left" w:pos="700"/>
              </w:tabs>
              <w:jc w:val="both"/>
              <w:rPr>
                <w:color w:val="000000"/>
                <w:szCs w:val="24"/>
                <w:lang w:eastAsia="lt-LT"/>
              </w:rPr>
            </w:pPr>
            <w:r>
              <w:rPr>
                <w:b/>
                <w:color w:val="000000"/>
                <w:szCs w:val="24"/>
                <w:lang w:eastAsia="lt-LT"/>
              </w:rPr>
              <w:t>2 strateginė programa</w:t>
            </w:r>
            <w:r w:rsidR="002B5A47">
              <w:rPr>
                <w:color w:val="000000"/>
                <w:szCs w:val="24"/>
                <w:lang w:eastAsia="lt-LT"/>
              </w:rPr>
              <w:t>: I</w:t>
            </w:r>
            <w:r>
              <w:rPr>
                <w:color w:val="000000"/>
                <w:szCs w:val="24"/>
                <w:lang w:eastAsia="lt-LT"/>
              </w:rPr>
              <w:t>novatyvus mokymas(is) per atvirumą kaitai</w:t>
            </w:r>
            <w:r w:rsidRPr="00EC4DC7">
              <w:rPr>
                <w:color w:val="000000"/>
                <w:szCs w:val="24"/>
                <w:lang w:eastAsia="lt-LT"/>
              </w:rPr>
              <w:t>.</w:t>
            </w:r>
          </w:p>
          <w:p w14:paraId="6A3994FA" w14:textId="77777777" w:rsidR="008F6360" w:rsidRDefault="008F6360" w:rsidP="00F15142">
            <w:pPr>
              <w:tabs>
                <w:tab w:val="left" w:pos="700"/>
              </w:tabs>
              <w:jc w:val="both"/>
              <w:rPr>
                <w:rFonts w:eastAsia="Calibri"/>
                <w:szCs w:val="24"/>
              </w:rPr>
            </w:pPr>
            <w:r>
              <w:rPr>
                <w:b/>
                <w:color w:val="000000"/>
                <w:szCs w:val="24"/>
                <w:lang w:eastAsia="lt-LT"/>
              </w:rPr>
              <w:t>Strateginis tikslas:</w:t>
            </w:r>
            <w:r w:rsidRPr="00E979B6">
              <w:rPr>
                <w:color w:val="000000"/>
                <w:szCs w:val="24"/>
                <w:lang w:eastAsia="lt-LT"/>
              </w:rPr>
              <w:t xml:space="preserve"> </w:t>
            </w:r>
            <w:r w:rsidR="002B5A47">
              <w:rPr>
                <w:color w:val="000000"/>
                <w:szCs w:val="24"/>
                <w:lang w:eastAsia="lt-LT"/>
              </w:rPr>
              <w:t>P</w:t>
            </w:r>
            <w:r>
              <w:rPr>
                <w:color w:val="000000"/>
                <w:szCs w:val="24"/>
                <w:lang w:eastAsia="lt-LT"/>
              </w:rPr>
              <w:t>er sumanią lyderystę kurti</w:t>
            </w:r>
            <w:r>
              <w:rPr>
                <w:rFonts w:eastAsia="Calibri"/>
                <w:szCs w:val="24"/>
              </w:rPr>
              <w:t xml:space="preserve"> socialinio emocinio ugdymo, skaitmeninio ugdymo turinio formavimo ir kitas aktyvaus mokymosi ir bendradarbiavimo</w:t>
            </w:r>
            <w:r w:rsidRPr="00EC4DC7">
              <w:rPr>
                <w:rFonts w:eastAsia="Calibri"/>
                <w:szCs w:val="24"/>
              </w:rPr>
              <w:t xml:space="preserve"> erdves.</w:t>
            </w:r>
          </w:p>
          <w:p w14:paraId="6A3994FB" w14:textId="77777777" w:rsidR="008F6360" w:rsidRPr="00EC4DC7" w:rsidRDefault="008F6360" w:rsidP="00F15142">
            <w:pPr>
              <w:tabs>
                <w:tab w:val="left" w:pos="700"/>
              </w:tabs>
              <w:jc w:val="both"/>
              <w:rPr>
                <w:rFonts w:eastAsia="Calibri"/>
                <w:szCs w:val="24"/>
              </w:rPr>
            </w:pPr>
            <w:r>
              <w:rPr>
                <w:rFonts w:eastAsia="Calibri"/>
                <w:b/>
                <w:szCs w:val="24"/>
              </w:rPr>
              <w:t>2020 metų į</w:t>
            </w:r>
            <w:r w:rsidRPr="00EC4DC7">
              <w:rPr>
                <w:rFonts w:eastAsia="Calibri"/>
                <w:b/>
                <w:szCs w:val="24"/>
              </w:rPr>
              <w:t>gyvendinimo kryptys</w:t>
            </w:r>
            <w:r w:rsidRPr="00EC4DC7">
              <w:rPr>
                <w:rFonts w:eastAsia="Calibri"/>
                <w:szCs w:val="24"/>
              </w:rPr>
              <w:t xml:space="preserve"> ir </w:t>
            </w:r>
            <w:r w:rsidRPr="00EC4DC7">
              <w:rPr>
                <w:rFonts w:eastAsia="Calibri"/>
                <w:b/>
                <w:szCs w:val="24"/>
              </w:rPr>
              <w:t>kokybiniai</w:t>
            </w:r>
            <w:r w:rsidRPr="00EC4DC7">
              <w:rPr>
                <w:rFonts w:eastAsia="Calibri"/>
                <w:szCs w:val="24"/>
              </w:rPr>
              <w:t xml:space="preserve"> </w:t>
            </w:r>
            <w:r w:rsidRPr="00EC4DC7">
              <w:rPr>
                <w:rFonts w:eastAsia="Calibri"/>
                <w:b/>
                <w:szCs w:val="24"/>
              </w:rPr>
              <w:t>pokyčiai:</w:t>
            </w:r>
            <w:r w:rsidRPr="00EC4DC7">
              <w:rPr>
                <w:rFonts w:eastAsia="Calibri"/>
                <w:szCs w:val="24"/>
              </w:rPr>
              <w:t xml:space="preserve"> </w:t>
            </w:r>
          </w:p>
          <w:p w14:paraId="6A3994FC" w14:textId="77777777" w:rsidR="008F6360" w:rsidRPr="00EC4DC7" w:rsidRDefault="008F6360" w:rsidP="00F15142">
            <w:pPr>
              <w:tabs>
                <w:tab w:val="left" w:pos="700"/>
              </w:tabs>
              <w:jc w:val="both"/>
              <w:rPr>
                <w:rFonts w:eastAsia="Calibri"/>
                <w:szCs w:val="24"/>
              </w:rPr>
            </w:pPr>
            <w:r w:rsidRPr="00EC4DC7">
              <w:rPr>
                <w:rFonts w:eastAsia="Calibri"/>
                <w:szCs w:val="24"/>
                <w:lang w:val="en-GB"/>
              </w:rPr>
              <w:t xml:space="preserve">1. </w:t>
            </w:r>
            <w:r w:rsidR="00850E2B">
              <w:rPr>
                <w:rFonts w:eastAsia="Calibri"/>
                <w:szCs w:val="24"/>
              </w:rPr>
              <w:t>S</w:t>
            </w:r>
            <w:r>
              <w:rPr>
                <w:rFonts w:eastAsia="Calibri"/>
                <w:szCs w:val="24"/>
              </w:rPr>
              <w:t xml:space="preserve">ocialinio emocinio ugdymo turinio ir vaiko pažangos formavimas, bendradarbiaujant mokyklai ir šeimai. </w:t>
            </w:r>
          </w:p>
          <w:p w14:paraId="6A3994FD" w14:textId="77777777" w:rsidR="008F6360" w:rsidRDefault="008F6360" w:rsidP="00F15142">
            <w:pPr>
              <w:tabs>
                <w:tab w:val="left" w:pos="700"/>
              </w:tabs>
              <w:jc w:val="both"/>
              <w:rPr>
                <w:rFonts w:eastAsia="Calibri"/>
                <w:szCs w:val="24"/>
              </w:rPr>
            </w:pPr>
            <w:r w:rsidRPr="00EC4DC7">
              <w:rPr>
                <w:rFonts w:eastAsia="Calibri"/>
                <w:szCs w:val="24"/>
              </w:rPr>
              <w:t>1.1. Pažangos rodikliai:</w:t>
            </w:r>
          </w:p>
          <w:p w14:paraId="6A3994FE" w14:textId="77777777" w:rsidR="008F6360" w:rsidRDefault="008F6360" w:rsidP="00F15142">
            <w:pPr>
              <w:tabs>
                <w:tab w:val="left" w:pos="700"/>
              </w:tabs>
              <w:jc w:val="both"/>
              <w:rPr>
                <w:rFonts w:eastAsia="Calibri"/>
                <w:szCs w:val="24"/>
              </w:rPr>
            </w:pPr>
            <w:r>
              <w:rPr>
                <w:rFonts w:eastAsia="Calibri"/>
                <w:szCs w:val="24"/>
              </w:rPr>
              <w:t xml:space="preserve">1.1.1. ES projektas </w:t>
            </w:r>
            <w:r w:rsidRPr="00600213">
              <w:rPr>
                <w:rFonts w:eastAsia="Calibri"/>
                <w:szCs w:val="24"/>
              </w:rPr>
              <w:t>Nr.09.2</w:t>
            </w:r>
            <w:r>
              <w:rPr>
                <w:rFonts w:eastAsia="Calibri"/>
                <w:szCs w:val="24"/>
              </w:rPr>
              <w:t>.1-ESFA-K7-28-0</w:t>
            </w:r>
            <w:r>
              <w:rPr>
                <w:rFonts w:eastAsia="Calibri"/>
                <w:szCs w:val="24"/>
              </w:rPr>
              <w:softHyphen/>
            </w:r>
            <w:r>
              <w:rPr>
                <w:rFonts w:eastAsia="Calibri"/>
                <w:szCs w:val="24"/>
              </w:rPr>
              <w:softHyphen/>
            </w:r>
            <w:r>
              <w:rPr>
                <w:rFonts w:eastAsia="Calibri"/>
                <w:szCs w:val="24"/>
              </w:rPr>
              <w:softHyphen/>
            </w:r>
            <w:r>
              <w:rPr>
                <w:rFonts w:eastAsia="Calibri"/>
                <w:szCs w:val="24"/>
              </w:rPr>
              <w:softHyphen/>
            </w:r>
            <w:r>
              <w:rPr>
                <w:rFonts w:eastAsia="Calibri"/>
                <w:szCs w:val="24"/>
              </w:rPr>
              <w:softHyphen/>
              <w:t>02</w:t>
            </w:r>
            <w:r>
              <w:rPr>
                <w:rFonts w:eastAsia="Calibri"/>
                <w:szCs w:val="24"/>
              </w:rPr>
              <w:softHyphen/>
              <w:t xml:space="preserve">0-31 </w:t>
            </w:r>
            <w:r w:rsidRPr="00600213">
              <w:rPr>
                <w:rFonts w:eastAsia="Calibri"/>
                <w:szCs w:val="24"/>
              </w:rPr>
              <w:t xml:space="preserve">,,Keliaukim kartu spalvingu </w:t>
            </w:r>
            <w:r>
              <w:rPr>
                <w:rFonts w:eastAsia="Calibri"/>
                <w:szCs w:val="24"/>
              </w:rPr>
              <w:t>emocijų taku“</w:t>
            </w:r>
            <w:r w:rsidRPr="00600213">
              <w:rPr>
                <w:rFonts w:eastAsia="Calibri"/>
                <w:szCs w:val="24"/>
              </w:rPr>
              <w:t xml:space="preserve"> (K2SET).</w:t>
            </w:r>
            <w:r>
              <w:rPr>
                <w:rFonts w:eastAsia="Calibri"/>
                <w:szCs w:val="24"/>
              </w:rPr>
              <w:t xml:space="preserve"> 70 proc. ikimokyklinio ugdymo pakopos vaikų tėvų dalyvavo pedagoginio švietimo edukacijose, kvalifikaciniuose mokymuose, kurie 50 proc. suaktyvino emociškai palankų bendradarbiavimą ir tėvų dalyvavimą, įgyvendinant socialinio emocinio ugdymo programą ,,Kimochis“.</w:t>
            </w:r>
          </w:p>
          <w:p w14:paraId="6A3994FF" w14:textId="77777777" w:rsidR="008F6360" w:rsidRDefault="008F6360" w:rsidP="00F15142">
            <w:pPr>
              <w:tabs>
                <w:tab w:val="left" w:pos="700"/>
              </w:tabs>
              <w:jc w:val="both"/>
              <w:rPr>
                <w:rFonts w:eastAsia="Calibri"/>
                <w:szCs w:val="24"/>
              </w:rPr>
            </w:pPr>
            <w:r>
              <w:rPr>
                <w:rFonts w:eastAsia="Calibri"/>
                <w:szCs w:val="24"/>
              </w:rPr>
              <w:t>1.1.2. 100 proc. ikimokyklinio ugdymo mokytojų dalyvauja socialinio emocinio ugdymo priemonių komplekto kūrime.</w:t>
            </w:r>
          </w:p>
          <w:p w14:paraId="6A399500" w14:textId="77777777" w:rsidR="008F6360" w:rsidRDefault="008F6360" w:rsidP="00F15142">
            <w:pPr>
              <w:tabs>
                <w:tab w:val="left" w:pos="700"/>
              </w:tabs>
              <w:jc w:val="both"/>
              <w:rPr>
                <w:rFonts w:eastAsia="Calibri"/>
                <w:szCs w:val="24"/>
              </w:rPr>
            </w:pPr>
            <w:r>
              <w:rPr>
                <w:rFonts w:eastAsia="Calibri"/>
                <w:szCs w:val="24"/>
              </w:rPr>
              <w:t>1.1.3. Kryptingai veikia ikimokyklinio ugdymo mokytojų praktinės veiklos studija: 4 kvalifikaciniai praktikos sklaidos renginiai rajono lygmeniu, 2 – šalies lygmeniu. 100 proc. ikimokyklinio ugdymo mokytojų mokosi ir kartu tobulina profesinius gebėjimus socialinio emocinio ugdymo srityje.</w:t>
            </w:r>
          </w:p>
          <w:p w14:paraId="6A399501" w14:textId="77777777" w:rsidR="008F6360" w:rsidRDefault="008F6360" w:rsidP="00F15142">
            <w:pPr>
              <w:tabs>
                <w:tab w:val="left" w:pos="700"/>
              </w:tabs>
              <w:jc w:val="both"/>
              <w:rPr>
                <w:rFonts w:eastAsia="Calibri"/>
                <w:szCs w:val="24"/>
              </w:rPr>
            </w:pPr>
            <w:r>
              <w:rPr>
                <w:rFonts w:eastAsia="Calibri"/>
                <w:szCs w:val="24"/>
              </w:rPr>
              <w:t>1.1.4. Sėkmingai vykdomi socialinio emocinio ugdymo partnerystės projektai, bendradarbiaujant  ikimokyklinio ugdymo mokytojams ir  socialiniam pedagogui.</w:t>
            </w:r>
          </w:p>
          <w:p w14:paraId="6A399502" w14:textId="77777777" w:rsidR="008F6360" w:rsidRDefault="008F6360" w:rsidP="00F15142">
            <w:pPr>
              <w:tabs>
                <w:tab w:val="left" w:pos="700"/>
              </w:tabs>
              <w:jc w:val="both"/>
              <w:rPr>
                <w:rFonts w:eastAsia="Calibri"/>
                <w:szCs w:val="24"/>
              </w:rPr>
            </w:pPr>
            <w:r>
              <w:rPr>
                <w:rFonts w:eastAsia="Calibri"/>
                <w:szCs w:val="24"/>
              </w:rPr>
              <w:t xml:space="preserve">1.1.5. Per 2020 metus į aukščiau įvardintą ugdymo sritį investuota projektinių lėšų: minkštoji </w:t>
            </w:r>
            <w:r w:rsidRPr="00417B58">
              <w:rPr>
                <w:rFonts w:eastAsia="Calibri"/>
                <w:sz w:val="22"/>
                <w:szCs w:val="24"/>
              </w:rPr>
              <w:t>dalis</w:t>
            </w:r>
            <w:r>
              <w:rPr>
                <w:rFonts w:eastAsia="Calibri"/>
                <w:sz w:val="22"/>
                <w:szCs w:val="24"/>
              </w:rPr>
              <w:t xml:space="preserve"> –</w:t>
            </w:r>
            <w:r w:rsidRPr="00417B58">
              <w:rPr>
                <w:rFonts w:eastAsia="Calibri"/>
                <w:sz w:val="22"/>
                <w:szCs w:val="24"/>
              </w:rPr>
              <w:softHyphen/>
            </w:r>
            <w:r>
              <w:rPr>
                <w:rFonts w:eastAsia="Calibri"/>
                <w:sz w:val="22"/>
                <w:szCs w:val="24"/>
              </w:rPr>
              <w:softHyphen/>
            </w:r>
            <w:r>
              <w:rPr>
                <w:rFonts w:eastAsia="Calibri"/>
                <w:sz w:val="22"/>
                <w:szCs w:val="24"/>
              </w:rPr>
              <w:softHyphen/>
            </w:r>
            <w:r>
              <w:rPr>
                <w:rFonts w:eastAsia="Calibri"/>
                <w:sz w:val="22"/>
                <w:szCs w:val="24"/>
              </w:rPr>
              <w:softHyphen/>
            </w:r>
            <w:r>
              <w:rPr>
                <w:rFonts w:eastAsia="Calibri"/>
                <w:sz w:val="22"/>
                <w:szCs w:val="24"/>
              </w:rPr>
              <w:softHyphen/>
            </w:r>
            <w:r>
              <w:rPr>
                <w:rFonts w:eastAsia="Calibri"/>
                <w:sz w:val="22"/>
                <w:szCs w:val="24"/>
              </w:rPr>
              <w:softHyphen/>
            </w:r>
            <w:r>
              <w:rPr>
                <w:rFonts w:eastAsia="Calibri"/>
                <w:sz w:val="22"/>
                <w:szCs w:val="24"/>
              </w:rPr>
              <w:softHyphen/>
              <w:t xml:space="preserve"> </w:t>
            </w:r>
            <w:r w:rsidRPr="00B05972">
              <w:rPr>
                <w:rFonts w:eastAsia="Calibri"/>
                <w:szCs w:val="24"/>
              </w:rPr>
              <w:t>4892</w:t>
            </w:r>
            <w:r>
              <w:rPr>
                <w:rFonts w:eastAsia="Calibri"/>
                <w:szCs w:val="24"/>
              </w:rPr>
              <w:t xml:space="preserve">.12 Eur, kietoji dalis / ,,Kimochis“ priemonės ir programa – 283.00 Eur.  </w:t>
            </w:r>
          </w:p>
          <w:p w14:paraId="6A399503" w14:textId="77777777" w:rsidR="008F6360" w:rsidRDefault="008F6360" w:rsidP="00F15142">
            <w:pPr>
              <w:tabs>
                <w:tab w:val="left" w:pos="700"/>
              </w:tabs>
              <w:jc w:val="both"/>
              <w:rPr>
                <w:rFonts w:eastAsia="Calibri"/>
                <w:szCs w:val="24"/>
              </w:rPr>
            </w:pPr>
            <w:r>
              <w:rPr>
                <w:rFonts w:eastAsia="Calibri"/>
                <w:szCs w:val="24"/>
              </w:rPr>
              <w:t>2. Kompetencijų kaita, diegiant inovatyvias ugdymo(si) praktikas.</w:t>
            </w:r>
          </w:p>
          <w:p w14:paraId="6A399504" w14:textId="77777777" w:rsidR="008F6360" w:rsidRDefault="008F6360" w:rsidP="00F15142">
            <w:pPr>
              <w:tabs>
                <w:tab w:val="left" w:pos="700"/>
              </w:tabs>
              <w:jc w:val="both"/>
              <w:rPr>
                <w:rFonts w:eastAsia="Calibri"/>
                <w:szCs w:val="24"/>
              </w:rPr>
            </w:pPr>
            <w:r>
              <w:rPr>
                <w:rFonts w:eastAsia="Calibri"/>
                <w:szCs w:val="24"/>
              </w:rPr>
              <w:t xml:space="preserve">2.1. </w:t>
            </w:r>
            <w:r w:rsidRPr="003318D9">
              <w:rPr>
                <w:rFonts w:eastAsia="Calibri"/>
                <w:szCs w:val="24"/>
              </w:rPr>
              <w:t>Pažangos rodikliai:</w:t>
            </w:r>
          </w:p>
          <w:p w14:paraId="6A399505" w14:textId="77777777" w:rsidR="008F6360" w:rsidRDefault="00CC7B43" w:rsidP="00F15142">
            <w:pPr>
              <w:jc w:val="both"/>
              <w:rPr>
                <w:rFonts w:eastAsia="Calibri"/>
                <w:szCs w:val="24"/>
              </w:rPr>
            </w:pPr>
            <w:r>
              <w:rPr>
                <w:rFonts w:eastAsia="Calibri"/>
                <w:szCs w:val="24"/>
              </w:rPr>
              <w:t>2.1.1. M</w:t>
            </w:r>
            <w:r w:rsidR="008F6360">
              <w:rPr>
                <w:rFonts w:eastAsia="Calibri"/>
                <w:szCs w:val="24"/>
              </w:rPr>
              <w:t xml:space="preserve">okyklos-darželio darbuotojai ne mažiau, kaip 60 proc. yra įvaldę </w:t>
            </w:r>
            <w:r w:rsidR="008F6360" w:rsidRPr="008C5F92">
              <w:rPr>
                <w:rFonts w:eastAsia="Calibri"/>
                <w:i/>
                <w:szCs w:val="24"/>
              </w:rPr>
              <w:t>nuotolinio mokymo organizavimo būdą</w:t>
            </w:r>
            <w:r w:rsidR="008F6360">
              <w:rPr>
                <w:rFonts w:eastAsia="Calibri"/>
                <w:szCs w:val="24"/>
              </w:rPr>
              <w:t xml:space="preserve"> ir ne mažiau, kaip 70 proc. – gebėjimą veikti virtualiose komunikavimo platformose, naudoti virtualius įrankius. </w:t>
            </w:r>
          </w:p>
          <w:p w14:paraId="6A399506" w14:textId="77777777" w:rsidR="008F6360" w:rsidRPr="008A4A5B" w:rsidRDefault="008F6360" w:rsidP="00F15142">
            <w:pPr>
              <w:jc w:val="both"/>
              <w:rPr>
                <w:rFonts w:eastAsia="Calibri"/>
                <w:szCs w:val="24"/>
              </w:rPr>
            </w:pPr>
            <w:r>
              <w:rPr>
                <w:rFonts w:eastAsia="Calibri"/>
                <w:szCs w:val="24"/>
              </w:rPr>
              <w:t xml:space="preserve">2.1.1.1. </w:t>
            </w:r>
            <w:r w:rsidRPr="008A4A5B">
              <w:rPr>
                <w:rFonts w:eastAsia="Calibri"/>
                <w:szCs w:val="24"/>
              </w:rPr>
              <w:t xml:space="preserve">Įdiegta Microsoft Office 365 platforma. 100 proc. darbuotojų dalyvavo ilgalaikiuose mokymuose ir įgijo pakankamo lygio </w:t>
            </w:r>
            <w:r>
              <w:rPr>
                <w:rFonts w:eastAsia="Calibri"/>
                <w:szCs w:val="24"/>
              </w:rPr>
              <w:t xml:space="preserve">gebėjimus. Sistemingai vykdomos </w:t>
            </w:r>
            <w:r w:rsidRPr="008A4A5B">
              <w:rPr>
                <w:rFonts w:eastAsia="Calibri"/>
                <w:szCs w:val="24"/>
              </w:rPr>
              <w:t>grupinės virtualios konsultacijos dėl tolesnių gebėjimų tobulinimo.</w:t>
            </w:r>
          </w:p>
          <w:p w14:paraId="6A399507" w14:textId="77777777" w:rsidR="008F6360" w:rsidRPr="002632D5" w:rsidRDefault="008F6360" w:rsidP="00F15142">
            <w:pPr>
              <w:shd w:val="clear" w:color="auto" w:fill="FFFFFF"/>
              <w:jc w:val="both"/>
              <w:rPr>
                <w:rFonts w:eastAsia="Calibri"/>
                <w:szCs w:val="24"/>
              </w:rPr>
            </w:pPr>
            <w:r>
              <w:rPr>
                <w:rFonts w:eastAsia="Calibri"/>
                <w:szCs w:val="24"/>
              </w:rPr>
              <w:t xml:space="preserve">2.1.1.2. </w:t>
            </w:r>
            <w:r w:rsidRPr="008A4A5B">
              <w:rPr>
                <w:rFonts w:eastAsia="Calibri"/>
                <w:szCs w:val="24"/>
              </w:rPr>
              <w:t>Sukurtas normatyvinių dokumentų paketas, reglamentuojantis nuotolinio mokymo organizavimą: ,,Rokiškio mokyklos-darželio ,,Ąžuoliukas“ pasiruošimo mokyti nuotoliniu ugdymo proceso organizavimo būdu kriterijų aprašas, patvirtintas 2020 m. gruodžio 1 d. d</w:t>
            </w:r>
            <w:r>
              <w:rPr>
                <w:rFonts w:eastAsia="Calibri"/>
                <w:szCs w:val="24"/>
              </w:rPr>
              <w:t xml:space="preserve">irektoriaus įsakymu Nr. V-118. </w:t>
            </w:r>
            <w:r w:rsidRPr="008A4A5B">
              <w:rPr>
                <w:rFonts w:eastAsia="Calibri"/>
                <w:szCs w:val="24"/>
              </w:rPr>
              <w:t>,,Rokiškio mokyklos-darželio ,,Ąžuoliukas“ ugdymo proceso organizavimo nuotoliniu mokymo proceso org</w:t>
            </w:r>
            <w:r w:rsidR="00505EF6">
              <w:rPr>
                <w:rFonts w:eastAsia="Calibri"/>
                <w:szCs w:val="24"/>
              </w:rPr>
              <w:t xml:space="preserve">anizavimo būdu tvarkos aprašas“, </w:t>
            </w:r>
            <w:r w:rsidRPr="008A4A5B">
              <w:rPr>
                <w:rFonts w:eastAsia="Calibri"/>
                <w:szCs w:val="24"/>
              </w:rPr>
              <w:t>patvirtintas 2020 m. gruodžio 4 d. direktoriaus įsakymu Nr. V-119.</w:t>
            </w:r>
            <w:r>
              <w:rPr>
                <w:rFonts w:eastAsia="Calibri"/>
                <w:szCs w:val="24"/>
                <w:lang w:val="en-GB"/>
              </w:rPr>
              <w:t xml:space="preserve"> </w:t>
            </w:r>
            <w:r w:rsidRPr="008A4A5B">
              <w:rPr>
                <w:rFonts w:eastAsia="Calibri"/>
                <w:szCs w:val="24"/>
              </w:rPr>
              <w:t>Rokiškio rajono savivaldybės tarybos 2020 m. lapkričio 27 d. sprendimas Nr. TS-289 ,,Dėl Rokiškio rajono savivaldybės lopšelių-darželių ir</w:t>
            </w:r>
            <w:r>
              <w:rPr>
                <w:rFonts w:eastAsia="Calibri"/>
                <w:szCs w:val="24"/>
              </w:rPr>
              <w:t xml:space="preserve"> mokyklos-darželio ,,Ąžuoliukas“ </w:t>
            </w:r>
            <w:r w:rsidRPr="008A4A5B">
              <w:rPr>
                <w:rFonts w:eastAsia="Calibri"/>
                <w:szCs w:val="24"/>
              </w:rPr>
              <w:t>nuostatų patvirtinimo“.</w:t>
            </w:r>
          </w:p>
          <w:p w14:paraId="6A399508" w14:textId="77777777" w:rsidR="008F6360" w:rsidRDefault="008F6360" w:rsidP="00F15142">
            <w:pPr>
              <w:shd w:val="clear" w:color="auto" w:fill="FFFFFF"/>
              <w:jc w:val="both"/>
              <w:rPr>
                <w:rFonts w:eastAsia="Calibri"/>
                <w:szCs w:val="24"/>
              </w:rPr>
            </w:pPr>
            <w:r>
              <w:rPr>
                <w:rFonts w:eastAsia="Calibri"/>
                <w:szCs w:val="24"/>
              </w:rPr>
              <w:t xml:space="preserve">2.1.1.3. Naujai papildytas duomenų apsaugos normatyvinių dokumentų paketas, vieša informacija pateikta el. tinklapyje </w:t>
            </w:r>
            <w:hyperlink r:id="rId9" w:history="1">
              <w:r w:rsidRPr="00181717">
                <w:rPr>
                  <w:rStyle w:val="Hipersaitas"/>
                  <w:rFonts w:eastAsia="Calibri"/>
                  <w:szCs w:val="24"/>
                </w:rPr>
                <w:t>www.rokiskioazuoliukas.lt</w:t>
              </w:r>
            </w:hyperlink>
            <w:r>
              <w:rPr>
                <w:rFonts w:eastAsia="Calibri"/>
                <w:szCs w:val="24"/>
              </w:rPr>
              <w:t>.</w:t>
            </w:r>
          </w:p>
          <w:p w14:paraId="6A399509" w14:textId="77777777" w:rsidR="008F6360" w:rsidRPr="00C96570" w:rsidRDefault="008F6360" w:rsidP="00F15142">
            <w:pPr>
              <w:pStyle w:val="Sraopastraipa"/>
              <w:tabs>
                <w:tab w:val="left" w:pos="284"/>
              </w:tabs>
              <w:spacing w:after="0" w:line="240" w:lineRule="auto"/>
              <w:ind w:left="0"/>
              <w:jc w:val="both"/>
              <w:rPr>
                <w:rFonts w:ascii="Times New Roman" w:hAnsi="Times New Roman" w:cs="Times New Roman"/>
                <w:sz w:val="24"/>
                <w:szCs w:val="24"/>
                <w:lang w:val="lt-LT"/>
              </w:rPr>
            </w:pPr>
            <w:r w:rsidRPr="002632D5">
              <w:rPr>
                <w:rFonts w:ascii="Times New Roman" w:hAnsi="Times New Roman" w:cs="Times New Roman"/>
                <w:sz w:val="24"/>
                <w:szCs w:val="24"/>
                <w:lang w:val="lt-LT"/>
              </w:rPr>
              <w:t xml:space="preserve">2.1.2. </w:t>
            </w:r>
            <w:r>
              <w:rPr>
                <w:rFonts w:ascii="Times New Roman" w:hAnsi="Times New Roman" w:cs="Times New Roman"/>
                <w:sz w:val="24"/>
                <w:szCs w:val="24"/>
                <w:lang w:val="lt-LT"/>
              </w:rPr>
              <w:t xml:space="preserve">Tarptautinių projektų vykdymas 70 proc. </w:t>
            </w:r>
            <w:r w:rsidRPr="00C96570">
              <w:rPr>
                <w:rFonts w:ascii="Times New Roman" w:hAnsi="Times New Roman" w:cs="Times New Roman"/>
                <w:sz w:val="24"/>
                <w:szCs w:val="24"/>
                <w:lang w:val="lt-LT"/>
              </w:rPr>
              <w:t xml:space="preserve">įtakojo kitokį </w:t>
            </w:r>
            <w:r>
              <w:rPr>
                <w:rFonts w:ascii="Times New Roman" w:hAnsi="Times New Roman" w:cs="Times New Roman"/>
                <w:sz w:val="24"/>
                <w:szCs w:val="24"/>
                <w:lang w:val="lt-LT"/>
              </w:rPr>
              <w:t xml:space="preserve">visų ugdymo pakopų </w:t>
            </w:r>
            <w:r w:rsidRPr="00C96570">
              <w:rPr>
                <w:rFonts w:ascii="Times New Roman" w:hAnsi="Times New Roman" w:cs="Times New Roman"/>
                <w:sz w:val="24"/>
                <w:szCs w:val="24"/>
                <w:lang w:val="lt-LT"/>
              </w:rPr>
              <w:t>mokytojų požiūrį, formuojant</w:t>
            </w:r>
            <w:r>
              <w:rPr>
                <w:rFonts w:ascii="Times New Roman" w:hAnsi="Times New Roman" w:cs="Times New Roman"/>
                <w:sz w:val="24"/>
                <w:szCs w:val="24"/>
                <w:lang w:val="lt-LT"/>
              </w:rPr>
              <w:t xml:space="preserve"> ugdymo turinį mokslo </w:t>
            </w:r>
            <w:r w:rsidRPr="00C96570">
              <w:rPr>
                <w:rFonts w:ascii="Times New Roman" w:hAnsi="Times New Roman" w:cs="Times New Roman"/>
                <w:sz w:val="24"/>
                <w:szCs w:val="24"/>
                <w:lang w:val="lt-LT"/>
              </w:rPr>
              <w:t>technologijų srityje</w:t>
            </w:r>
            <w:r>
              <w:rPr>
                <w:rFonts w:ascii="Times New Roman" w:hAnsi="Times New Roman" w:cs="Times New Roman"/>
                <w:sz w:val="24"/>
                <w:szCs w:val="24"/>
                <w:lang w:val="lt-LT"/>
              </w:rPr>
              <w:t xml:space="preserve">: </w:t>
            </w:r>
            <w:r w:rsidR="00021AC5">
              <w:rPr>
                <w:rFonts w:ascii="Times New Roman" w:hAnsi="Times New Roman" w:cs="Times New Roman"/>
                <w:sz w:val="24"/>
                <w:szCs w:val="24"/>
                <w:lang w:val="lt-LT"/>
              </w:rPr>
              <w:t>„</w:t>
            </w:r>
            <w:r>
              <w:rPr>
                <w:rFonts w:ascii="Times New Roman" w:hAnsi="Times New Roman" w:cs="Times New Roman"/>
                <w:sz w:val="24"/>
                <w:szCs w:val="24"/>
                <w:lang w:val="lt-LT"/>
              </w:rPr>
              <w:t>Erasmus+</w:t>
            </w:r>
            <w:r w:rsidR="00021AC5">
              <w:rPr>
                <w:rFonts w:ascii="Times New Roman" w:hAnsi="Times New Roman" w:cs="Times New Roman"/>
                <w:sz w:val="24"/>
                <w:szCs w:val="24"/>
                <w:lang w:val="lt-LT"/>
              </w:rPr>
              <w:t>“</w:t>
            </w:r>
            <w:r>
              <w:rPr>
                <w:rFonts w:ascii="Times New Roman" w:hAnsi="Times New Roman" w:cs="Times New Roman"/>
                <w:sz w:val="24"/>
                <w:szCs w:val="24"/>
                <w:lang w:val="lt-LT"/>
              </w:rPr>
              <w:t xml:space="preserve"> KA1 kvalifikacijos </w:t>
            </w:r>
            <w:r>
              <w:rPr>
                <w:rFonts w:ascii="Times New Roman" w:hAnsi="Times New Roman" w:cs="Times New Roman"/>
                <w:sz w:val="24"/>
                <w:szCs w:val="24"/>
                <w:lang w:val="lt-LT"/>
              </w:rPr>
              <w:lastRenderedPageBreak/>
              <w:t xml:space="preserve">tobulinimo projektas ,,Multiplikatoriaus efektas ugdyme“, </w:t>
            </w:r>
            <w:r w:rsidRPr="00C96570">
              <w:rPr>
                <w:rFonts w:ascii="Times New Roman" w:hAnsi="Times New Roman" w:cs="Times New Roman"/>
                <w:sz w:val="24"/>
                <w:szCs w:val="24"/>
                <w:lang w:val="lt-LT"/>
              </w:rPr>
              <w:t xml:space="preserve">Nr. </w:t>
            </w:r>
            <w:r w:rsidRPr="00C96570">
              <w:rPr>
                <w:rFonts w:ascii="Times New Roman" w:hAnsi="Times New Roman" w:cs="Times New Roman"/>
                <w:sz w:val="24"/>
                <w:szCs w:val="24"/>
                <w:lang w:val="lt-LT"/>
              </w:rPr>
              <w:fldChar w:fldCharType="begin"/>
            </w:r>
            <w:r w:rsidRPr="00C96570">
              <w:rPr>
                <w:rFonts w:ascii="Times New Roman" w:hAnsi="Times New Roman" w:cs="Times New Roman"/>
                <w:sz w:val="24"/>
                <w:szCs w:val="24"/>
                <w:lang w:val="lt-LT"/>
              </w:rPr>
              <w:instrText xml:space="preserve"> MERGEFIELD Paraiškos_Nr_ </w:instrText>
            </w:r>
            <w:r w:rsidRPr="00C96570">
              <w:rPr>
                <w:rFonts w:ascii="Times New Roman" w:hAnsi="Times New Roman" w:cs="Times New Roman"/>
                <w:sz w:val="24"/>
                <w:szCs w:val="24"/>
                <w:lang w:val="lt-LT"/>
              </w:rPr>
              <w:fldChar w:fldCharType="separate"/>
            </w:r>
            <w:r>
              <w:rPr>
                <w:rFonts w:ascii="Times New Roman" w:hAnsi="Times New Roman" w:cs="Times New Roman"/>
                <w:noProof/>
                <w:sz w:val="24"/>
                <w:szCs w:val="24"/>
                <w:lang w:val="lt-LT"/>
              </w:rPr>
              <w:t>2019-1-LT01-KA101-</w:t>
            </w:r>
            <w:r w:rsidRPr="00C96570">
              <w:rPr>
                <w:rFonts w:ascii="Times New Roman" w:hAnsi="Times New Roman" w:cs="Times New Roman"/>
                <w:noProof/>
                <w:sz w:val="24"/>
                <w:szCs w:val="24"/>
                <w:lang w:val="lt-LT"/>
              </w:rPr>
              <w:t>060358</w:t>
            </w:r>
            <w:r w:rsidRPr="00C96570">
              <w:rPr>
                <w:rFonts w:ascii="Times New Roman" w:hAnsi="Times New Roman" w:cs="Times New Roman"/>
                <w:sz w:val="24"/>
                <w:szCs w:val="24"/>
                <w:lang w:val="lt-LT"/>
              </w:rPr>
              <w:fldChar w:fldCharType="end"/>
            </w:r>
            <w:r w:rsidRPr="00C96570">
              <w:rPr>
                <w:rFonts w:ascii="Times New Roman" w:hAnsi="Times New Roman" w:cs="Times New Roman"/>
                <w:sz w:val="24"/>
                <w:szCs w:val="24"/>
                <w:lang w:val="lt-LT"/>
              </w:rPr>
              <w:t>/3</w:t>
            </w:r>
            <w:r>
              <w:rPr>
                <w:rFonts w:ascii="Times New Roman" w:hAnsi="Times New Roman" w:cs="Times New Roman"/>
                <w:sz w:val="24"/>
                <w:szCs w:val="24"/>
                <w:lang w:val="lt-LT"/>
              </w:rPr>
              <w:t>, pritraukta lėšų per kalendorinius metus – 5436.12 Eur.</w:t>
            </w:r>
            <w:r w:rsidRPr="00C96570">
              <w:rPr>
                <w:rFonts w:ascii="Times New Roman" w:hAnsi="Times New Roman" w:cs="Times New Roman"/>
                <w:sz w:val="24"/>
                <w:szCs w:val="24"/>
                <w:lang w:val="lt-LT"/>
              </w:rPr>
              <w:t xml:space="preserve"> </w:t>
            </w:r>
            <w:r w:rsidR="00021AC5">
              <w:rPr>
                <w:rFonts w:ascii="Times New Roman" w:hAnsi="Times New Roman" w:cs="Times New Roman"/>
                <w:sz w:val="24"/>
                <w:szCs w:val="24"/>
                <w:lang w:val="lt-LT"/>
              </w:rPr>
              <w:t>„</w:t>
            </w:r>
            <w:r w:rsidRPr="00856B3D">
              <w:rPr>
                <w:rFonts w:ascii="Times New Roman" w:hAnsi="Times New Roman" w:cs="Times New Roman"/>
                <w:sz w:val="24"/>
                <w:szCs w:val="24"/>
                <w:lang w:val="lt-LT"/>
              </w:rPr>
              <w:t>Erasmus+</w:t>
            </w:r>
            <w:r w:rsidR="00021AC5">
              <w:rPr>
                <w:rFonts w:ascii="Times New Roman" w:hAnsi="Times New Roman" w:cs="Times New Roman"/>
                <w:sz w:val="24"/>
                <w:szCs w:val="24"/>
                <w:lang w:val="lt-LT"/>
              </w:rPr>
              <w:t>“</w:t>
            </w:r>
            <w:r w:rsidRPr="00C1277C">
              <w:rPr>
                <w:rFonts w:ascii="Times New Roman" w:hAnsi="Times New Roman" w:cs="Times New Roman"/>
                <w:color w:val="FF0000"/>
                <w:sz w:val="24"/>
                <w:szCs w:val="24"/>
                <w:lang w:val="lt-LT"/>
              </w:rPr>
              <w:t xml:space="preserve"> </w:t>
            </w:r>
            <w:r>
              <w:rPr>
                <w:rFonts w:ascii="Times New Roman" w:hAnsi="Times New Roman" w:cs="Times New Roman"/>
                <w:sz w:val="24"/>
                <w:szCs w:val="24"/>
                <w:lang w:val="lt-LT"/>
              </w:rPr>
              <w:t xml:space="preserve">KA2 strateginių partnerysčių projektas ,,Mažieji mokslininkai kuria ir </w:t>
            </w:r>
            <w:r w:rsidR="00021AC5">
              <w:rPr>
                <w:rFonts w:ascii="Times New Roman" w:hAnsi="Times New Roman" w:cs="Times New Roman"/>
                <w:sz w:val="24"/>
                <w:szCs w:val="24"/>
                <w:lang w:val="lt-LT"/>
              </w:rPr>
              <w:t>stato Europą“</w:t>
            </w:r>
            <w:r>
              <w:rPr>
                <w:rFonts w:ascii="Times New Roman" w:hAnsi="Times New Roman" w:cs="Times New Roman"/>
                <w:sz w:val="24"/>
                <w:szCs w:val="24"/>
                <w:lang w:val="lt-LT"/>
              </w:rPr>
              <w:t xml:space="preserve"> Nr. 2017-1-NL01-KA219035194-</w:t>
            </w:r>
            <w:r w:rsidRPr="00C96570">
              <w:rPr>
                <w:rFonts w:ascii="Times New Roman" w:hAnsi="Times New Roman" w:cs="Times New Roman"/>
                <w:sz w:val="24"/>
                <w:szCs w:val="24"/>
                <w:lang w:val="lt-LT"/>
              </w:rPr>
              <w:t>4</w:t>
            </w:r>
            <w:r w:rsidR="006F5E5E">
              <w:rPr>
                <w:rFonts w:ascii="Times New Roman" w:hAnsi="Times New Roman" w:cs="Times New Roman"/>
                <w:sz w:val="24"/>
                <w:szCs w:val="24"/>
                <w:lang w:val="lt-LT"/>
              </w:rPr>
              <w:t>, pritraukta lėšų per 2</w:t>
            </w:r>
            <w:r>
              <w:rPr>
                <w:rFonts w:ascii="Times New Roman" w:hAnsi="Times New Roman" w:cs="Times New Roman"/>
                <w:sz w:val="24"/>
                <w:szCs w:val="24"/>
                <w:lang w:val="lt-LT"/>
              </w:rPr>
              <w:t xml:space="preserve"> kalendorinius metus – 28.585.00 Eur</w:t>
            </w:r>
            <w:r w:rsidRPr="00C96570">
              <w:rPr>
                <w:rFonts w:ascii="Times New Roman" w:hAnsi="Times New Roman" w:cs="Times New Roman"/>
                <w:sz w:val="24"/>
                <w:szCs w:val="24"/>
                <w:lang w:val="lt-LT"/>
              </w:rPr>
              <w:t xml:space="preserve">. </w:t>
            </w:r>
          </w:p>
          <w:p w14:paraId="6A39950A" w14:textId="77777777" w:rsidR="008F6360" w:rsidRPr="009A372E" w:rsidRDefault="008F6360" w:rsidP="00F15142">
            <w:pPr>
              <w:pStyle w:val="Sraopastraipa"/>
              <w:tabs>
                <w:tab w:val="left" w:pos="284"/>
              </w:tabs>
              <w:spacing w:after="0" w:line="24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2.1.2.1. Pradinio ugdymo pakopoje, sėkmingai vykdoma neformalaus ugdymo programa ,,A</w:t>
            </w:r>
            <w:r w:rsidRPr="00C96570">
              <w:rPr>
                <w:rFonts w:ascii="Times New Roman" w:hAnsi="Times New Roman" w:cs="Times New Roman"/>
                <w:sz w:val="24"/>
                <w:szCs w:val="24"/>
                <w:lang w:val="lt-LT"/>
              </w:rPr>
              <w:t>nglų kalbos</w:t>
            </w:r>
            <w:r>
              <w:rPr>
                <w:rFonts w:ascii="Times New Roman" w:hAnsi="Times New Roman" w:cs="Times New Roman"/>
                <w:sz w:val="24"/>
                <w:szCs w:val="24"/>
                <w:lang w:val="lt-LT"/>
              </w:rPr>
              <w:t xml:space="preserve"> mokymasis, integruojant STEAM veiklas. Programą vykdo anglų kalbos ir neformalaus ugdymo mokytojų komanda</w:t>
            </w:r>
            <w:r w:rsidRPr="00C96570">
              <w:rPr>
                <w:rFonts w:ascii="Times New Roman" w:hAnsi="Times New Roman" w:cs="Times New Roman"/>
                <w:sz w:val="24"/>
                <w:szCs w:val="24"/>
                <w:lang w:val="lt-LT"/>
              </w:rPr>
              <w:t>.</w:t>
            </w:r>
            <w:r>
              <w:rPr>
                <w:rFonts w:ascii="Times New Roman" w:hAnsi="Times New Roman" w:cs="Times New Roman"/>
                <w:sz w:val="24"/>
                <w:szCs w:val="24"/>
                <w:lang w:val="lt-LT"/>
              </w:rPr>
              <w:t xml:space="preserve"> Kaitos rodiklis: formalaus ir </w:t>
            </w:r>
            <w:r>
              <w:rPr>
                <w:rFonts w:ascii="Times New Roman" w:hAnsi="Times New Roman" w:cs="Times New Roman"/>
                <w:i/>
                <w:sz w:val="24"/>
                <w:szCs w:val="24"/>
                <w:lang w:val="lt-LT"/>
              </w:rPr>
              <w:t xml:space="preserve"> neformalaus ugdymo t</w:t>
            </w:r>
            <w:r w:rsidRPr="008C02B3">
              <w:rPr>
                <w:rFonts w:ascii="Times New Roman" w:hAnsi="Times New Roman" w:cs="Times New Roman"/>
                <w:i/>
                <w:sz w:val="24"/>
                <w:szCs w:val="24"/>
                <w:lang w:val="lt-LT"/>
              </w:rPr>
              <w:t>urinio integracija</w:t>
            </w:r>
            <w:r>
              <w:rPr>
                <w:rFonts w:ascii="Times New Roman" w:hAnsi="Times New Roman" w:cs="Times New Roman"/>
                <w:sz w:val="24"/>
                <w:szCs w:val="24"/>
                <w:lang w:val="lt-LT"/>
              </w:rPr>
              <w:t>.</w:t>
            </w:r>
          </w:p>
          <w:p w14:paraId="6A39950B" w14:textId="77777777" w:rsidR="008F6360" w:rsidRPr="00982B6A" w:rsidRDefault="008F6360" w:rsidP="00F15142">
            <w:pPr>
              <w:jc w:val="both"/>
              <w:rPr>
                <w:szCs w:val="24"/>
              </w:rPr>
            </w:pPr>
            <w:r>
              <w:rPr>
                <w:szCs w:val="24"/>
              </w:rPr>
              <w:t>2.1.2.2</w:t>
            </w:r>
            <w:r w:rsidRPr="003B0095">
              <w:rPr>
                <w:szCs w:val="24"/>
              </w:rPr>
              <w:t>.</w:t>
            </w:r>
            <w:r w:rsidRPr="003B0095">
              <w:t xml:space="preserve"> </w:t>
            </w:r>
            <w:r>
              <w:t>30 proc. suaktyvėjo ,,</w:t>
            </w:r>
            <w:r w:rsidRPr="00C119A5">
              <w:rPr>
                <w:rStyle w:val="Emfaz"/>
                <w:bCs/>
                <w:szCs w:val="24"/>
                <w:shd w:val="clear" w:color="auto" w:fill="FFFFFF"/>
              </w:rPr>
              <w:t>eTwinning</w:t>
            </w:r>
            <w:r>
              <w:rPr>
                <w:rStyle w:val="Emfaz"/>
                <w:bCs/>
                <w:szCs w:val="24"/>
                <w:shd w:val="clear" w:color="auto" w:fill="FFFFFF"/>
              </w:rPr>
              <w:t>“</w:t>
            </w:r>
            <w:r>
              <w:rPr>
                <w:szCs w:val="24"/>
              </w:rPr>
              <w:t xml:space="preserve"> projektų vykdymas</w:t>
            </w:r>
            <w:r w:rsidRPr="003B0095">
              <w:rPr>
                <w:szCs w:val="24"/>
              </w:rPr>
              <w:t xml:space="preserve"> ikimokyklinio ir priešmokyklinio ugdymo pakopose,</w:t>
            </w:r>
            <w:r>
              <w:rPr>
                <w:szCs w:val="24"/>
              </w:rPr>
              <w:t xml:space="preserve"> tai paskatino mokytojų kompetencijų augimą</w:t>
            </w:r>
            <w:r w:rsidRPr="003B0095">
              <w:rPr>
                <w:szCs w:val="24"/>
              </w:rPr>
              <w:t xml:space="preserve"> dėl mokslo technologijų ugdomosios krypties</w:t>
            </w:r>
            <w:r>
              <w:rPr>
                <w:szCs w:val="24"/>
              </w:rPr>
              <w:t xml:space="preserve"> ir daugiau, kaip 60 proc. suaktyvino ugdymo turinio kaitą ikimokyklinio ir priešmokyklinio ugdymo pakopose. Sėkmingai vykdyti projektai: </w:t>
            </w:r>
            <w:r w:rsidRPr="003B0095">
              <w:rPr>
                <w:szCs w:val="24"/>
              </w:rPr>
              <w:t>,,STEAM ugdymas ir jo taikymas ikimokyklinio amžiaus vaikų kasdieninėje veikloje“</w:t>
            </w:r>
            <w:r>
              <w:rPr>
                <w:szCs w:val="24"/>
              </w:rPr>
              <w:t xml:space="preserve">, </w:t>
            </w:r>
            <w:r w:rsidRPr="003B0095">
              <w:rPr>
                <w:szCs w:val="24"/>
              </w:rPr>
              <w:t xml:space="preserve">,,STEAM education and its application possibilities for preschool </w:t>
            </w:r>
            <w:r>
              <w:rPr>
                <w:szCs w:val="24"/>
              </w:rPr>
              <w:t xml:space="preserve">children in everyday activities“ </w:t>
            </w:r>
            <w:r w:rsidRPr="00982B6A">
              <w:rPr>
                <w:szCs w:val="24"/>
              </w:rPr>
              <w:t>(,,</w:t>
            </w:r>
            <w:r w:rsidRPr="00982B6A">
              <w:rPr>
                <w:shd w:val="clear" w:color="auto" w:fill="FFFFFF"/>
              </w:rPr>
              <w:t>STEAM ugdymas ir jo taikymas ikimokyklinio amžiaus vaikų kasdieninėje veikloje“)</w:t>
            </w:r>
            <w:r w:rsidRPr="00982B6A">
              <w:rPr>
                <w:szCs w:val="24"/>
              </w:rPr>
              <w:t xml:space="preserve"> , „STEM is Everywhere“ (</w:t>
            </w:r>
            <w:r w:rsidRPr="00982B6A">
              <w:rPr>
                <w:shd w:val="clear" w:color="auto" w:fill="FFFFFF"/>
              </w:rPr>
              <w:t>„STEAM yra aplink mus“),</w:t>
            </w:r>
            <w:r w:rsidRPr="00982B6A">
              <w:rPr>
                <w:szCs w:val="24"/>
              </w:rPr>
              <w:t xml:space="preserve"> ,,Kids are Seeds“ (,,</w:t>
            </w:r>
            <w:r w:rsidRPr="00982B6A">
              <w:rPr>
                <w:shd w:val="clear" w:color="auto" w:fill="FFFFFF"/>
              </w:rPr>
              <w:t>Vaikai yra sėklytės</w:t>
            </w:r>
            <w:r>
              <w:rPr>
                <w:shd w:val="clear" w:color="auto" w:fill="FFFFFF"/>
              </w:rPr>
              <w:t xml:space="preserve"> (</w:t>
            </w:r>
            <w:r w:rsidRPr="00982B6A">
              <w:rPr>
                <w:shd w:val="clear" w:color="auto" w:fill="FFFFFF"/>
              </w:rPr>
              <w:t>sėjinukai</w:t>
            </w:r>
            <w:r>
              <w:rPr>
                <w:shd w:val="clear" w:color="auto" w:fill="FFFFFF"/>
              </w:rPr>
              <w:t>)</w:t>
            </w:r>
            <w:r w:rsidRPr="00982B6A">
              <w:rPr>
                <w:shd w:val="clear" w:color="auto" w:fill="FFFFFF"/>
              </w:rPr>
              <w:t>“).</w:t>
            </w:r>
          </w:p>
          <w:p w14:paraId="6A39950C" w14:textId="77777777" w:rsidR="008F6360" w:rsidRDefault="008F6360" w:rsidP="00F15142">
            <w:pPr>
              <w:pStyle w:val="Sraopastraipa"/>
              <w:tabs>
                <w:tab w:val="left" w:pos="284"/>
              </w:tabs>
              <w:spacing w:after="0" w:line="24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2.1.3. </w:t>
            </w:r>
            <w:r w:rsidRPr="00AC6A81">
              <w:rPr>
                <w:rFonts w:ascii="Times New Roman" w:hAnsi="Times New Roman" w:cs="Times New Roman"/>
                <w:i/>
                <w:sz w:val="24"/>
                <w:szCs w:val="24"/>
                <w:lang w:val="lt-LT"/>
              </w:rPr>
              <w:t>Per vadybines iniciatyvas</w:t>
            </w:r>
            <w:r>
              <w:rPr>
                <w:rFonts w:ascii="Times New Roman" w:hAnsi="Times New Roman" w:cs="Times New Roman"/>
                <w:sz w:val="24"/>
                <w:szCs w:val="24"/>
                <w:lang w:val="lt-LT"/>
              </w:rPr>
              <w:t>, efektyvinant pradinių klasių ir priešmokyklinio ugdymo mokytojų profesinius gebėjimus ir kompetencijas dėl mokinių matematinio raštingumo ir mąstymo gebėjimų ugdymo, buvo susitarta:</w:t>
            </w:r>
          </w:p>
          <w:p w14:paraId="6A39950D" w14:textId="77777777" w:rsidR="008F6360" w:rsidRDefault="008F6360" w:rsidP="00F15142">
            <w:pPr>
              <w:pStyle w:val="Sraopastraipa"/>
              <w:tabs>
                <w:tab w:val="left" w:pos="284"/>
              </w:tabs>
              <w:spacing w:after="0" w:line="24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2.1.3.1. įgyvendinti 2 ilgalaikes kvalifikacinio tobulinimo programas: 1 programa – matematika priešmokyklinio ir pradinio mokyklinio amžiaus vaikams per patyriminio</w:t>
            </w:r>
            <w:r w:rsidRPr="00A85EA4">
              <w:rPr>
                <w:rFonts w:ascii="Times New Roman" w:hAnsi="Times New Roman" w:cs="Times New Roman"/>
                <w:sz w:val="24"/>
                <w:szCs w:val="24"/>
                <w:lang w:val="lt-LT"/>
              </w:rPr>
              <w:t xml:space="preserve"> sužaidybinto </w:t>
            </w:r>
            <w:r>
              <w:rPr>
                <w:rFonts w:ascii="Times New Roman" w:hAnsi="Times New Roman" w:cs="Times New Roman"/>
                <w:sz w:val="24"/>
                <w:szCs w:val="24"/>
                <w:lang w:val="lt-LT"/>
              </w:rPr>
              <w:t xml:space="preserve">mokymosi teorijas. 2 programa – mąstymo gebėjimų ugdymas pagal Japonų metodiką pradinio ugdymo pakopoje. </w:t>
            </w:r>
          </w:p>
          <w:p w14:paraId="6A39950E" w14:textId="77777777" w:rsidR="008F6360" w:rsidRDefault="008F6360" w:rsidP="00F15142">
            <w:pPr>
              <w:pStyle w:val="Sraopastraipa"/>
              <w:tabs>
                <w:tab w:val="left" w:pos="284"/>
              </w:tabs>
              <w:spacing w:after="0" w:line="24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2.1.3.1.1.  2 kvalifikacinė programa yra vykdoma, bendradarbiaujant su Anykščių švietimo pagalbos tarnyba, Anykščių Jono Biliūno gimnazija. 1 kvalifikacinė programa dėl Covid 19 aplinkybių, numatyta vykdyti 2021 metų II ketvirtyje.</w:t>
            </w:r>
            <w:r w:rsidRPr="009A372E">
              <w:rPr>
                <w:rFonts w:ascii="Times New Roman" w:hAnsi="Times New Roman" w:cs="Times New Roman"/>
                <w:sz w:val="24"/>
                <w:szCs w:val="24"/>
                <w:lang w:val="lt-LT"/>
              </w:rPr>
              <w:t xml:space="preserve"> </w:t>
            </w:r>
          </w:p>
          <w:p w14:paraId="6A39950F" w14:textId="77777777" w:rsidR="008F6360" w:rsidRDefault="008F6360" w:rsidP="00F15142">
            <w:pPr>
              <w:pStyle w:val="Sraopastraipa"/>
              <w:tabs>
                <w:tab w:val="left" w:pos="284"/>
              </w:tabs>
              <w:spacing w:after="0" w:line="24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2.1.4. </w:t>
            </w:r>
            <w:r w:rsidRPr="00AC6A81">
              <w:rPr>
                <w:rFonts w:ascii="Times New Roman" w:hAnsi="Times New Roman" w:cs="Times New Roman"/>
                <w:i/>
                <w:sz w:val="24"/>
                <w:szCs w:val="24"/>
                <w:lang w:val="lt-LT"/>
              </w:rPr>
              <w:t>Skatinant profesinę motyvaciją</w:t>
            </w:r>
            <w:r>
              <w:rPr>
                <w:rFonts w:ascii="Times New Roman" w:hAnsi="Times New Roman" w:cs="Times New Roman"/>
                <w:sz w:val="24"/>
                <w:szCs w:val="24"/>
                <w:lang w:val="lt-LT"/>
              </w:rPr>
              <w:t xml:space="preserve"> dėl mokytojų skaitmeninio raštingumo </w:t>
            </w:r>
            <w:r w:rsidRPr="009A372E">
              <w:rPr>
                <w:rFonts w:ascii="Times New Roman" w:hAnsi="Times New Roman" w:cs="Times New Roman"/>
                <w:sz w:val="24"/>
                <w:szCs w:val="24"/>
                <w:lang w:val="lt-LT"/>
              </w:rPr>
              <w:t>ir mokslo  technologini</w:t>
            </w:r>
            <w:r>
              <w:rPr>
                <w:rFonts w:ascii="Times New Roman" w:hAnsi="Times New Roman" w:cs="Times New Roman"/>
                <w:sz w:val="24"/>
                <w:szCs w:val="24"/>
                <w:lang w:val="lt-LT"/>
              </w:rPr>
              <w:t>ų gebėjimų augimo, buvo susitarta</w:t>
            </w:r>
            <w:r w:rsidRPr="009A372E">
              <w:rPr>
                <w:rFonts w:ascii="Times New Roman" w:hAnsi="Times New Roman" w:cs="Times New Roman"/>
                <w:sz w:val="24"/>
                <w:szCs w:val="24"/>
                <w:lang w:val="lt-LT"/>
              </w:rPr>
              <w:t xml:space="preserve"> atnaujinti ir sukurti  veiksmingą edukacinę apli</w:t>
            </w:r>
            <w:r>
              <w:rPr>
                <w:rFonts w:ascii="Times New Roman" w:hAnsi="Times New Roman" w:cs="Times New Roman"/>
                <w:sz w:val="24"/>
                <w:szCs w:val="24"/>
                <w:lang w:val="lt-LT"/>
              </w:rPr>
              <w:t xml:space="preserve">nką vienoje pradinėje klasėje, todėl buvo įsigyta: </w:t>
            </w:r>
            <w:r w:rsidRPr="00A22DA8">
              <w:rPr>
                <w:rFonts w:ascii="Times New Roman" w:hAnsi="Times New Roman" w:cs="Times New Roman"/>
                <w:sz w:val="24"/>
                <w:szCs w:val="24"/>
                <w:lang w:val="lt-LT"/>
              </w:rPr>
              <w:t>1 interaktyvus ekranas,  planšetiniai kompiuteriai, magnetinių ir rašomų sieninių lentų komplektai, mobilūs baldai, kanceliarinės priemonės,  kurios skirtos mokinio vertinimo pažangos dokumentavimui</w:t>
            </w:r>
            <w:r>
              <w:rPr>
                <w:rFonts w:ascii="Times New Roman" w:hAnsi="Times New Roman" w:cs="Times New Roman"/>
                <w:color w:val="FF0000"/>
                <w:sz w:val="24"/>
                <w:szCs w:val="24"/>
                <w:lang w:val="lt-LT"/>
              </w:rPr>
              <w:t xml:space="preserve"> </w:t>
            </w:r>
            <w:r>
              <w:rPr>
                <w:rFonts w:ascii="Times New Roman" w:hAnsi="Times New Roman" w:cs="Times New Roman"/>
                <w:sz w:val="24"/>
                <w:szCs w:val="24"/>
                <w:lang w:val="lt-LT"/>
              </w:rPr>
              <w:t xml:space="preserve">(panaudota lėšų – 3.400 Eur). </w:t>
            </w:r>
            <w:r w:rsidRPr="00987FAF">
              <w:rPr>
                <w:rFonts w:ascii="Times New Roman" w:hAnsi="Times New Roman" w:cs="Times New Roman"/>
                <w:sz w:val="24"/>
                <w:szCs w:val="24"/>
                <w:lang w:val="lt-LT"/>
              </w:rPr>
              <w:t>Skatinimo</w:t>
            </w:r>
            <w:r>
              <w:rPr>
                <w:rFonts w:ascii="Times New Roman" w:hAnsi="Times New Roman" w:cs="Times New Roman"/>
                <w:sz w:val="24"/>
                <w:szCs w:val="24"/>
                <w:lang w:val="lt-LT"/>
              </w:rPr>
              <w:t xml:space="preserve"> kriterijus</w:t>
            </w:r>
            <w:r w:rsidRPr="009A372E">
              <w:rPr>
                <w:rFonts w:ascii="Times New Roman" w:hAnsi="Times New Roman" w:cs="Times New Roman"/>
                <w:sz w:val="24"/>
                <w:szCs w:val="24"/>
                <w:lang w:val="lt-LT"/>
              </w:rPr>
              <w:t xml:space="preserve"> – mokytojo</w:t>
            </w:r>
            <w:r>
              <w:rPr>
                <w:rFonts w:ascii="Times New Roman" w:hAnsi="Times New Roman" w:cs="Times New Roman"/>
                <w:sz w:val="24"/>
                <w:szCs w:val="24"/>
                <w:lang w:val="lt-LT"/>
              </w:rPr>
              <w:t>s D.S. turimas profesinių kompetencijų</w:t>
            </w:r>
            <w:r w:rsidRPr="009A372E">
              <w:rPr>
                <w:rFonts w:ascii="Times New Roman" w:hAnsi="Times New Roman" w:cs="Times New Roman"/>
                <w:sz w:val="24"/>
                <w:szCs w:val="24"/>
                <w:lang w:val="lt-LT"/>
              </w:rPr>
              <w:t xml:space="preserve"> paketas: </w:t>
            </w:r>
            <w:r w:rsidR="006F5E5E">
              <w:rPr>
                <w:rFonts w:ascii="Times New Roman" w:hAnsi="Times New Roman" w:cs="Times New Roman"/>
                <w:sz w:val="24"/>
                <w:szCs w:val="24"/>
                <w:lang w:val="lt-LT"/>
              </w:rPr>
              <w:t>„</w:t>
            </w:r>
            <w:r w:rsidRPr="00A57E7D">
              <w:rPr>
                <w:rFonts w:ascii="Times New Roman" w:hAnsi="Times New Roman" w:cs="Times New Roman"/>
                <w:sz w:val="24"/>
                <w:szCs w:val="24"/>
                <w:lang w:val="lt-LT"/>
              </w:rPr>
              <w:t>Teachers Lead Tech</w:t>
            </w:r>
            <w:r w:rsidR="006F5E5E">
              <w:rPr>
                <w:rFonts w:ascii="Times New Roman" w:hAnsi="Times New Roman" w:cs="Times New Roman"/>
                <w:sz w:val="24"/>
                <w:szCs w:val="24"/>
                <w:lang w:val="lt-LT"/>
              </w:rPr>
              <w:t>“</w:t>
            </w:r>
            <w:r w:rsidRPr="00A57E7D">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(Mokytojai vadovauja technologijoms) programos dalyvė, ,,Seesaw“ virtualaus įrankio ambasadorė, saugaus interneto ambasadorė. Projekto </w:t>
            </w:r>
            <w:r w:rsidRPr="009A372E">
              <w:rPr>
                <w:rFonts w:ascii="Times New Roman" w:hAnsi="Times New Roman" w:cs="Times New Roman"/>
                <w:sz w:val="24"/>
                <w:szCs w:val="24"/>
                <w:lang w:val="lt-LT"/>
              </w:rPr>
              <w:t xml:space="preserve">„Mokyklų darbuotojų, </w:t>
            </w:r>
            <w:r>
              <w:rPr>
                <w:rFonts w:ascii="Times New Roman" w:hAnsi="Times New Roman" w:cs="Times New Roman"/>
                <w:sz w:val="24"/>
                <w:szCs w:val="24"/>
                <w:lang w:val="lt-LT"/>
              </w:rPr>
              <w:t xml:space="preserve">koordinuojančių informacinių ir </w:t>
            </w:r>
            <w:r w:rsidRPr="009A372E">
              <w:rPr>
                <w:rFonts w:ascii="Times New Roman" w:hAnsi="Times New Roman" w:cs="Times New Roman"/>
                <w:sz w:val="24"/>
                <w:szCs w:val="24"/>
                <w:lang w:val="lt-LT"/>
              </w:rPr>
              <w:t>komunikacinių technologijų veiklą, kompetencijos tobulinimas“ lektorių mokymų dalyvė. Pr</w:t>
            </w:r>
            <w:r>
              <w:rPr>
                <w:rFonts w:ascii="Times New Roman" w:hAnsi="Times New Roman" w:cs="Times New Roman"/>
                <w:sz w:val="24"/>
                <w:szCs w:val="24"/>
                <w:lang w:val="lt-LT"/>
              </w:rPr>
              <w:t>ogramos „Atrask technologijas“</w:t>
            </w:r>
            <w:r>
              <w:rPr>
                <w:rFonts w:ascii="Times New Roman" w:hAnsi="Times New Roman" w:cs="Times New Roman"/>
                <w:color w:val="FF0000"/>
                <w:sz w:val="24"/>
                <w:szCs w:val="24"/>
                <w:lang w:val="lt-LT"/>
              </w:rPr>
              <w:t xml:space="preserve"> </w:t>
            </w:r>
            <w:r w:rsidRPr="009A372E">
              <w:rPr>
                <w:rFonts w:ascii="Times New Roman" w:hAnsi="Times New Roman" w:cs="Times New Roman"/>
                <w:sz w:val="24"/>
                <w:szCs w:val="24"/>
                <w:lang w:val="lt-LT"/>
              </w:rPr>
              <w:t>dalyvė</w:t>
            </w:r>
            <w:r>
              <w:rPr>
                <w:rFonts w:ascii="Times New Roman" w:hAnsi="Times New Roman" w:cs="Times New Roman"/>
                <w:sz w:val="24"/>
                <w:szCs w:val="24"/>
                <w:lang w:val="lt-LT"/>
              </w:rPr>
              <w:t>. Tai įtakojo mokyklos-darželio skaitmeninio ugdymo kaitą pradinio ugdymo pakopoje.</w:t>
            </w:r>
          </w:p>
          <w:p w14:paraId="6A399510" w14:textId="77777777" w:rsidR="008F6360" w:rsidRDefault="008F6360" w:rsidP="00F15142">
            <w:pPr>
              <w:pStyle w:val="Sraopastraipa"/>
              <w:tabs>
                <w:tab w:val="left" w:pos="284"/>
              </w:tabs>
              <w:spacing w:after="0" w:line="24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3.</w:t>
            </w:r>
            <w:r w:rsidRPr="008F77A8">
              <w:rPr>
                <w:rFonts w:ascii="Times New Roman" w:eastAsia="Calibri" w:hAnsi="Times New Roman" w:cs="Times New Roman"/>
                <w:sz w:val="24"/>
                <w:szCs w:val="24"/>
                <w:lang w:val="lt-LT" w:eastAsia="en-US"/>
              </w:rPr>
              <w:t xml:space="preserve"> </w:t>
            </w:r>
            <w:r w:rsidRPr="008F77A8">
              <w:rPr>
                <w:rFonts w:ascii="Times New Roman" w:hAnsi="Times New Roman" w:cs="Times New Roman"/>
                <w:sz w:val="24"/>
                <w:szCs w:val="24"/>
                <w:lang w:val="lt-LT"/>
              </w:rPr>
              <w:t>Efektyvios ugdymosi pagalbos teik</w:t>
            </w:r>
            <w:r>
              <w:rPr>
                <w:rFonts w:ascii="Times New Roman" w:hAnsi="Times New Roman" w:cs="Times New Roman"/>
                <w:sz w:val="24"/>
                <w:szCs w:val="24"/>
                <w:lang w:val="lt-LT"/>
              </w:rPr>
              <w:t xml:space="preserve">imas, įvairių poreikių </w:t>
            </w:r>
            <w:r w:rsidRPr="008F77A8">
              <w:rPr>
                <w:rFonts w:ascii="Times New Roman" w:hAnsi="Times New Roman" w:cs="Times New Roman"/>
                <w:sz w:val="24"/>
                <w:szCs w:val="24"/>
                <w:lang w:val="lt-LT"/>
              </w:rPr>
              <w:t>mokiniams</w:t>
            </w:r>
            <w:r>
              <w:rPr>
                <w:rFonts w:ascii="Times New Roman" w:hAnsi="Times New Roman" w:cs="Times New Roman"/>
                <w:sz w:val="24"/>
                <w:szCs w:val="24"/>
                <w:lang w:val="lt-LT"/>
              </w:rPr>
              <w:t xml:space="preserve"> / vaikams</w:t>
            </w:r>
            <w:r w:rsidRPr="008F77A8">
              <w:rPr>
                <w:rFonts w:ascii="Times New Roman" w:hAnsi="Times New Roman" w:cs="Times New Roman"/>
                <w:sz w:val="24"/>
                <w:szCs w:val="24"/>
                <w:lang w:val="lt-LT"/>
              </w:rPr>
              <w:t>.</w:t>
            </w:r>
          </w:p>
          <w:p w14:paraId="6A399511" w14:textId="77777777" w:rsidR="008F6360" w:rsidRDefault="008F6360" w:rsidP="00F15142">
            <w:pPr>
              <w:pStyle w:val="Sraopastraipa"/>
              <w:tabs>
                <w:tab w:val="left" w:pos="284"/>
              </w:tabs>
              <w:spacing w:after="0" w:line="24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3.1. Pažangos rodikliai:</w:t>
            </w:r>
          </w:p>
          <w:p w14:paraId="6A399512" w14:textId="77777777" w:rsidR="008F6360" w:rsidRDefault="00661306" w:rsidP="00F15142">
            <w:pPr>
              <w:pStyle w:val="Sraopastraipa"/>
              <w:tabs>
                <w:tab w:val="left" w:pos="284"/>
              </w:tabs>
              <w:spacing w:after="0" w:line="24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3.1.1. N</w:t>
            </w:r>
            <w:r w:rsidR="008F6360">
              <w:rPr>
                <w:rFonts w:ascii="Times New Roman" w:hAnsi="Times New Roman" w:cs="Times New Roman"/>
                <w:sz w:val="24"/>
                <w:szCs w:val="24"/>
                <w:lang w:val="lt-LT"/>
              </w:rPr>
              <w:t xml:space="preserve">aujai pradėtas vykdyti ,,Pagalbos mokiniui teikimo modelis“, kurio tikslas yra mokinių mokymosi pažangos pasiekimų skatinimas per socialinio emocinio ugdymo stiprinimą. Ugdymo modelis vykdomas kompleksiškai, dalyvaujant mokytojams, mokinio / vaiko tėvams, švietimo pagalbos specialistams, mokyklos-darželio vadovams.  Aukščiau įvardintas modelis buvo pristatytas svarstymui, virtualiuose  tėvų  susirinkimuose, 2019 m. rugsėjo mėnuo. </w:t>
            </w:r>
          </w:p>
          <w:p w14:paraId="6A399513" w14:textId="77777777" w:rsidR="008F6360" w:rsidRPr="00477527" w:rsidRDefault="008F6360" w:rsidP="00F15142">
            <w:pPr>
              <w:jc w:val="both"/>
              <w:rPr>
                <w:szCs w:val="24"/>
              </w:rPr>
            </w:pPr>
            <w:r>
              <w:rPr>
                <w:szCs w:val="24"/>
              </w:rPr>
              <w:t>3.1.1.2. Pastaruoju metu, pakankamai stipriai yra juntama / išreikšta</w:t>
            </w:r>
            <w:r w:rsidRPr="00CA065D">
              <w:rPr>
                <w:szCs w:val="24"/>
              </w:rPr>
              <w:t xml:space="preserve"> socialinio pedagogo vei</w:t>
            </w:r>
            <w:r>
              <w:rPr>
                <w:szCs w:val="24"/>
              </w:rPr>
              <w:t>kla, kuri apima virš 60 proc.</w:t>
            </w:r>
            <w:r w:rsidRPr="00CA065D">
              <w:rPr>
                <w:szCs w:val="24"/>
              </w:rPr>
              <w:t xml:space="preserve"> ugdytinių tėvų</w:t>
            </w:r>
            <w:r>
              <w:rPr>
                <w:szCs w:val="24"/>
              </w:rPr>
              <w:t xml:space="preserve"> pedagoginio švietimo ir bendradarbiavimo</w:t>
            </w:r>
            <w:r w:rsidRPr="00CA065D">
              <w:rPr>
                <w:szCs w:val="24"/>
              </w:rPr>
              <w:t>.</w:t>
            </w:r>
            <w:r>
              <w:rPr>
                <w:szCs w:val="24"/>
              </w:rPr>
              <w:t xml:space="preserve"> Išrašas iš ugdytinių tėvų apklausos,  </w:t>
            </w:r>
            <w:r w:rsidR="002209A7">
              <w:rPr>
                <w:szCs w:val="24"/>
              </w:rPr>
              <w:t>„</w:t>
            </w:r>
            <w:r>
              <w:rPr>
                <w:szCs w:val="24"/>
              </w:rPr>
              <w:t>IQES online</w:t>
            </w:r>
            <w:r w:rsidR="002209A7">
              <w:rPr>
                <w:szCs w:val="24"/>
              </w:rPr>
              <w:t>“</w:t>
            </w:r>
            <w:r>
              <w:rPr>
                <w:szCs w:val="24"/>
              </w:rPr>
              <w:t xml:space="preserve">  platformoje: </w:t>
            </w:r>
            <w:r>
              <w:rPr>
                <w:rFonts w:eastAsia="Calibri"/>
                <w:szCs w:val="24"/>
              </w:rPr>
              <w:t>a</w:t>
            </w:r>
            <w:r w:rsidRPr="00646642">
              <w:rPr>
                <w:rFonts w:eastAsia="Calibri"/>
                <w:szCs w:val="24"/>
              </w:rPr>
              <w:t>ukščiausios vertės (aukščiausias galimas vertinimas</w:t>
            </w:r>
            <w:r>
              <w:rPr>
                <w:rFonts w:eastAsia="Calibri"/>
                <w:szCs w:val="24"/>
              </w:rPr>
              <w:t xml:space="preserve"> – </w:t>
            </w:r>
            <w:r w:rsidRPr="00646642">
              <w:rPr>
                <w:rFonts w:eastAsia="Calibri"/>
                <w:szCs w:val="24"/>
              </w:rPr>
              <w:t xml:space="preserve">4): </w:t>
            </w:r>
            <w:r>
              <w:rPr>
                <w:rFonts w:eastAsia="Calibri"/>
                <w:szCs w:val="24"/>
              </w:rPr>
              <w:t xml:space="preserve">į </w:t>
            </w:r>
            <w:r w:rsidRPr="00646642">
              <w:rPr>
                <w:rFonts w:eastAsia="Calibri"/>
                <w:szCs w:val="24"/>
              </w:rPr>
              <w:t>m</w:t>
            </w:r>
            <w:r>
              <w:rPr>
                <w:rFonts w:eastAsia="Calibri"/>
                <w:szCs w:val="24"/>
              </w:rPr>
              <w:t xml:space="preserve">okyklą mano vaikui eiti patinka – </w:t>
            </w:r>
            <w:r w:rsidRPr="00646642">
              <w:rPr>
                <w:rFonts w:eastAsia="Calibri"/>
                <w:szCs w:val="24"/>
              </w:rPr>
              <w:t>3.6</w:t>
            </w:r>
            <w:r>
              <w:rPr>
                <w:rFonts w:eastAsia="Calibri"/>
                <w:szCs w:val="24"/>
              </w:rPr>
              <w:t>.</w:t>
            </w:r>
            <w:r>
              <w:rPr>
                <w:szCs w:val="24"/>
              </w:rPr>
              <w:t xml:space="preserve"> </w:t>
            </w:r>
            <w:r w:rsidRPr="00CA065D">
              <w:rPr>
                <w:rFonts w:eastAsia="Calibri"/>
                <w:color w:val="000000"/>
                <w:szCs w:val="24"/>
                <w:shd w:val="clear" w:color="auto" w:fill="FFFFFF"/>
              </w:rPr>
              <w:t xml:space="preserve">Mokykloje mano vaikas yra skatinamas </w:t>
            </w:r>
            <w:r w:rsidRPr="003F7CB0">
              <w:rPr>
                <w:rFonts w:eastAsia="Calibri"/>
                <w:szCs w:val="24"/>
                <w:shd w:val="clear" w:color="auto" w:fill="FFFFFF"/>
              </w:rPr>
              <w:t xml:space="preserve">bendradarbiauti </w:t>
            </w:r>
            <w:r>
              <w:rPr>
                <w:rFonts w:eastAsia="Calibri"/>
                <w:color w:val="000000"/>
                <w:szCs w:val="24"/>
                <w:shd w:val="clear" w:color="auto" w:fill="FFFFFF"/>
              </w:rPr>
              <w:t xml:space="preserve">– </w:t>
            </w:r>
            <w:r w:rsidRPr="00CA065D">
              <w:rPr>
                <w:rFonts w:eastAsia="Calibri"/>
                <w:color w:val="000000"/>
                <w:szCs w:val="24"/>
                <w:shd w:val="clear" w:color="auto" w:fill="FFFFFF"/>
              </w:rPr>
              <w:t>3.6</w:t>
            </w:r>
            <w:r>
              <w:rPr>
                <w:rFonts w:eastAsia="Calibri"/>
                <w:color w:val="000000"/>
                <w:szCs w:val="24"/>
                <w:shd w:val="clear" w:color="auto" w:fill="FFFFFF"/>
              </w:rPr>
              <w:t>.</w:t>
            </w:r>
            <w:r>
              <w:rPr>
                <w:rFonts w:eastAsia="Calibri"/>
                <w:szCs w:val="24"/>
              </w:rPr>
              <w:t xml:space="preserve"> </w:t>
            </w:r>
            <w:r>
              <w:rPr>
                <w:rFonts w:eastAsia="Calibri"/>
                <w:color w:val="000000"/>
                <w:szCs w:val="24"/>
                <w:shd w:val="clear" w:color="auto" w:fill="FFFFFF"/>
              </w:rPr>
              <w:t xml:space="preserve">Su mano vaiku aptariamos jo mokymosi sėkmė – </w:t>
            </w:r>
            <w:r w:rsidRPr="00CA065D">
              <w:rPr>
                <w:rFonts w:eastAsia="Calibri"/>
                <w:color w:val="000000"/>
                <w:szCs w:val="24"/>
                <w:shd w:val="clear" w:color="auto" w:fill="FFFFFF"/>
              </w:rPr>
              <w:t>3.5</w:t>
            </w:r>
            <w:r>
              <w:rPr>
                <w:rFonts w:eastAsia="Calibri"/>
                <w:color w:val="000000"/>
                <w:szCs w:val="24"/>
                <w:shd w:val="clear" w:color="auto" w:fill="FFFFFF"/>
              </w:rPr>
              <w:t>.</w:t>
            </w:r>
            <w:r>
              <w:rPr>
                <w:rFonts w:eastAsia="Calibri"/>
                <w:szCs w:val="24"/>
              </w:rPr>
              <w:t xml:space="preserve"> </w:t>
            </w:r>
            <w:r w:rsidRPr="00CA065D">
              <w:rPr>
                <w:rFonts w:eastAsia="Calibri"/>
                <w:szCs w:val="24"/>
              </w:rPr>
              <w:t>Mano vaikui yra svarbu mokytis</w:t>
            </w:r>
            <w:r>
              <w:rPr>
                <w:rFonts w:eastAsia="Calibri"/>
                <w:szCs w:val="24"/>
              </w:rPr>
              <w:t xml:space="preserve"> – </w:t>
            </w:r>
            <w:r w:rsidRPr="00CA065D">
              <w:rPr>
                <w:rFonts w:eastAsia="Calibri"/>
                <w:szCs w:val="24"/>
              </w:rPr>
              <w:t>3.5</w:t>
            </w:r>
            <w:r>
              <w:rPr>
                <w:rFonts w:eastAsia="Calibri"/>
                <w:szCs w:val="24"/>
              </w:rPr>
              <w:t>.</w:t>
            </w:r>
            <w:r w:rsidRPr="00CA065D">
              <w:rPr>
                <w:rFonts w:eastAsia="Calibri"/>
                <w:szCs w:val="24"/>
              </w:rPr>
              <w:t xml:space="preserve">  </w:t>
            </w:r>
            <w:r w:rsidRPr="00CA065D">
              <w:rPr>
                <w:rFonts w:eastAsia="Calibri"/>
                <w:color w:val="000000"/>
                <w:szCs w:val="24"/>
                <w:shd w:val="clear" w:color="auto" w:fill="FFFFFF"/>
              </w:rPr>
              <w:t>Per paskutinius 2 mėnesius mano vaikas iš kitų mokinių nesityčiojo</w:t>
            </w:r>
            <w:r>
              <w:rPr>
                <w:rFonts w:eastAsia="Calibri"/>
                <w:color w:val="000000"/>
                <w:szCs w:val="24"/>
                <w:shd w:val="clear" w:color="auto" w:fill="FFFFFF"/>
              </w:rPr>
              <w:t xml:space="preserve"> – </w:t>
            </w:r>
            <w:r w:rsidRPr="00CA065D">
              <w:rPr>
                <w:rFonts w:eastAsia="Calibri"/>
                <w:color w:val="000000"/>
                <w:szCs w:val="24"/>
                <w:shd w:val="clear" w:color="auto" w:fill="FFFFFF"/>
              </w:rPr>
              <w:t>3.5</w:t>
            </w:r>
            <w:r>
              <w:rPr>
                <w:rFonts w:eastAsia="Calibri"/>
                <w:color w:val="000000"/>
                <w:szCs w:val="24"/>
                <w:shd w:val="clear" w:color="auto" w:fill="FFFFFF"/>
              </w:rPr>
              <w:t>.</w:t>
            </w:r>
            <w:r>
              <w:rPr>
                <w:rFonts w:eastAsia="Calibri"/>
                <w:szCs w:val="24"/>
              </w:rPr>
              <w:t xml:space="preserve"> 5 žemiausios </w:t>
            </w:r>
            <w:r w:rsidRPr="00CA065D">
              <w:rPr>
                <w:rFonts w:eastAsia="Calibri"/>
                <w:szCs w:val="24"/>
              </w:rPr>
              <w:t>vertės</w:t>
            </w:r>
            <w:r>
              <w:rPr>
                <w:rFonts w:eastAsia="Calibri"/>
                <w:szCs w:val="24"/>
              </w:rPr>
              <w:t>: m</w:t>
            </w:r>
            <w:r w:rsidRPr="00CA065D">
              <w:rPr>
                <w:rFonts w:eastAsia="Calibri"/>
                <w:szCs w:val="24"/>
                <w:shd w:val="clear" w:color="auto" w:fill="FFFFFF"/>
              </w:rPr>
              <w:t>ano vaikui</w:t>
            </w:r>
            <w:r>
              <w:rPr>
                <w:rFonts w:eastAsia="Calibri"/>
                <w:szCs w:val="24"/>
                <w:shd w:val="clear" w:color="auto" w:fill="FFFFFF"/>
              </w:rPr>
              <w:t xml:space="preserve"> sekasi mokytis nuotoliniu būdu – </w:t>
            </w:r>
            <w:r w:rsidRPr="00CA065D">
              <w:rPr>
                <w:rFonts w:eastAsia="Calibri"/>
                <w:szCs w:val="24"/>
                <w:shd w:val="clear" w:color="auto" w:fill="FFFFFF"/>
              </w:rPr>
              <w:t>2.9</w:t>
            </w:r>
            <w:r>
              <w:rPr>
                <w:rFonts w:eastAsia="Calibri"/>
                <w:szCs w:val="24"/>
              </w:rPr>
              <w:t xml:space="preserve">. </w:t>
            </w:r>
            <w:r w:rsidRPr="00CA065D">
              <w:rPr>
                <w:rFonts w:eastAsia="Calibri"/>
                <w:szCs w:val="24"/>
                <w:shd w:val="clear" w:color="auto" w:fill="FFFFFF"/>
              </w:rPr>
              <w:t>Mano v</w:t>
            </w:r>
            <w:r>
              <w:rPr>
                <w:rFonts w:eastAsia="Calibri"/>
                <w:szCs w:val="24"/>
                <w:shd w:val="clear" w:color="auto" w:fill="FFFFFF"/>
              </w:rPr>
              <w:t xml:space="preserve">aikas nebijo pamokose suklysti – </w:t>
            </w:r>
            <w:r w:rsidRPr="00CA065D">
              <w:rPr>
                <w:rFonts w:eastAsia="Calibri"/>
                <w:szCs w:val="24"/>
                <w:shd w:val="clear" w:color="auto" w:fill="FFFFFF"/>
              </w:rPr>
              <w:t>3.0</w:t>
            </w:r>
            <w:r>
              <w:rPr>
                <w:rFonts w:eastAsia="Calibri"/>
                <w:szCs w:val="24"/>
              </w:rPr>
              <w:t xml:space="preserve">. </w:t>
            </w:r>
            <w:r w:rsidRPr="00CA065D">
              <w:rPr>
                <w:rFonts w:eastAsia="Calibri"/>
                <w:szCs w:val="24"/>
                <w:shd w:val="clear" w:color="auto" w:fill="FFFFFF"/>
              </w:rPr>
              <w:t>Per paskutinius 2 mėnesiu</w:t>
            </w:r>
            <w:r>
              <w:rPr>
                <w:rFonts w:eastAsia="Calibri"/>
                <w:szCs w:val="24"/>
                <w:shd w:val="clear" w:color="auto" w:fill="FFFFFF"/>
              </w:rPr>
              <w:t>s</w:t>
            </w:r>
            <w:r w:rsidRPr="00CA065D">
              <w:rPr>
                <w:rFonts w:eastAsia="Calibri"/>
                <w:szCs w:val="24"/>
                <w:shd w:val="clear" w:color="auto" w:fill="FFFFFF"/>
              </w:rPr>
              <w:t xml:space="preserve"> iš mano vai</w:t>
            </w:r>
            <w:r>
              <w:rPr>
                <w:rFonts w:eastAsia="Calibri"/>
                <w:szCs w:val="24"/>
                <w:shd w:val="clear" w:color="auto" w:fill="FFFFFF"/>
              </w:rPr>
              <w:t xml:space="preserve">ko mokykloje niekas nesityčiojo – </w:t>
            </w:r>
            <w:r w:rsidRPr="00CA065D">
              <w:rPr>
                <w:rFonts w:eastAsia="Calibri"/>
                <w:szCs w:val="24"/>
                <w:shd w:val="clear" w:color="auto" w:fill="FFFFFF"/>
              </w:rPr>
              <w:t>3.0</w:t>
            </w:r>
            <w:r>
              <w:rPr>
                <w:rFonts w:eastAsia="Calibri"/>
                <w:szCs w:val="24"/>
              </w:rPr>
              <w:t xml:space="preserve">. </w:t>
            </w:r>
            <w:r w:rsidRPr="00CA065D">
              <w:rPr>
                <w:rFonts w:eastAsia="Calibri"/>
                <w:szCs w:val="24"/>
                <w:shd w:val="clear" w:color="auto" w:fill="FFFFFF"/>
              </w:rPr>
              <w:t>Per pamokas mano vaikas turi galimybę pasirinkti įvairaus s</w:t>
            </w:r>
            <w:r>
              <w:rPr>
                <w:rFonts w:eastAsia="Calibri"/>
                <w:szCs w:val="24"/>
                <w:shd w:val="clear" w:color="auto" w:fill="FFFFFF"/>
              </w:rPr>
              <w:t xml:space="preserve">udėtingumo užduotis – </w:t>
            </w:r>
            <w:r w:rsidRPr="00CA065D">
              <w:rPr>
                <w:rFonts w:eastAsia="Calibri"/>
                <w:szCs w:val="24"/>
                <w:shd w:val="clear" w:color="auto" w:fill="FFFFFF"/>
              </w:rPr>
              <w:t>3.0</w:t>
            </w:r>
            <w:r>
              <w:rPr>
                <w:rFonts w:eastAsia="Calibri"/>
                <w:szCs w:val="24"/>
              </w:rPr>
              <w:t xml:space="preserve">. </w:t>
            </w:r>
            <w:r w:rsidRPr="00CA065D">
              <w:rPr>
                <w:rFonts w:eastAsia="Calibri"/>
                <w:szCs w:val="24"/>
              </w:rPr>
              <w:t xml:space="preserve">Mokantis </w:t>
            </w:r>
            <w:r w:rsidRPr="00CA065D">
              <w:rPr>
                <w:rFonts w:eastAsia="Calibri"/>
                <w:szCs w:val="24"/>
              </w:rPr>
              <w:lastRenderedPageBreak/>
              <w:t>nuotoliniu b</w:t>
            </w:r>
            <w:r>
              <w:rPr>
                <w:rFonts w:eastAsia="Calibri"/>
                <w:szCs w:val="24"/>
              </w:rPr>
              <w:t xml:space="preserve">ūdu mano vaikui reikia pagalbos – </w:t>
            </w:r>
            <w:r w:rsidRPr="00CA065D">
              <w:rPr>
                <w:rFonts w:eastAsia="Calibri"/>
                <w:szCs w:val="24"/>
              </w:rPr>
              <w:t>3.1</w:t>
            </w:r>
            <w:r>
              <w:rPr>
                <w:rFonts w:eastAsia="Calibri"/>
                <w:szCs w:val="24"/>
              </w:rPr>
              <w:t>.</w:t>
            </w:r>
          </w:p>
          <w:p w14:paraId="6A399514" w14:textId="77777777" w:rsidR="008F6360" w:rsidRPr="00C119A5" w:rsidRDefault="008F6360" w:rsidP="00F15142">
            <w:pPr>
              <w:spacing w:after="200" w:line="276" w:lineRule="auto"/>
              <w:contextualSpacing/>
              <w:jc w:val="both"/>
              <w:rPr>
                <w:rFonts w:eastAsia="Calibri"/>
                <w:szCs w:val="24"/>
              </w:rPr>
            </w:pPr>
            <w:r w:rsidRPr="00424EE7">
              <w:rPr>
                <w:rFonts w:eastAsia="Calibri"/>
                <w:szCs w:val="24"/>
                <w:u w:val="single"/>
              </w:rPr>
              <w:t>Kavoliškio skyrius</w:t>
            </w:r>
            <w:r w:rsidR="002F2DA4">
              <w:rPr>
                <w:rFonts w:eastAsia="Calibri"/>
                <w:szCs w:val="24"/>
              </w:rPr>
              <w:t xml:space="preserve"> – </w:t>
            </w:r>
            <w:r w:rsidRPr="00C119A5">
              <w:rPr>
                <w:rFonts w:eastAsia="Calibri"/>
                <w:szCs w:val="24"/>
              </w:rPr>
              <w:t>5 aukščiausios vertės: mokykloje mano vaikas y</w:t>
            </w:r>
            <w:r>
              <w:rPr>
                <w:rFonts w:eastAsia="Calibri"/>
                <w:szCs w:val="24"/>
              </w:rPr>
              <w:t xml:space="preserve">ra skatinamas bendradarbiauti – </w:t>
            </w:r>
            <w:r w:rsidRPr="00C119A5">
              <w:rPr>
                <w:rFonts w:eastAsia="Calibri"/>
                <w:szCs w:val="24"/>
              </w:rPr>
              <w:t>3.8. Mokytojai padeda m</w:t>
            </w:r>
            <w:r>
              <w:rPr>
                <w:rFonts w:eastAsia="Calibri"/>
                <w:szCs w:val="24"/>
              </w:rPr>
              <w:t xml:space="preserve">ano vaikui pažinti jo gabumus – </w:t>
            </w:r>
            <w:r w:rsidRPr="00C119A5">
              <w:rPr>
                <w:rFonts w:eastAsia="Calibri"/>
                <w:szCs w:val="24"/>
              </w:rPr>
              <w:t>3.8. Su mano vaiku ap</w:t>
            </w:r>
            <w:r>
              <w:rPr>
                <w:rFonts w:eastAsia="Calibri"/>
                <w:szCs w:val="24"/>
              </w:rPr>
              <w:t xml:space="preserve">tariamos jo mokymosi sėkmės – </w:t>
            </w:r>
            <w:r w:rsidRPr="00C119A5">
              <w:rPr>
                <w:rFonts w:eastAsia="Calibri"/>
                <w:szCs w:val="24"/>
              </w:rPr>
              <w:t>3.7. Į mokyk</w:t>
            </w:r>
            <w:r>
              <w:rPr>
                <w:rFonts w:eastAsia="Calibri"/>
                <w:szCs w:val="24"/>
              </w:rPr>
              <w:t xml:space="preserve">lą mano vaikui eiti patinka – </w:t>
            </w:r>
            <w:r w:rsidRPr="00C119A5">
              <w:rPr>
                <w:rFonts w:eastAsia="Calibri"/>
                <w:szCs w:val="24"/>
              </w:rPr>
              <w:t>3.6. Mokykloje mano vaikas gauna suprantamą informaciją apie tolesnio mokymosi ir pro</w:t>
            </w:r>
            <w:r>
              <w:rPr>
                <w:rFonts w:eastAsia="Calibri"/>
                <w:szCs w:val="24"/>
              </w:rPr>
              <w:t xml:space="preserve">fesijos pasirinkimo galimybes – </w:t>
            </w:r>
            <w:r w:rsidRPr="00C119A5">
              <w:rPr>
                <w:rFonts w:eastAsia="Calibri"/>
                <w:szCs w:val="24"/>
              </w:rPr>
              <w:t>3.5.</w:t>
            </w:r>
          </w:p>
          <w:p w14:paraId="6A399515" w14:textId="77777777" w:rsidR="008F6360" w:rsidRPr="00C119A5" w:rsidRDefault="008F6360" w:rsidP="00F15142">
            <w:pPr>
              <w:spacing w:after="200" w:line="276" w:lineRule="auto"/>
              <w:contextualSpacing/>
              <w:jc w:val="both"/>
              <w:rPr>
                <w:rFonts w:eastAsia="Calibri"/>
                <w:szCs w:val="24"/>
              </w:rPr>
            </w:pPr>
            <w:r w:rsidRPr="00C119A5">
              <w:rPr>
                <w:rFonts w:eastAsia="Calibri"/>
                <w:szCs w:val="24"/>
              </w:rPr>
              <w:t>5 žemiausios vertės: per paskutinius 2 mėnesius iš mano vaiko</w:t>
            </w:r>
            <w:r>
              <w:rPr>
                <w:rFonts w:eastAsia="Calibri"/>
                <w:szCs w:val="24"/>
              </w:rPr>
              <w:t xml:space="preserve"> mokykloje niekas nesityčiojo – </w:t>
            </w:r>
            <w:r w:rsidRPr="00C119A5">
              <w:rPr>
                <w:rFonts w:eastAsia="Calibri"/>
                <w:szCs w:val="24"/>
              </w:rPr>
              <w:t>3.1.</w:t>
            </w:r>
          </w:p>
          <w:p w14:paraId="6A399516" w14:textId="77777777" w:rsidR="008F6360" w:rsidRPr="00C119A5" w:rsidRDefault="008F6360" w:rsidP="00F15142">
            <w:pPr>
              <w:spacing w:after="200" w:line="276" w:lineRule="auto"/>
              <w:contextualSpacing/>
              <w:jc w:val="both"/>
              <w:rPr>
                <w:rFonts w:eastAsia="Calibri"/>
                <w:szCs w:val="24"/>
              </w:rPr>
            </w:pPr>
            <w:r w:rsidRPr="00C119A5">
              <w:rPr>
                <w:rFonts w:eastAsia="Calibri"/>
                <w:szCs w:val="24"/>
              </w:rPr>
              <w:t>Mano vaikui s</w:t>
            </w:r>
            <w:r>
              <w:rPr>
                <w:rFonts w:eastAsia="Calibri"/>
                <w:szCs w:val="24"/>
              </w:rPr>
              <w:t xml:space="preserve">ekasi mokytis nuotoliniu būdu – </w:t>
            </w:r>
            <w:r w:rsidRPr="00C119A5">
              <w:rPr>
                <w:rFonts w:eastAsia="Calibri"/>
                <w:szCs w:val="24"/>
              </w:rPr>
              <w:t xml:space="preserve">3.1. Mokantis nuotoliniu būdu </w:t>
            </w:r>
            <w:r>
              <w:rPr>
                <w:rFonts w:eastAsia="Calibri"/>
                <w:szCs w:val="24"/>
              </w:rPr>
              <w:t xml:space="preserve">mano vaikui reikia </w:t>
            </w:r>
            <w:r w:rsidRPr="00C119A5">
              <w:rPr>
                <w:rFonts w:eastAsia="Calibri"/>
                <w:szCs w:val="24"/>
              </w:rPr>
              <w:t>daugiau pagalb</w:t>
            </w:r>
            <w:r>
              <w:rPr>
                <w:rFonts w:eastAsia="Calibri"/>
                <w:szCs w:val="24"/>
              </w:rPr>
              <w:t xml:space="preserve">os – </w:t>
            </w:r>
            <w:r w:rsidRPr="00C119A5">
              <w:rPr>
                <w:rFonts w:eastAsia="Calibri"/>
                <w:szCs w:val="24"/>
              </w:rPr>
              <w:t>3.2. Mokytojų padedamas mano vaikas mo</w:t>
            </w:r>
            <w:r>
              <w:rPr>
                <w:rFonts w:eastAsia="Calibri"/>
                <w:szCs w:val="24"/>
              </w:rPr>
              <w:t xml:space="preserve">kosi įsivertinti savo pažangą – </w:t>
            </w:r>
            <w:r w:rsidRPr="00C119A5">
              <w:rPr>
                <w:rFonts w:eastAsia="Calibri"/>
                <w:szCs w:val="24"/>
              </w:rPr>
              <w:t>3.3.</w:t>
            </w:r>
          </w:p>
          <w:p w14:paraId="6A399517" w14:textId="77777777" w:rsidR="008F6360" w:rsidRDefault="008F6360" w:rsidP="00F15142">
            <w:pPr>
              <w:spacing w:after="200" w:line="276" w:lineRule="auto"/>
              <w:contextualSpacing/>
              <w:jc w:val="both"/>
              <w:rPr>
                <w:rFonts w:eastAsia="Calibri"/>
                <w:szCs w:val="24"/>
              </w:rPr>
            </w:pPr>
            <w:r w:rsidRPr="00C119A5">
              <w:rPr>
                <w:rFonts w:eastAsia="Calibri"/>
                <w:szCs w:val="24"/>
              </w:rPr>
              <w:t xml:space="preserve">Mano </w:t>
            </w:r>
            <w:r>
              <w:rPr>
                <w:rFonts w:eastAsia="Calibri"/>
                <w:szCs w:val="24"/>
              </w:rPr>
              <w:t>vaikas nebijo pamokose suklysti – 3.</w:t>
            </w:r>
            <w:r w:rsidRPr="00C119A5">
              <w:rPr>
                <w:rFonts w:eastAsia="Calibri"/>
                <w:szCs w:val="24"/>
              </w:rPr>
              <w:t>3.</w:t>
            </w:r>
          </w:p>
          <w:p w14:paraId="6A399518" w14:textId="77777777" w:rsidR="008F6360" w:rsidRDefault="008F6360" w:rsidP="00F15142">
            <w:pPr>
              <w:spacing w:after="200" w:line="276" w:lineRule="auto"/>
              <w:contextualSpacing/>
              <w:jc w:val="both"/>
              <w:rPr>
                <w:rFonts w:eastAsia="Calibri"/>
                <w:szCs w:val="24"/>
              </w:rPr>
            </w:pPr>
            <w:r>
              <w:rPr>
                <w:rFonts w:eastAsia="Calibri"/>
                <w:szCs w:val="24"/>
              </w:rPr>
              <w:t xml:space="preserve">3.1.1.3. </w:t>
            </w:r>
            <w:r>
              <w:t>P</w:t>
            </w:r>
            <w:r w:rsidRPr="007A056A">
              <w:rPr>
                <w:rFonts w:eastAsia="Calibri"/>
                <w:szCs w:val="24"/>
              </w:rPr>
              <w:t xml:space="preserve">agal metodinę priemonę „Mokinių tėvų susirinkimų vadovas priklausomybių nuo psichoaktyviųjų medžiagų, interneto, žaidimų ir </w:t>
            </w:r>
            <w:r>
              <w:rPr>
                <w:rFonts w:eastAsia="Calibri"/>
                <w:szCs w:val="24"/>
              </w:rPr>
              <w:t>lošimų prevencijai įgyvendinti“ buvo vykdomi vadovų, ugdytinių tėvų ir mokytojų komandiniai ilgalaikiai mokymai.</w:t>
            </w:r>
          </w:p>
          <w:p w14:paraId="6A399519" w14:textId="77777777" w:rsidR="008F6360" w:rsidRDefault="008F6360" w:rsidP="00F15142">
            <w:pPr>
              <w:spacing w:after="200" w:line="276" w:lineRule="auto"/>
              <w:contextualSpacing/>
              <w:jc w:val="both"/>
              <w:rPr>
                <w:color w:val="222222"/>
                <w:szCs w:val="24"/>
                <w:shd w:val="clear" w:color="auto" w:fill="FFFFFF"/>
              </w:rPr>
            </w:pPr>
            <w:r w:rsidRPr="00CA065D">
              <w:rPr>
                <w:szCs w:val="24"/>
              </w:rPr>
              <w:t>3.1.</w:t>
            </w:r>
            <w:r>
              <w:rPr>
                <w:szCs w:val="24"/>
              </w:rPr>
              <w:t>1.4</w:t>
            </w:r>
            <w:r w:rsidRPr="00CA065D">
              <w:rPr>
                <w:szCs w:val="24"/>
              </w:rPr>
              <w:t xml:space="preserve">. </w:t>
            </w:r>
            <w:r>
              <w:rPr>
                <w:szCs w:val="24"/>
              </w:rPr>
              <w:t xml:space="preserve"> 3 pažangos rodiklį sustiprins</w:t>
            </w:r>
            <w:r w:rsidRPr="00CA065D">
              <w:rPr>
                <w:szCs w:val="24"/>
              </w:rPr>
              <w:t xml:space="preserve"> Europos sąjungos struktūrinių</w:t>
            </w:r>
            <w:r>
              <w:rPr>
                <w:szCs w:val="24"/>
              </w:rPr>
              <w:t xml:space="preserve"> fondų lėšų bendrai finansuojamo projekto Nr. 08.6.1-ESFA-T-927</w:t>
            </w:r>
            <w:r w:rsidRPr="00CA065D">
              <w:rPr>
                <w:szCs w:val="24"/>
              </w:rPr>
              <w:t>0</w:t>
            </w:r>
            <w:r>
              <w:rPr>
                <w:szCs w:val="24"/>
              </w:rPr>
              <w:t>-1</w:t>
            </w:r>
            <w:r w:rsidRPr="00CA065D">
              <w:rPr>
                <w:szCs w:val="24"/>
              </w:rPr>
              <w:t>0</w:t>
            </w:r>
            <w:r>
              <w:rPr>
                <w:szCs w:val="24"/>
              </w:rPr>
              <w:t>-</w:t>
            </w:r>
            <w:r w:rsidRPr="00CA065D">
              <w:rPr>
                <w:szCs w:val="24"/>
              </w:rPr>
              <w:t>462</w:t>
            </w:r>
            <w:r>
              <w:rPr>
                <w:szCs w:val="24"/>
              </w:rPr>
              <w:t xml:space="preserve"> ,,Aš svarbus“ vykdymas. Pritraukta projektinių lėšų – 20.814.20 Eur.</w:t>
            </w:r>
          </w:p>
          <w:p w14:paraId="6A39951A" w14:textId="77777777" w:rsidR="008F6360" w:rsidRDefault="008F6360" w:rsidP="00F15142">
            <w:pPr>
              <w:widowControl w:val="0"/>
              <w:shd w:val="clear" w:color="auto" w:fill="FFFFFF"/>
              <w:jc w:val="both"/>
              <w:rPr>
                <w:szCs w:val="24"/>
              </w:rPr>
            </w:pPr>
            <w:r>
              <w:rPr>
                <w:szCs w:val="24"/>
              </w:rPr>
              <w:t>4. Sumanios lyderystės raiška.</w:t>
            </w:r>
          </w:p>
          <w:p w14:paraId="6A39951B" w14:textId="77777777" w:rsidR="008F6360" w:rsidRDefault="008F6360" w:rsidP="00F15142">
            <w:pPr>
              <w:widowControl w:val="0"/>
              <w:shd w:val="clear" w:color="auto" w:fill="FFFFFF"/>
              <w:jc w:val="both"/>
              <w:rPr>
                <w:szCs w:val="24"/>
              </w:rPr>
            </w:pPr>
            <w:r>
              <w:rPr>
                <w:szCs w:val="24"/>
              </w:rPr>
              <w:t>4.1. Pažangos rodikliai:</w:t>
            </w:r>
          </w:p>
          <w:p w14:paraId="6A39951C" w14:textId="77777777" w:rsidR="008F6360" w:rsidRDefault="007B35D3" w:rsidP="00F15142">
            <w:pPr>
              <w:widowControl w:val="0"/>
              <w:shd w:val="clear" w:color="auto" w:fill="FFFFFF"/>
              <w:jc w:val="both"/>
              <w:rPr>
                <w:color w:val="222222"/>
                <w:szCs w:val="24"/>
                <w:shd w:val="clear" w:color="auto" w:fill="FFFFFF"/>
              </w:rPr>
            </w:pPr>
            <w:r>
              <w:rPr>
                <w:szCs w:val="24"/>
              </w:rPr>
              <w:t>4.1.1. P</w:t>
            </w:r>
            <w:r w:rsidR="008F6360">
              <w:rPr>
                <w:szCs w:val="24"/>
              </w:rPr>
              <w:t xml:space="preserve">er vadybines iniciatyvas, taikant įgalinimo funkcijas mokytojams, kaip savarankiškai veikiantiems darbuotojams,  buvo  parengti 2 projektai, kurių vykdymui buvo skirtas finansavimas iš Europos sąjungos struktūrinių fondų: </w:t>
            </w:r>
            <w:r w:rsidR="008F6360" w:rsidRPr="00CE5241">
              <w:rPr>
                <w:color w:val="222222"/>
                <w:szCs w:val="24"/>
                <w:shd w:val="clear" w:color="auto" w:fill="FFFFFF"/>
              </w:rPr>
              <w:t>„Vers</w:t>
            </w:r>
            <w:r w:rsidR="008F6360">
              <w:rPr>
                <w:color w:val="222222"/>
                <w:szCs w:val="24"/>
                <w:shd w:val="clear" w:color="auto" w:fill="FFFFFF"/>
              </w:rPr>
              <w:t>lumo mokymai per anglų kalbą“ Nr.-08.6.1-ESFA</w:t>
            </w:r>
            <w:r w:rsidR="008F6360" w:rsidRPr="00CE5241">
              <w:rPr>
                <w:color w:val="222222"/>
                <w:szCs w:val="24"/>
                <w:shd w:val="clear" w:color="auto" w:fill="FFFFFF"/>
              </w:rPr>
              <w:t>T-92</w:t>
            </w:r>
            <w:r w:rsidR="008F6360">
              <w:rPr>
                <w:color w:val="222222"/>
                <w:szCs w:val="24"/>
                <w:shd w:val="clear" w:color="auto" w:fill="FFFFFF"/>
              </w:rPr>
              <w:t>-7</w:t>
            </w:r>
            <w:r w:rsidR="008F6360" w:rsidRPr="00CE5241">
              <w:rPr>
                <w:color w:val="222222"/>
                <w:szCs w:val="24"/>
                <w:shd w:val="clear" w:color="auto" w:fill="FFFFFF"/>
              </w:rPr>
              <w:t>0</w:t>
            </w:r>
            <w:r w:rsidR="008F6360">
              <w:rPr>
                <w:color w:val="222222"/>
                <w:szCs w:val="24"/>
                <w:shd w:val="clear" w:color="auto" w:fill="FFFFFF"/>
              </w:rPr>
              <w:t>-1</w:t>
            </w:r>
            <w:r w:rsidR="008F6360" w:rsidRPr="00CE5241">
              <w:rPr>
                <w:color w:val="222222"/>
                <w:szCs w:val="24"/>
                <w:shd w:val="clear" w:color="auto" w:fill="FFFFFF"/>
              </w:rPr>
              <w:t>0</w:t>
            </w:r>
            <w:r w:rsidR="008F6360">
              <w:rPr>
                <w:color w:val="222222"/>
                <w:szCs w:val="24"/>
                <w:shd w:val="clear" w:color="auto" w:fill="FFFFFF"/>
              </w:rPr>
              <w:t>-</w:t>
            </w:r>
            <w:r w:rsidR="008F6360" w:rsidRPr="00CE5241">
              <w:rPr>
                <w:color w:val="222222"/>
                <w:szCs w:val="24"/>
                <w:shd w:val="clear" w:color="auto" w:fill="FFFFFF"/>
              </w:rPr>
              <w:t>460</w:t>
            </w:r>
            <w:r w:rsidR="008F6360">
              <w:rPr>
                <w:color w:val="222222"/>
                <w:szCs w:val="24"/>
                <w:shd w:val="clear" w:color="auto" w:fill="FFFFFF"/>
              </w:rPr>
              <w:t xml:space="preserve"> / partnerystė su VŠĮ ,,Veiklus pilietis“, ,,Aš svarbus“ – Nr. 08.6.1-ESFA-T-927-010462</w:t>
            </w:r>
            <w:r w:rsidR="008F6360" w:rsidRPr="00133271">
              <w:rPr>
                <w:color w:val="222222"/>
                <w:szCs w:val="24"/>
                <w:shd w:val="clear" w:color="auto" w:fill="FFFFFF"/>
              </w:rPr>
              <w:t>.</w:t>
            </w:r>
            <w:r w:rsidR="008F6360">
              <w:rPr>
                <w:color w:val="222222"/>
                <w:szCs w:val="24"/>
                <w:shd w:val="clear" w:color="auto" w:fill="FFFFFF"/>
              </w:rPr>
              <w:t xml:space="preserve"> </w:t>
            </w:r>
          </w:p>
          <w:p w14:paraId="6A39951D" w14:textId="77777777" w:rsidR="008F6360" w:rsidRPr="00DD1238" w:rsidRDefault="008F6360" w:rsidP="00F15142">
            <w:pPr>
              <w:widowControl w:val="0"/>
              <w:shd w:val="clear" w:color="auto" w:fill="FFFFFF"/>
              <w:jc w:val="both"/>
              <w:rPr>
                <w:color w:val="222222"/>
                <w:szCs w:val="24"/>
                <w:shd w:val="clear" w:color="auto" w:fill="FFFFFF"/>
              </w:rPr>
            </w:pPr>
            <w:r>
              <w:rPr>
                <w:color w:val="222222"/>
                <w:szCs w:val="24"/>
                <w:shd w:val="clear" w:color="auto" w:fill="FFFFFF"/>
              </w:rPr>
              <w:t>Rokiškio rajono savivaldybės V</w:t>
            </w:r>
            <w:r w:rsidRPr="0055103F">
              <w:rPr>
                <w:color w:val="222222"/>
                <w:szCs w:val="24"/>
                <w:shd w:val="clear" w:color="auto" w:fill="FFFFFF"/>
              </w:rPr>
              <w:t>isuomenės sveikatos rėmimo specialiosios program</w:t>
            </w:r>
            <w:r>
              <w:rPr>
                <w:color w:val="222222"/>
                <w:szCs w:val="24"/>
                <w:shd w:val="clear" w:color="auto" w:fill="FFFFFF"/>
              </w:rPr>
              <w:t>os projektų rengimo sveikatinimo</w:t>
            </w:r>
            <w:r w:rsidRPr="0055103F">
              <w:rPr>
                <w:color w:val="222222"/>
                <w:szCs w:val="24"/>
                <w:shd w:val="clear" w:color="auto" w:fill="FFFFFF"/>
              </w:rPr>
              <w:t xml:space="preserve"> projektas „Sveikatos takeliu</w:t>
            </w:r>
            <w:r w:rsidRPr="00A85EA4">
              <w:rPr>
                <w:szCs w:val="24"/>
                <w:shd w:val="clear" w:color="auto" w:fill="FFFFFF"/>
              </w:rPr>
              <w:t>“</w:t>
            </w:r>
            <w:r>
              <w:rPr>
                <w:szCs w:val="24"/>
                <w:shd w:val="clear" w:color="auto" w:fill="FFFFFF"/>
              </w:rPr>
              <w:t xml:space="preserve"> (</w:t>
            </w:r>
            <w:r w:rsidRPr="00DD1238">
              <w:rPr>
                <w:szCs w:val="24"/>
                <w:shd w:val="clear" w:color="auto" w:fill="FFFFFF"/>
              </w:rPr>
              <w:t>Kavoliškio skyriu</w:t>
            </w:r>
            <w:r>
              <w:rPr>
                <w:szCs w:val="24"/>
                <w:shd w:val="clear" w:color="auto" w:fill="FFFFFF"/>
              </w:rPr>
              <w:t>s)</w:t>
            </w:r>
            <w:r w:rsidRPr="00DD1238">
              <w:rPr>
                <w:szCs w:val="24"/>
                <w:shd w:val="clear" w:color="auto" w:fill="FFFFFF"/>
              </w:rPr>
              <w:t xml:space="preserve">. </w:t>
            </w:r>
          </w:p>
          <w:p w14:paraId="6A39951E" w14:textId="77777777" w:rsidR="008F6360" w:rsidRPr="00232F3E" w:rsidRDefault="008F6360" w:rsidP="00F15142">
            <w:pPr>
              <w:widowControl w:val="0"/>
              <w:shd w:val="clear" w:color="auto" w:fill="FFFFFF"/>
              <w:jc w:val="both"/>
              <w:rPr>
                <w:color w:val="FF0000"/>
                <w:szCs w:val="24"/>
                <w:shd w:val="clear" w:color="auto" w:fill="FFFFFF"/>
              </w:rPr>
            </w:pPr>
            <w:r>
              <w:rPr>
                <w:color w:val="222222"/>
                <w:szCs w:val="24"/>
                <w:shd w:val="clear" w:color="auto" w:fill="FFFFFF"/>
              </w:rPr>
              <w:t xml:space="preserve">4.1.2. Sumani lyderystė buvo stipriai išreikšta, vykdant  tarptautinį ,,eTwinning“ projektą </w:t>
            </w:r>
            <w:r>
              <w:rPr>
                <w:color w:val="000000"/>
                <w:lang w:eastAsia="lt-LT"/>
              </w:rPr>
              <w:t>„Rob</w:t>
            </w:r>
            <w:r>
              <w:rPr>
                <w:color w:val="000000"/>
                <w:lang w:eastAsia="lt-LT"/>
              </w:rPr>
              <w:sym w:font="Symbol" w:char="F026"/>
            </w:r>
            <w:r>
              <w:rPr>
                <w:color w:val="000000"/>
                <w:lang w:eastAsia="lt-LT"/>
              </w:rPr>
              <w:t>Me“ (,,Robas ir Mes“). P</w:t>
            </w:r>
            <w:r w:rsidRPr="00133271">
              <w:rPr>
                <w:color w:val="222222"/>
                <w:szCs w:val="24"/>
                <w:shd w:val="clear" w:color="auto" w:fill="FFFFFF"/>
              </w:rPr>
              <w:t>rojektas buvo organizuotas su Isp</w:t>
            </w:r>
            <w:r>
              <w:rPr>
                <w:color w:val="222222"/>
                <w:szCs w:val="24"/>
                <w:shd w:val="clear" w:color="auto" w:fill="FFFFFF"/>
              </w:rPr>
              <w:t>anijos ,,eTwinning“ ambasadore. Projektas apjungė</w:t>
            </w:r>
            <w:r w:rsidRPr="00133271">
              <w:rPr>
                <w:color w:val="222222"/>
                <w:szCs w:val="24"/>
                <w:shd w:val="clear" w:color="auto" w:fill="FFFFFF"/>
              </w:rPr>
              <w:t xml:space="preserve"> 31 </w:t>
            </w:r>
            <w:r>
              <w:rPr>
                <w:color w:val="222222"/>
                <w:szCs w:val="24"/>
                <w:shd w:val="clear" w:color="auto" w:fill="FFFFFF"/>
              </w:rPr>
              <w:t>socialinį partnerį</w:t>
            </w:r>
            <w:r w:rsidRPr="00133271">
              <w:rPr>
                <w:color w:val="222222"/>
                <w:szCs w:val="24"/>
                <w:shd w:val="clear" w:color="auto" w:fill="FFFFFF"/>
              </w:rPr>
              <w:t xml:space="preserve"> iš E</w:t>
            </w:r>
            <w:r>
              <w:rPr>
                <w:color w:val="222222"/>
                <w:szCs w:val="24"/>
                <w:shd w:val="clear" w:color="auto" w:fill="FFFFFF"/>
              </w:rPr>
              <w:t xml:space="preserve">uropos šalių. Sėkmingai vykdomas nacionalinis </w:t>
            </w:r>
            <w:r w:rsidRPr="00133271">
              <w:rPr>
                <w:color w:val="222222"/>
                <w:szCs w:val="24"/>
                <w:shd w:val="clear" w:color="auto" w:fill="FFFFFF"/>
              </w:rPr>
              <w:t xml:space="preserve"> </w:t>
            </w:r>
            <w:r>
              <w:rPr>
                <w:color w:val="222222"/>
                <w:szCs w:val="24"/>
                <w:shd w:val="clear" w:color="auto" w:fill="FFFFFF"/>
              </w:rPr>
              <w:t>,,</w:t>
            </w:r>
            <w:r w:rsidRPr="00133271">
              <w:rPr>
                <w:color w:val="222222"/>
                <w:szCs w:val="24"/>
                <w:shd w:val="clear" w:color="auto" w:fill="FFFFFF"/>
              </w:rPr>
              <w:t>eT</w:t>
            </w:r>
            <w:r>
              <w:rPr>
                <w:color w:val="222222"/>
                <w:szCs w:val="24"/>
                <w:shd w:val="clear" w:color="auto" w:fill="FFFFFF"/>
              </w:rPr>
              <w:t xml:space="preserve">winning“ projektas  - </w:t>
            </w:r>
            <w:r w:rsidRPr="00133271">
              <w:rPr>
                <w:color w:val="222222"/>
                <w:szCs w:val="24"/>
                <w:shd w:val="clear" w:color="auto" w:fill="FFFFFF"/>
              </w:rPr>
              <w:t>„OPA ir P</w:t>
            </w:r>
            <w:r>
              <w:rPr>
                <w:color w:val="222222"/>
                <w:szCs w:val="24"/>
                <w:shd w:val="clear" w:color="auto" w:fill="FFFFFF"/>
              </w:rPr>
              <w:t>A keliauja po Lietuvą“. Projekto vykdyme dalyvauja 55 šalies</w:t>
            </w:r>
            <w:r w:rsidRPr="00133271">
              <w:rPr>
                <w:color w:val="222222"/>
                <w:szCs w:val="24"/>
                <w:shd w:val="clear" w:color="auto" w:fill="FFFFFF"/>
              </w:rPr>
              <w:t xml:space="preserve"> </w:t>
            </w:r>
            <w:r>
              <w:rPr>
                <w:color w:val="222222"/>
                <w:szCs w:val="24"/>
                <w:shd w:val="clear" w:color="auto" w:fill="FFFFFF"/>
              </w:rPr>
              <w:t>ikimokyklinio ugdymo mokyklų</w:t>
            </w:r>
            <w:r w:rsidRPr="00133271">
              <w:rPr>
                <w:color w:val="222222"/>
                <w:szCs w:val="24"/>
                <w:shd w:val="clear" w:color="auto" w:fill="FFFFFF"/>
              </w:rPr>
              <w:t xml:space="preserve">. </w:t>
            </w:r>
            <w:r>
              <w:rPr>
                <w:color w:val="222222"/>
                <w:szCs w:val="24"/>
                <w:shd w:val="clear" w:color="auto" w:fill="FFFFFF"/>
              </w:rPr>
              <w:t xml:space="preserve">Aukščiau įvardintų projektų veikloms, </w:t>
            </w:r>
            <w:r w:rsidRPr="00365094">
              <w:rPr>
                <w:i/>
                <w:color w:val="222222"/>
                <w:szCs w:val="24"/>
                <w:shd w:val="clear" w:color="auto" w:fill="FFFFFF"/>
              </w:rPr>
              <w:t>per įgalinimo funkcijas, vadovauja direktoriaus pavaduotojas ugdymui</w:t>
            </w:r>
            <w:r>
              <w:rPr>
                <w:color w:val="222222"/>
                <w:szCs w:val="24"/>
                <w:shd w:val="clear" w:color="auto" w:fill="FFFFFF"/>
              </w:rPr>
              <w:t xml:space="preserve"> </w:t>
            </w:r>
            <w:r>
              <w:rPr>
                <w:szCs w:val="24"/>
                <w:shd w:val="clear" w:color="auto" w:fill="FFFFFF"/>
              </w:rPr>
              <w:t>(</w:t>
            </w:r>
            <w:r w:rsidRPr="00DD1238">
              <w:rPr>
                <w:szCs w:val="24"/>
                <w:shd w:val="clear" w:color="auto" w:fill="FFFFFF"/>
              </w:rPr>
              <w:t>Kavoliškio skyrius</w:t>
            </w:r>
            <w:r>
              <w:rPr>
                <w:szCs w:val="24"/>
                <w:shd w:val="clear" w:color="auto" w:fill="FFFFFF"/>
              </w:rPr>
              <w:t>)</w:t>
            </w:r>
            <w:r w:rsidRPr="00A85EA4">
              <w:rPr>
                <w:szCs w:val="24"/>
                <w:shd w:val="clear" w:color="auto" w:fill="FFFFFF"/>
              </w:rPr>
              <w:t>.</w:t>
            </w:r>
          </w:p>
          <w:p w14:paraId="6A39951F" w14:textId="77777777" w:rsidR="008F6360" w:rsidRDefault="008F6360" w:rsidP="00F15142">
            <w:pPr>
              <w:widowControl w:val="0"/>
              <w:shd w:val="clear" w:color="auto" w:fill="FFFFFF"/>
              <w:jc w:val="both"/>
            </w:pPr>
            <w:r>
              <w:rPr>
                <w:color w:val="222222"/>
                <w:szCs w:val="24"/>
                <w:shd w:val="clear" w:color="auto" w:fill="FFFFFF"/>
              </w:rPr>
              <w:t>4.1.3.</w:t>
            </w:r>
            <w:r w:rsidRPr="00133271">
              <w:rPr>
                <w:szCs w:val="24"/>
                <w:lang w:eastAsia="lt-LT"/>
              </w:rPr>
              <w:t xml:space="preserve"> </w:t>
            </w:r>
            <w:r>
              <w:rPr>
                <w:color w:val="222222"/>
                <w:szCs w:val="24"/>
                <w:shd w:val="clear" w:color="auto" w:fill="FFFFFF"/>
              </w:rPr>
              <w:t xml:space="preserve">Per mokytojų iniciatyvas ir atsakomybes, kasmet sėkmingai ir aktyviai vykdomi  tarptautiniai renginiai pradinių klasių mokiniams </w:t>
            </w:r>
            <w:r w:rsidRPr="00133271">
              <w:rPr>
                <w:color w:val="222222"/>
                <w:szCs w:val="24"/>
                <w:shd w:val="clear" w:color="auto" w:fill="FFFFFF"/>
              </w:rPr>
              <w:t>„Kodavimo savaitė</w:t>
            </w:r>
            <w:r>
              <w:rPr>
                <w:color w:val="222222"/>
                <w:szCs w:val="24"/>
                <w:shd w:val="clear" w:color="auto" w:fill="FFFFFF"/>
              </w:rPr>
              <w:t xml:space="preserve"> </w:t>
            </w:r>
            <w:r w:rsidRPr="00133271">
              <w:rPr>
                <w:color w:val="222222"/>
                <w:szCs w:val="24"/>
                <w:shd w:val="clear" w:color="auto" w:fill="FFFFFF"/>
              </w:rPr>
              <w:t>(CODE WEEK2020)“</w:t>
            </w:r>
            <w:r>
              <w:rPr>
                <w:color w:val="222222"/>
                <w:szCs w:val="24"/>
                <w:shd w:val="clear" w:color="auto" w:fill="FFFFFF"/>
              </w:rPr>
              <w:t>. Vykdymo metodas:  ugdymo turinio integracija per IKT.</w:t>
            </w:r>
            <w:r>
              <w:t xml:space="preserve"> </w:t>
            </w:r>
          </w:p>
          <w:p w14:paraId="6A399520" w14:textId="77777777" w:rsidR="008F6360" w:rsidRDefault="008F6360" w:rsidP="00F15142">
            <w:pPr>
              <w:widowControl w:val="0"/>
              <w:shd w:val="clear" w:color="auto" w:fill="FFFFFF"/>
              <w:jc w:val="both"/>
              <w:rPr>
                <w:color w:val="222222"/>
                <w:szCs w:val="24"/>
                <w:shd w:val="clear" w:color="auto" w:fill="FFFFFF"/>
              </w:rPr>
            </w:pPr>
            <w:r>
              <w:t xml:space="preserve">4.1.4. 100 proc. ikimokyklinio ir priešmokyklinio ugdymo mokytojų yra </w:t>
            </w:r>
            <w:r>
              <w:rPr>
                <w:color w:val="222222"/>
                <w:szCs w:val="24"/>
                <w:shd w:val="clear" w:color="auto" w:fill="FFFFFF"/>
              </w:rPr>
              <w:t>prisijungę</w:t>
            </w:r>
            <w:r w:rsidRPr="00A52BD1">
              <w:rPr>
                <w:color w:val="222222"/>
                <w:szCs w:val="24"/>
                <w:shd w:val="clear" w:color="auto" w:fill="FFFFFF"/>
              </w:rPr>
              <w:t xml:space="preserve"> prie tarptautinio STEM mokyklos ženklo portalo</w:t>
            </w:r>
            <w:r>
              <w:rPr>
                <w:color w:val="222222"/>
                <w:szCs w:val="24"/>
                <w:shd w:val="clear" w:color="auto" w:fill="FFFFFF"/>
              </w:rPr>
              <w:t>.</w:t>
            </w:r>
          </w:p>
          <w:p w14:paraId="6A399521" w14:textId="77777777" w:rsidR="008F6360" w:rsidRPr="00DD1238" w:rsidRDefault="008F6360" w:rsidP="00F15142">
            <w:pPr>
              <w:widowControl w:val="0"/>
              <w:shd w:val="clear" w:color="auto" w:fill="FFFFFF"/>
              <w:jc w:val="both"/>
              <w:rPr>
                <w:color w:val="222222"/>
                <w:szCs w:val="24"/>
                <w:shd w:val="clear" w:color="auto" w:fill="FFFFFF"/>
              </w:rPr>
            </w:pPr>
            <w:r>
              <w:rPr>
                <w:color w:val="222222"/>
                <w:szCs w:val="24"/>
                <w:shd w:val="clear" w:color="auto" w:fill="FFFFFF"/>
              </w:rPr>
              <w:t>4.1.5.</w:t>
            </w:r>
            <w:r>
              <w:t xml:space="preserve"> Per funkcijų delegavimą, sėkmingai buvo vykdomi respublikiniai renginiai:</w:t>
            </w:r>
            <w:r>
              <w:rPr>
                <w:color w:val="222222"/>
                <w:szCs w:val="24"/>
                <w:shd w:val="clear" w:color="auto" w:fill="FFFFFF"/>
              </w:rPr>
              <w:t xml:space="preserve"> </w:t>
            </w:r>
            <w:r w:rsidRPr="00441989">
              <w:rPr>
                <w:szCs w:val="24"/>
                <w:shd w:val="clear" w:color="auto" w:fill="FFFFFF"/>
              </w:rPr>
              <w:t xml:space="preserve">kūrybinė darbų paroda </w:t>
            </w:r>
            <w:r w:rsidRPr="0055103F">
              <w:rPr>
                <w:color w:val="222222"/>
                <w:szCs w:val="24"/>
                <w:shd w:val="clear" w:color="auto" w:fill="FFFFFF"/>
              </w:rPr>
              <w:t>„Metų ratas“</w:t>
            </w:r>
            <w:r>
              <w:rPr>
                <w:color w:val="222222"/>
                <w:szCs w:val="24"/>
                <w:shd w:val="clear" w:color="auto" w:fill="FFFFFF"/>
              </w:rPr>
              <w:t>,</w:t>
            </w:r>
            <w:r w:rsidRPr="0055103F">
              <w:rPr>
                <w:color w:val="222222"/>
                <w:szCs w:val="24"/>
                <w:shd w:val="clear" w:color="auto" w:fill="FFFFFF"/>
              </w:rPr>
              <w:t xml:space="preserve"> </w:t>
            </w:r>
            <w:r>
              <w:rPr>
                <w:color w:val="222222"/>
                <w:szCs w:val="24"/>
                <w:shd w:val="clear" w:color="auto" w:fill="FFFFFF"/>
              </w:rPr>
              <w:t>Radviliškio r. Šeduvos lopšelis-darželis, projektas-konkursas</w:t>
            </w:r>
            <w:r w:rsidRPr="0055103F">
              <w:rPr>
                <w:color w:val="222222"/>
                <w:szCs w:val="24"/>
                <w:shd w:val="clear" w:color="auto" w:fill="FFFFFF"/>
              </w:rPr>
              <w:t xml:space="preserve"> „</w:t>
            </w:r>
            <w:r>
              <w:rPr>
                <w:szCs w:val="24"/>
                <w:shd w:val="clear" w:color="auto" w:fill="FFFFFF"/>
              </w:rPr>
              <w:t>Idėja darželiams</w:t>
            </w:r>
            <w:r>
              <w:rPr>
                <w:color w:val="222222"/>
                <w:szCs w:val="24"/>
                <w:shd w:val="clear" w:color="auto" w:fill="FFFFFF"/>
              </w:rPr>
              <w:t xml:space="preserve">. Mokyklų bendruomenių metai“, Šakių lopšelio-darželio „Berželis“ projekte-konkurse </w:t>
            </w:r>
            <w:r w:rsidRPr="0055103F">
              <w:rPr>
                <w:color w:val="222222"/>
                <w:szCs w:val="24"/>
                <w:shd w:val="clear" w:color="auto" w:fill="FFFFFF"/>
              </w:rPr>
              <w:t>„</w:t>
            </w:r>
            <w:r>
              <w:rPr>
                <w:szCs w:val="24"/>
                <w:shd w:val="clear" w:color="auto" w:fill="FFFFFF"/>
              </w:rPr>
              <w:t>Idėja darželiams</w:t>
            </w:r>
            <w:r>
              <w:rPr>
                <w:color w:val="222222"/>
                <w:szCs w:val="24"/>
                <w:shd w:val="clear" w:color="auto" w:fill="FFFFFF"/>
              </w:rPr>
              <w:t>. Mokyklų bendruomenių metai“, prizinių vietų laimėtojai (</w:t>
            </w:r>
            <w:r w:rsidRPr="00DD1238">
              <w:rPr>
                <w:color w:val="222222"/>
                <w:szCs w:val="24"/>
                <w:shd w:val="clear" w:color="auto" w:fill="FFFFFF"/>
              </w:rPr>
              <w:t>Kavoliškio skyrius</w:t>
            </w:r>
            <w:r>
              <w:rPr>
                <w:color w:val="222222"/>
                <w:szCs w:val="24"/>
                <w:shd w:val="clear" w:color="auto" w:fill="FFFFFF"/>
              </w:rPr>
              <w:t>)</w:t>
            </w:r>
            <w:r w:rsidRPr="00DD1238">
              <w:rPr>
                <w:color w:val="222222"/>
                <w:szCs w:val="24"/>
                <w:shd w:val="clear" w:color="auto" w:fill="FFFFFF"/>
              </w:rPr>
              <w:t>.</w:t>
            </w:r>
          </w:p>
          <w:p w14:paraId="6A399522" w14:textId="77777777" w:rsidR="008F6360" w:rsidRDefault="008F6360" w:rsidP="00F15142">
            <w:pPr>
              <w:widowControl w:val="0"/>
              <w:shd w:val="clear" w:color="auto" w:fill="FFFFFF"/>
              <w:jc w:val="both"/>
              <w:rPr>
                <w:color w:val="222222"/>
                <w:szCs w:val="24"/>
                <w:shd w:val="clear" w:color="auto" w:fill="FFFFFF"/>
              </w:rPr>
            </w:pPr>
            <w:r>
              <w:rPr>
                <w:color w:val="222222"/>
                <w:szCs w:val="24"/>
                <w:shd w:val="clear" w:color="auto" w:fill="FFFFFF"/>
              </w:rPr>
              <w:t>4.1.5. Stipriai išreikšta sumani lyderystė, b</w:t>
            </w:r>
            <w:r w:rsidRPr="00045F4F">
              <w:rPr>
                <w:color w:val="222222"/>
                <w:szCs w:val="24"/>
                <w:shd w:val="clear" w:color="auto" w:fill="FFFFFF"/>
              </w:rPr>
              <w:t>endrad</w:t>
            </w:r>
            <w:r>
              <w:rPr>
                <w:color w:val="222222"/>
                <w:szCs w:val="24"/>
                <w:shd w:val="clear" w:color="auto" w:fill="FFFFFF"/>
              </w:rPr>
              <w:t>arbiaujant su Šviesos leidykla: šalies lygmeniu buvo vykdomas 1 gerosios patirties sklaidos renginys „S</w:t>
            </w:r>
            <w:r w:rsidRPr="00045F4F">
              <w:rPr>
                <w:color w:val="222222"/>
                <w:szCs w:val="24"/>
                <w:shd w:val="clear" w:color="auto" w:fill="FFFFFF"/>
              </w:rPr>
              <w:t>ka</w:t>
            </w:r>
            <w:r>
              <w:rPr>
                <w:color w:val="222222"/>
                <w:szCs w:val="24"/>
                <w:shd w:val="clear" w:color="auto" w:fill="FFFFFF"/>
              </w:rPr>
              <w:t xml:space="preserve">itmeninės EDUKA klasės užduotys, </w:t>
            </w:r>
            <w:r w:rsidRPr="00045F4F">
              <w:rPr>
                <w:color w:val="222222"/>
                <w:szCs w:val="24"/>
                <w:shd w:val="clear" w:color="auto" w:fill="FFFFFF"/>
              </w:rPr>
              <w:t>sklandži</w:t>
            </w:r>
            <w:r>
              <w:rPr>
                <w:color w:val="222222"/>
                <w:szCs w:val="24"/>
                <w:shd w:val="clear" w:color="auto" w:fill="FFFFFF"/>
              </w:rPr>
              <w:t>am priešmokyklinio amžiaus vaikų mokymui(si)“ (</w:t>
            </w:r>
            <w:r w:rsidRPr="00A22DA8">
              <w:rPr>
                <w:color w:val="222222"/>
                <w:szCs w:val="24"/>
                <w:shd w:val="clear" w:color="auto" w:fill="FFFFFF"/>
              </w:rPr>
              <w:t>Kavoliškio skyrius</w:t>
            </w:r>
            <w:r>
              <w:rPr>
                <w:color w:val="222222"/>
                <w:szCs w:val="24"/>
                <w:shd w:val="clear" w:color="auto" w:fill="FFFFFF"/>
              </w:rPr>
              <w:t>)</w:t>
            </w:r>
            <w:r w:rsidRPr="00A22DA8">
              <w:rPr>
                <w:color w:val="222222"/>
                <w:szCs w:val="24"/>
                <w:shd w:val="clear" w:color="auto" w:fill="FFFFFF"/>
              </w:rPr>
              <w:t>.</w:t>
            </w:r>
            <w:r>
              <w:rPr>
                <w:color w:val="222222"/>
                <w:szCs w:val="24"/>
                <w:shd w:val="clear" w:color="auto" w:fill="FFFFFF"/>
              </w:rPr>
              <w:t xml:space="preserve"> </w:t>
            </w:r>
          </w:p>
          <w:p w14:paraId="6A399523" w14:textId="77777777" w:rsidR="008F6360" w:rsidRDefault="008F6360" w:rsidP="00F15142">
            <w:pPr>
              <w:widowControl w:val="0"/>
              <w:shd w:val="clear" w:color="auto" w:fill="FFFFFF"/>
              <w:jc w:val="both"/>
              <w:rPr>
                <w:color w:val="222222"/>
                <w:szCs w:val="24"/>
                <w:shd w:val="clear" w:color="auto" w:fill="FFFFFF"/>
              </w:rPr>
            </w:pPr>
            <w:r>
              <w:rPr>
                <w:color w:val="222222"/>
                <w:szCs w:val="24"/>
                <w:shd w:val="clear" w:color="auto" w:fill="FFFFFF"/>
              </w:rPr>
              <w:t>5. Per iniciatyvas, lyderystę ir prisiimtas atsakomybes, priešmokyklinio ugdymo mokytojų komanda ir vaikai sėkmingai dalyvavo ilgalaikiame r</w:t>
            </w:r>
            <w:r w:rsidRPr="00AF119F">
              <w:rPr>
                <w:color w:val="222222"/>
                <w:szCs w:val="24"/>
                <w:shd w:val="clear" w:color="auto" w:fill="FFFFFF"/>
              </w:rPr>
              <w:t>espublikiniame proj</w:t>
            </w:r>
            <w:r>
              <w:rPr>
                <w:color w:val="222222"/>
                <w:szCs w:val="24"/>
                <w:shd w:val="clear" w:color="auto" w:fill="FFFFFF"/>
              </w:rPr>
              <w:t xml:space="preserve">ekte STEAM kūrybinės dirbtuvės ,,Juoda-balta“, </w:t>
            </w:r>
            <w:r w:rsidRPr="00AF119F">
              <w:rPr>
                <w:color w:val="222222"/>
                <w:szCs w:val="24"/>
                <w:shd w:val="clear" w:color="auto" w:fill="FFFFFF"/>
              </w:rPr>
              <w:t>kurį organi</w:t>
            </w:r>
            <w:r>
              <w:rPr>
                <w:color w:val="222222"/>
                <w:szCs w:val="24"/>
                <w:shd w:val="clear" w:color="auto" w:fill="FFFFFF"/>
              </w:rPr>
              <w:t>zavo Šiaulių lopšelis-darželis ,,</w:t>
            </w:r>
            <w:r w:rsidRPr="00AF119F">
              <w:rPr>
                <w:color w:val="222222"/>
                <w:szCs w:val="24"/>
                <w:shd w:val="clear" w:color="auto" w:fill="FFFFFF"/>
              </w:rPr>
              <w:t>Žirniuka</w:t>
            </w:r>
            <w:r>
              <w:rPr>
                <w:color w:val="222222"/>
                <w:szCs w:val="24"/>
                <w:shd w:val="clear" w:color="auto" w:fill="FFFFFF"/>
              </w:rPr>
              <w:t xml:space="preserve">s“. Projekto tikslas – </w:t>
            </w:r>
            <w:r w:rsidRPr="00AF119F">
              <w:rPr>
                <w:color w:val="222222"/>
                <w:szCs w:val="24"/>
                <w:shd w:val="clear" w:color="auto" w:fill="FFFFFF"/>
              </w:rPr>
              <w:t>integruojant STEAM į ugdymą, suteikti galimybę vaikams aktyviai tyrinėti pasaulį, vis daugiau sužinoti bei atr</w:t>
            </w:r>
            <w:r>
              <w:rPr>
                <w:color w:val="222222"/>
                <w:szCs w:val="24"/>
                <w:shd w:val="clear" w:color="auto" w:fill="FFFFFF"/>
              </w:rPr>
              <w:t>asti juos supančioje aplinkoje ,,Juoda-balta“ spalvas.</w:t>
            </w:r>
            <w:r w:rsidRPr="00AF119F">
              <w:rPr>
                <w:color w:val="222222"/>
                <w:szCs w:val="24"/>
                <w:shd w:val="clear" w:color="auto" w:fill="FFFFFF"/>
              </w:rPr>
              <w:t xml:space="preserve"> Projekto metu buvo plėtojamas bendradarbiavimas tarp šalies ikimokyk</w:t>
            </w:r>
            <w:r>
              <w:rPr>
                <w:color w:val="222222"/>
                <w:szCs w:val="24"/>
                <w:shd w:val="clear" w:color="auto" w:fill="FFFFFF"/>
              </w:rPr>
              <w:t>linių įstaigų, dalijamasi gerą</w:t>
            </w:r>
            <w:r w:rsidRPr="00AF119F">
              <w:rPr>
                <w:color w:val="222222"/>
                <w:szCs w:val="24"/>
                <w:shd w:val="clear" w:color="auto" w:fill="FFFFFF"/>
              </w:rPr>
              <w:t>ja patirtim</w:t>
            </w:r>
            <w:r>
              <w:rPr>
                <w:color w:val="222222"/>
                <w:szCs w:val="24"/>
                <w:shd w:val="clear" w:color="auto" w:fill="FFFFFF"/>
              </w:rPr>
              <w:t xml:space="preserve">i STEAM ugdymo srityje. </w:t>
            </w:r>
            <w:r w:rsidRPr="00AF119F">
              <w:rPr>
                <w:color w:val="222222"/>
                <w:szCs w:val="24"/>
                <w:shd w:val="clear" w:color="auto" w:fill="FFFFFF"/>
              </w:rPr>
              <w:t>Dalyvių projekto darbai (nuotraukos ir aprašymai) buvo eksponuoj</w:t>
            </w:r>
            <w:r>
              <w:rPr>
                <w:color w:val="222222"/>
                <w:szCs w:val="24"/>
                <w:shd w:val="clear" w:color="auto" w:fill="FFFFFF"/>
              </w:rPr>
              <w:t>ami  Šiaulių lopšelio-darželio ,,Žirniukas“ i</w:t>
            </w:r>
            <w:r w:rsidRPr="00AF119F">
              <w:rPr>
                <w:color w:val="222222"/>
                <w:szCs w:val="24"/>
                <w:shd w:val="clear" w:color="auto" w:fill="FFFFFF"/>
              </w:rPr>
              <w:t>nterneto svetainėje </w:t>
            </w:r>
            <w:hyperlink r:id="rId10" w:tgtFrame="_blank" w:history="1">
              <w:r w:rsidRPr="00AF119F">
                <w:rPr>
                  <w:rStyle w:val="Hipersaitas"/>
                  <w:szCs w:val="24"/>
                  <w:shd w:val="clear" w:color="auto" w:fill="FFFFFF"/>
                </w:rPr>
                <w:t>www.zirniukas.mir.lt</w:t>
              </w:r>
            </w:hyperlink>
            <w:r>
              <w:rPr>
                <w:color w:val="222222"/>
                <w:szCs w:val="24"/>
                <w:shd w:val="clear" w:color="auto" w:fill="FFFFFF"/>
              </w:rPr>
              <w:t>.</w:t>
            </w:r>
            <w:r w:rsidRPr="00AF119F">
              <w:rPr>
                <w:color w:val="222222"/>
                <w:szCs w:val="24"/>
                <w:shd w:val="clear" w:color="auto" w:fill="FFFFFF"/>
              </w:rPr>
              <w:t> </w:t>
            </w:r>
          </w:p>
          <w:p w14:paraId="6A399524" w14:textId="77777777" w:rsidR="008F6360" w:rsidRDefault="008F6360" w:rsidP="00F15142">
            <w:pPr>
              <w:widowControl w:val="0"/>
              <w:shd w:val="clear" w:color="auto" w:fill="FFFFFF"/>
              <w:jc w:val="both"/>
              <w:rPr>
                <w:color w:val="222222"/>
                <w:szCs w:val="24"/>
                <w:shd w:val="clear" w:color="auto" w:fill="FFFFFF"/>
              </w:rPr>
            </w:pPr>
            <w:r>
              <w:rPr>
                <w:color w:val="222222"/>
                <w:szCs w:val="24"/>
                <w:shd w:val="clear" w:color="auto" w:fill="FFFFFF"/>
              </w:rPr>
              <w:t xml:space="preserve">6. Atsižvelgiant į mokytojos L.S.  puikias kompetencijas, formuojant  skaitmeninį ugdymo turinį ir </w:t>
            </w:r>
            <w:r>
              <w:rPr>
                <w:color w:val="222222"/>
                <w:szCs w:val="24"/>
                <w:shd w:val="clear" w:color="auto" w:fill="FFFFFF"/>
              </w:rPr>
              <w:lastRenderedPageBreak/>
              <w:t xml:space="preserve">mokytojo gebėjimus motyvuoti mokinius siekti aukštesnių pasiekimų, pradinių klasių mokinių komandos darbas regioninėse FLL varžybose </w:t>
            </w:r>
            <w:r w:rsidRPr="00441989">
              <w:rPr>
                <w:szCs w:val="24"/>
                <w:shd w:val="clear" w:color="auto" w:fill="FFFFFF"/>
              </w:rPr>
              <w:t>įvertintas</w:t>
            </w:r>
            <w:r>
              <w:rPr>
                <w:color w:val="222222"/>
                <w:szCs w:val="24"/>
                <w:shd w:val="clear" w:color="auto" w:fill="FFFFFF"/>
              </w:rPr>
              <w:t xml:space="preserve"> </w:t>
            </w:r>
            <w:r w:rsidRPr="00AF119F">
              <w:rPr>
                <w:color w:val="222222"/>
                <w:szCs w:val="24"/>
                <w:shd w:val="clear" w:color="auto" w:fill="FFFFFF"/>
              </w:rPr>
              <w:t>3</w:t>
            </w:r>
            <w:r>
              <w:rPr>
                <w:color w:val="222222"/>
                <w:szCs w:val="24"/>
                <w:shd w:val="clear" w:color="auto" w:fill="FFFFFF"/>
              </w:rPr>
              <w:t xml:space="preserve"> vieta. </w:t>
            </w:r>
            <w:r w:rsidRPr="00AF119F">
              <w:rPr>
                <w:color w:val="222222"/>
                <w:szCs w:val="24"/>
                <w:shd w:val="clear" w:color="auto" w:fill="FFFFFF"/>
              </w:rPr>
              <w:t>Iš viso buvo vertinta virš 20 darbų.</w:t>
            </w:r>
          </w:p>
          <w:p w14:paraId="6A399525" w14:textId="77777777" w:rsidR="008F6360" w:rsidRDefault="008F6360" w:rsidP="00F15142">
            <w:pPr>
              <w:widowControl w:val="0"/>
              <w:shd w:val="clear" w:color="auto" w:fill="FFFFFF"/>
              <w:jc w:val="both"/>
              <w:rPr>
                <w:color w:val="222222"/>
                <w:szCs w:val="24"/>
                <w:shd w:val="clear" w:color="auto" w:fill="FFFFFF"/>
              </w:rPr>
            </w:pPr>
            <w:r>
              <w:rPr>
                <w:color w:val="222222"/>
                <w:szCs w:val="24"/>
                <w:shd w:val="clear" w:color="auto" w:fill="FFFFFF"/>
              </w:rPr>
              <w:t xml:space="preserve">6.1. 6 punkte įvardinto mokytojo pasiekimai yra skatinami per sudarytas sąlygas dalyvauti  stažuotėse, vykdant </w:t>
            </w:r>
            <w:r w:rsidR="00762CA1">
              <w:rPr>
                <w:color w:val="222222"/>
                <w:szCs w:val="24"/>
                <w:shd w:val="clear" w:color="auto" w:fill="FFFFFF"/>
              </w:rPr>
              <w:t>„</w:t>
            </w:r>
            <w:r w:rsidRPr="00441989">
              <w:rPr>
                <w:szCs w:val="24"/>
                <w:shd w:val="clear" w:color="auto" w:fill="FFFFFF"/>
              </w:rPr>
              <w:t>Erasmus+</w:t>
            </w:r>
            <w:r w:rsidR="00762CA1">
              <w:rPr>
                <w:szCs w:val="24"/>
                <w:shd w:val="clear" w:color="auto" w:fill="FFFFFF"/>
              </w:rPr>
              <w:t>“</w:t>
            </w:r>
            <w:r w:rsidRPr="00AF036C">
              <w:rPr>
                <w:color w:val="222222"/>
                <w:szCs w:val="24"/>
                <w:shd w:val="clear" w:color="auto" w:fill="FFFFFF"/>
              </w:rPr>
              <w:t xml:space="preserve"> KA1 kval</w:t>
            </w:r>
            <w:r>
              <w:rPr>
                <w:color w:val="222222"/>
                <w:szCs w:val="24"/>
                <w:shd w:val="clear" w:color="auto" w:fill="FFFFFF"/>
              </w:rPr>
              <w:t>ifikacijos tobulinimo projektą,</w:t>
            </w:r>
            <w:r w:rsidRPr="00AF036C">
              <w:rPr>
                <w:color w:val="222222"/>
                <w:szCs w:val="24"/>
                <w:shd w:val="clear" w:color="auto" w:fill="FFFFFF"/>
              </w:rPr>
              <w:t xml:space="preserve"> Nr. </w:t>
            </w:r>
            <w:r w:rsidRPr="00AF036C">
              <w:rPr>
                <w:color w:val="222222"/>
                <w:szCs w:val="24"/>
                <w:shd w:val="clear" w:color="auto" w:fill="FFFFFF"/>
              </w:rPr>
              <w:fldChar w:fldCharType="begin"/>
            </w:r>
            <w:r w:rsidRPr="00AF036C">
              <w:rPr>
                <w:color w:val="222222"/>
                <w:szCs w:val="24"/>
                <w:shd w:val="clear" w:color="auto" w:fill="FFFFFF"/>
              </w:rPr>
              <w:instrText xml:space="preserve"> MERGEFIELD Paraiškos_Nr_ </w:instrText>
            </w:r>
            <w:r w:rsidRPr="00AF036C">
              <w:rPr>
                <w:color w:val="222222"/>
                <w:szCs w:val="24"/>
                <w:shd w:val="clear" w:color="auto" w:fill="FFFFFF"/>
              </w:rPr>
              <w:fldChar w:fldCharType="separate"/>
            </w:r>
            <w:r w:rsidRPr="00AF036C">
              <w:rPr>
                <w:color w:val="222222"/>
                <w:szCs w:val="24"/>
                <w:shd w:val="clear" w:color="auto" w:fill="FFFFFF"/>
              </w:rPr>
              <w:t>2019-1-LT01-KA101-060358</w:t>
            </w:r>
            <w:r w:rsidRPr="00AF036C">
              <w:rPr>
                <w:color w:val="222222"/>
                <w:szCs w:val="24"/>
                <w:shd w:val="clear" w:color="auto" w:fill="FFFFFF"/>
              </w:rPr>
              <w:fldChar w:fldCharType="end"/>
            </w:r>
            <w:r w:rsidRPr="00AF036C">
              <w:rPr>
                <w:color w:val="222222"/>
                <w:szCs w:val="24"/>
                <w:shd w:val="clear" w:color="auto" w:fill="FFFFFF"/>
              </w:rPr>
              <w:t>/3</w:t>
            </w:r>
            <w:r>
              <w:rPr>
                <w:color w:val="222222"/>
                <w:szCs w:val="24"/>
                <w:shd w:val="clear" w:color="auto" w:fill="FFFFFF"/>
              </w:rPr>
              <w:t>.</w:t>
            </w:r>
          </w:p>
          <w:p w14:paraId="6A399526" w14:textId="77777777" w:rsidR="008F6360" w:rsidRPr="00AF119F" w:rsidRDefault="008F6360" w:rsidP="00F15142">
            <w:pPr>
              <w:widowControl w:val="0"/>
              <w:shd w:val="clear" w:color="auto" w:fill="FFFFFF"/>
              <w:jc w:val="both"/>
              <w:rPr>
                <w:color w:val="222222"/>
                <w:szCs w:val="24"/>
                <w:shd w:val="clear" w:color="auto" w:fill="FFFFFF"/>
              </w:rPr>
            </w:pPr>
            <w:r>
              <w:rPr>
                <w:color w:val="222222"/>
                <w:szCs w:val="24"/>
                <w:shd w:val="clear" w:color="auto" w:fill="FFFFFF"/>
              </w:rPr>
              <w:t>7.</w:t>
            </w:r>
            <w:r>
              <w:t xml:space="preserve"> </w:t>
            </w:r>
            <w:r>
              <w:rPr>
                <w:color w:val="222222"/>
                <w:szCs w:val="24"/>
                <w:shd w:val="clear" w:color="auto" w:fill="FFFFFF"/>
              </w:rPr>
              <w:t>Pradinių klasių mokiniai ir jų gebėjimai labai gerai įvertinti, dalyvaujant šalies 1–4 k</w:t>
            </w:r>
            <w:r w:rsidRPr="00AF119F">
              <w:rPr>
                <w:color w:val="222222"/>
                <w:szCs w:val="24"/>
                <w:shd w:val="clear" w:color="auto" w:fill="FFFFFF"/>
              </w:rPr>
              <w:t>lasių kūrybinių darbų integruoto anglų kalbos bei d</w:t>
            </w:r>
            <w:r>
              <w:rPr>
                <w:color w:val="222222"/>
                <w:szCs w:val="24"/>
                <w:shd w:val="clear" w:color="auto" w:fill="FFFFFF"/>
              </w:rPr>
              <w:t xml:space="preserve">ailės ir technologijų virtualiame konkurse. Rajono </w:t>
            </w:r>
            <w:r w:rsidRPr="00A57E7D">
              <w:rPr>
                <w:szCs w:val="24"/>
                <w:shd w:val="clear" w:color="auto" w:fill="FFFFFF"/>
              </w:rPr>
              <w:t>lygmeny</w:t>
            </w:r>
            <w:r>
              <w:rPr>
                <w:color w:val="222222"/>
                <w:szCs w:val="24"/>
                <w:shd w:val="clear" w:color="auto" w:fill="FFFFFF"/>
              </w:rPr>
              <w:t>:</w:t>
            </w:r>
            <w:r w:rsidRPr="00AF119F">
              <w:rPr>
                <w:color w:val="222222"/>
                <w:szCs w:val="24"/>
                <w:shd w:val="clear" w:color="auto" w:fill="FFFFFF"/>
              </w:rPr>
              <w:t xml:space="preserve"> „Kuriu žiemužės pasaką“</w:t>
            </w:r>
            <w:r w:rsidR="00762CA1">
              <w:rPr>
                <w:color w:val="222222"/>
                <w:szCs w:val="24"/>
                <w:shd w:val="clear" w:color="auto" w:fill="FFFFFF"/>
              </w:rPr>
              <w:t>,  virtualus konkursas-</w:t>
            </w:r>
            <w:r>
              <w:rPr>
                <w:color w:val="222222"/>
                <w:szCs w:val="24"/>
                <w:shd w:val="clear" w:color="auto" w:fill="FFFFFF"/>
              </w:rPr>
              <w:t>piešinių paroda</w:t>
            </w:r>
            <w:r w:rsidRPr="00AF119F">
              <w:rPr>
                <w:color w:val="222222"/>
                <w:szCs w:val="24"/>
                <w:shd w:val="clear" w:color="auto" w:fill="FFFFFF"/>
              </w:rPr>
              <w:t xml:space="preserve"> ,,Švenčiame laisvę“</w:t>
            </w:r>
            <w:r w:rsidR="00762CA1">
              <w:rPr>
                <w:color w:val="222222"/>
                <w:szCs w:val="24"/>
                <w:shd w:val="clear" w:color="auto" w:fill="FFFFFF"/>
              </w:rPr>
              <w:t xml:space="preserve"> </w:t>
            </w:r>
            <w:r w:rsidR="00762CA1">
              <w:rPr>
                <w:rFonts w:eastAsia="Calibri"/>
                <w:szCs w:val="24"/>
              </w:rPr>
              <w:t xml:space="preserve">– </w:t>
            </w:r>
            <w:r>
              <w:rPr>
                <w:color w:val="222222"/>
                <w:szCs w:val="24"/>
                <w:shd w:val="clear" w:color="auto" w:fill="FFFFFF"/>
              </w:rPr>
              <w:t>1 laureatas</w:t>
            </w:r>
            <w:r w:rsidRPr="00AF119F">
              <w:rPr>
                <w:color w:val="222222"/>
                <w:szCs w:val="24"/>
                <w:shd w:val="clear" w:color="auto" w:fill="FFFFFF"/>
              </w:rPr>
              <w:t>.</w:t>
            </w:r>
          </w:p>
          <w:p w14:paraId="6A399527" w14:textId="77777777" w:rsidR="008F6360" w:rsidRDefault="008F6360" w:rsidP="00F15142">
            <w:pPr>
              <w:widowControl w:val="0"/>
              <w:shd w:val="clear" w:color="auto" w:fill="FFFFFF"/>
              <w:jc w:val="both"/>
            </w:pPr>
            <w:r>
              <w:rPr>
                <w:color w:val="222222"/>
                <w:szCs w:val="24"/>
                <w:shd w:val="clear" w:color="auto" w:fill="FFFFFF"/>
              </w:rPr>
              <w:t>Per skatinamas iniciatyvas, mokiniai buvo t</w:t>
            </w:r>
            <w:r w:rsidRPr="00AF119F">
              <w:rPr>
                <w:color w:val="222222"/>
                <w:szCs w:val="24"/>
                <w:shd w:val="clear" w:color="auto" w:fill="FFFFFF"/>
              </w:rPr>
              <w:t xml:space="preserve">arptautinio edukacinio lietuvių </w:t>
            </w:r>
            <w:r>
              <w:rPr>
                <w:color w:val="222222"/>
                <w:szCs w:val="24"/>
                <w:shd w:val="clear" w:color="auto" w:fill="FFFFFF"/>
              </w:rPr>
              <w:t xml:space="preserve">kalbos </w:t>
            </w:r>
            <w:r w:rsidRPr="00AF119F">
              <w:rPr>
                <w:color w:val="222222"/>
                <w:szCs w:val="24"/>
                <w:shd w:val="clear" w:color="auto" w:fill="FFFFFF"/>
              </w:rPr>
              <w:t xml:space="preserve">ir literatūros, matematikos, anglų kalbos, informacinių technologijų, biologijos ir pasaulio pažinimo „Olympis </w:t>
            </w:r>
            <w:r>
              <w:rPr>
                <w:color w:val="222222"/>
                <w:szCs w:val="24"/>
                <w:shd w:val="clear" w:color="auto" w:fill="FFFFFF"/>
              </w:rPr>
              <w:t>2020 – rudens sesija“ dalyviai. Sėkmingai išbandė veiklas</w:t>
            </w:r>
            <w:r w:rsidRPr="00AF119F">
              <w:rPr>
                <w:color w:val="222222"/>
                <w:szCs w:val="24"/>
                <w:shd w:val="clear" w:color="auto" w:fill="FFFFFF"/>
              </w:rPr>
              <w:t xml:space="preserve"> </w:t>
            </w:r>
            <w:r w:rsidR="00762CA1">
              <w:rPr>
                <w:color w:val="222222"/>
                <w:szCs w:val="24"/>
                <w:shd w:val="clear" w:color="auto" w:fill="FFFFFF"/>
              </w:rPr>
              <w:t>„</w:t>
            </w:r>
            <w:r w:rsidRPr="00AF119F">
              <w:rPr>
                <w:color w:val="222222"/>
                <w:szCs w:val="24"/>
                <w:shd w:val="clear" w:color="auto" w:fill="FFFFFF"/>
              </w:rPr>
              <w:t>Eduten Playground</w:t>
            </w:r>
            <w:r w:rsidR="00762CA1">
              <w:rPr>
                <w:color w:val="222222"/>
                <w:szCs w:val="24"/>
                <w:shd w:val="clear" w:color="auto" w:fill="FFFFFF"/>
              </w:rPr>
              <w:t>“</w:t>
            </w:r>
            <w:r>
              <w:rPr>
                <w:color w:val="222222"/>
                <w:szCs w:val="24"/>
                <w:shd w:val="clear" w:color="auto" w:fill="FFFFFF"/>
              </w:rPr>
              <w:t xml:space="preserve"> – </w:t>
            </w:r>
            <w:r w:rsidRPr="00AF119F">
              <w:rPr>
                <w:color w:val="222222"/>
                <w:szCs w:val="24"/>
                <w:shd w:val="clear" w:color="auto" w:fill="FFFFFF"/>
              </w:rPr>
              <w:t>dirbtiniu intelektu paremta ir sužaidybinta matematikos praktikų platforma 6</w:t>
            </w:r>
            <w:r>
              <w:rPr>
                <w:color w:val="222222"/>
                <w:szCs w:val="24"/>
                <w:shd w:val="clear" w:color="auto" w:fill="FFFFFF"/>
              </w:rPr>
              <w:t xml:space="preserve">–15 </w:t>
            </w:r>
            <w:r w:rsidRPr="00AF119F">
              <w:rPr>
                <w:color w:val="222222"/>
                <w:szCs w:val="24"/>
                <w:shd w:val="clear" w:color="auto" w:fill="FFFFFF"/>
              </w:rPr>
              <w:t>m. mokiniams.</w:t>
            </w:r>
            <w:r>
              <w:t xml:space="preserve"> </w:t>
            </w:r>
          </w:p>
          <w:p w14:paraId="6A399528" w14:textId="77777777" w:rsidR="008F6360" w:rsidRDefault="008F6360" w:rsidP="00F15142">
            <w:pPr>
              <w:widowControl w:val="0"/>
              <w:shd w:val="clear" w:color="auto" w:fill="FFFFFF"/>
              <w:jc w:val="both"/>
              <w:rPr>
                <w:color w:val="222222"/>
                <w:szCs w:val="24"/>
                <w:shd w:val="clear" w:color="auto" w:fill="FFFFFF"/>
              </w:rPr>
            </w:pPr>
            <w:r>
              <w:t xml:space="preserve">8. </w:t>
            </w:r>
            <w:r>
              <w:rPr>
                <w:color w:val="222222"/>
                <w:szCs w:val="24"/>
                <w:shd w:val="clear" w:color="auto" w:fill="FFFFFF"/>
              </w:rPr>
              <w:t>Apdovanojimai tarptautiniu lygmeniu: Kalbų Kengūros konkursas (a</w:t>
            </w:r>
            <w:r w:rsidRPr="007C16D6">
              <w:rPr>
                <w:color w:val="222222"/>
                <w:szCs w:val="24"/>
                <w:shd w:val="clear" w:color="auto" w:fill="FFFFFF"/>
              </w:rPr>
              <w:t>uk</w:t>
            </w:r>
            <w:r>
              <w:rPr>
                <w:color w:val="222222"/>
                <w:szCs w:val="24"/>
                <w:shd w:val="clear" w:color="auto" w:fill="FFFFFF"/>
              </w:rPr>
              <w:t xml:space="preserve">sinis diplomas 3 klasės mokinys, </w:t>
            </w:r>
            <w:r w:rsidRPr="007C16D6">
              <w:rPr>
                <w:color w:val="222222"/>
                <w:szCs w:val="24"/>
                <w:shd w:val="clear" w:color="auto" w:fill="FFFFFF"/>
              </w:rPr>
              <w:t>angl</w:t>
            </w:r>
            <w:r>
              <w:rPr>
                <w:color w:val="222222"/>
                <w:szCs w:val="24"/>
                <w:shd w:val="clear" w:color="auto" w:fill="FFFFFF"/>
              </w:rPr>
              <w:t xml:space="preserve">ų kalba. </w:t>
            </w:r>
            <w:r w:rsidRPr="007C16D6">
              <w:rPr>
                <w:color w:val="222222"/>
                <w:szCs w:val="24"/>
                <w:shd w:val="clear" w:color="auto" w:fill="FFFFFF"/>
              </w:rPr>
              <w:t>Oranžinis diplomas</w:t>
            </w:r>
            <w:r>
              <w:rPr>
                <w:color w:val="222222"/>
                <w:szCs w:val="24"/>
                <w:shd w:val="clear" w:color="auto" w:fill="FFFFFF"/>
              </w:rPr>
              <w:t xml:space="preserve"> 2 klasė, lietuvių kalba. Tarptautinis edukacinis konkursas „Olympis 2020 – </w:t>
            </w:r>
            <w:r w:rsidRPr="007C16D6">
              <w:rPr>
                <w:color w:val="222222"/>
                <w:szCs w:val="24"/>
                <w:shd w:val="clear" w:color="auto" w:fill="FFFFFF"/>
              </w:rPr>
              <w:t>pavasa</w:t>
            </w:r>
            <w:r>
              <w:rPr>
                <w:color w:val="222222"/>
                <w:szCs w:val="24"/>
                <w:shd w:val="clear" w:color="auto" w:fill="FFFFFF"/>
              </w:rPr>
              <w:t>rio sesija“, 1 laipsnio diplomas).</w:t>
            </w:r>
          </w:p>
          <w:p w14:paraId="6A399529" w14:textId="77777777" w:rsidR="008F6360" w:rsidRDefault="008F6360" w:rsidP="00F15142">
            <w:pPr>
              <w:widowControl w:val="0"/>
              <w:shd w:val="clear" w:color="auto" w:fill="FFFFFF"/>
              <w:jc w:val="both"/>
            </w:pPr>
            <w:r>
              <w:rPr>
                <w:color w:val="222222"/>
                <w:szCs w:val="24"/>
                <w:shd w:val="clear" w:color="auto" w:fill="FFFFFF"/>
              </w:rPr>
              <w:t xml:space="preserve">9. Per individualią vadybinę iniciatyvą </w:t>
            </w:r>
            <w:r>
              <w:t xml:space="preserve">dėl kompetencijų plėtros / duomenų sisteminimas ir analizė / išorės vertinimas, mokyklos-darželio direktorė R. C. dalyvauja </w:t>
            </w:r>
            <w:r w:rsidRPr="007F762A">
              <w:t>Nacionalinė</w:t>
            </w:r>
            <w:r>
              <w:t>s švietimo agentūros projekte</w:t>
            </w:r>
            <w:r w:rsidRPr="007F762A">
              <w:t xml:space="preserve"> „Neformaliojo vaikų švietimo, ikimokyklinio, priešmokyklinio ir bendrojo ugdymo vert</w:t>
            </w:r>
            <w:r>
              <w:t xml:space="preserve">inimo, įsivertinimo tobulinimas </w:t>
            </w:r>
            <w:r w:rsidRPr="007F762A">
              <w:t>ir plė</w:t>
            </w:r>
            <w:r>
              <w:t>totė“ (Nr. 09.2.1-ESFA-V-706-03-</w:t>
            </w:r>
            <w:r w:rsidRPr="007F762A">
              <w:t>00</w:t>
            </w:r>
            <w:r>
              <w:t xml:space="preserve">01), </w:t>
            </w:r>
            <w:r w:rsidRPr="007F762A">
              <w:t>ikimokyklinio, priešmokyklinio ugdymo  programas vykdančių mokyklų i</w:t>
            </w:r>
            <w:r>
              <w:t>šorės vertintojų mokymo programoje</w:t>
            </w:r>
            <w:r w:rsidRPr="007F762A">
              <w:t>.</w:t>
            </w:r>
            <w:r>
              <w:t xml:space="preserve"> </w:t>
            </w:r>
          </w:p>
          <w:p w14:paraId="6A39952A" w14:textId="77777777" w:rsidR="00762CA1" w:rsidRPr="00C119A5" w:rsidRDefault="00762CA1" w:rsidP="00F15142">
            <w:pPr>
              <w:widowControl w:val="0"/>
              <w:shd w:val="clear" w:color="auto" w:fill="FFFFFF"/>
              <w:jc w:val="both"/>
              <w:rPr>
                <w:color w:val="222222"/>
                <w:szCs w:val="24"/>
                <w:shd w:val="clear" w:color="auto" w:fill="FFFFFF"/>
              </w:rPr>
            </w:pPr>
          </w:p>
        </w:tc>
      </w:tr>
    </w:tbl>
    <w:p w14:paraId="6A39952C" w14:textId="77777777" w:rsidR="008F6360" w:rsidRDefault="00186356" w:rsidP="00186356">
      <w:pPr>
        <w:jc w:val="center"/>
      </w:pPr>
      <w:r>
        <w:lastRenderedPageBreak/>
        <w:t>____________________</w:t>
      </w:r>
    </w:p>
    <w:p w14:paraId="6A39952D" w14:textId="77777777" w:rsidR="00186356" w:rsidRDefault="00186356" w:rsidP="000212B0">
      <w:pPr>
        <w:pStyle w:val="Betarp"/>
        <w:jc w:val="both"/>
        <w:rPr>
          <w:rFonts w:ascii="Times New Roman" w:hAnsi="Times New Roman" w:cs="Times New Roman"/>
          <w:sz w:val="24"/>
          <w:szCs w:val="24"/>
        </w:rPr>
      </w:pPr>
    </w:p>
    <w:p w14:paraId="6A39952E" w14:textId="77777777" w:rsidR="006243D9" w:rsidRDefault="000212B0" w:rsidP="000212B0">
      <w:pPr>
        <w:pStyle w:val="Betarp"/>
        <w:jc w:val="both"/>
        <w:rPr>
          <w:rFonts w:ascii="Times New Roman" w:hAnsi="Times New Roman" w:cs="Times New Roman"/>
          <w:sz w:val="24"/>
          <w:szCs w:val="24"/>
        </w:rPr>
      </w:pPr>
      <w:r w:rsidRPr="000212B0">
        <w:rPr>
          <w:rFonts w:ascii="Times New Roman" w:hAnsi="Times New Roman" w:cs="Times New Roman"/>
          <w:sz w:val="24"/>
          <w:szCs w:val="24"/>
        </w:rPr>
        <w:t>Direktorė</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Romualda Cegelskienė</w:t>
      </w:r>
    </w:p>
    <w:p w14:paraId="6A39952F" w14:textId="77777777" w:rsidR="00AC373D" w:rsidRDefault="00AC373D" w:rsidP="000212B0">
      <w:pPr>
        <w:pStyle w:val="Betarp"/>
        <w:jc w:val="both"/>
        <w:rPr>
          <w:rFonts w:ascii="Times New Roman" w:hAnsi="Times New Roman" w:cs="Times New Roman"/>
          <w:sz w:val="24"/>
          <w:szCs w:val="24"/>
        </w:rPr>
      </w:pPr>
    </w:p>
    <w:p w14:paraId="6A399530" w14:textId="77777777" w:rsidR="00AC373D" w:rsidRDefault="00AC373D" w:rsidP="000212B0">
      <w:pPr>
        <w:pStyle w:val="Betarp"/>
        <w:jc w:val="both"/>
        <w:rPr>
          <w:rFonts w:ascii="Times New Roman" w:hAnsi="Times New Roman" w:cs="Times New Roman"/>
          <w:sz w:val="24"/>
          <w:szCs w:val="24"/>
        </w:rPr>
      </w:pPr>
    </w:p>
    <w:p w14:paraId="6A399531" w14:textId="77777777" w:rsidR="00AC373D" w:rsidRDefault="00AC373D" w:rsidP="000212B0">
      <w:pPr>
        <w:pStyle w:val="Betarp"/>
        <w:jc w:val="both"/>
        <w:rPr>
          <w:rFonts w:ascii="Times New Roman" w:hAnsi="Times New Roman" w:cs="Times New Roman"/>
          <w:sz w:val="24"/>
          <w:szCs w:val="24"/>
        </w:rPr>
      </w:pPr>
    </w:p>
    <w:p w14:paraId="6A399532" w14:textId="77777777" w:rsidR="00AC373D" w:rsidRDefault="00AC373D" w:rsidP="000212B0">
      <w:pPr>
        <w:pStyle w:val="Betarp"/>
        <w:jc w:val="both"/>
        <w:rPr>
          <w:rFonts w:ascii="Times New Roman" w:hAnsi="Times New Roman" w:cs="Times New Roman"/>
          <w:sz w:val="24"/>
          <w:szCs w:val="24"/>
        </w:rPr>
      </w:pPr>
    </w:p>
    <w:p w14:paraId="6A399533" w14:textId="77777777" w:rsidR="00AC373D" w:rsidRDefault="00AC373D" w:rsidP="000212B0">
      <w:pPr>
        <w:pStyle w:val="Betarp"/>
        <w:jc w:val="both"/>
        <w:rPr>
          <w:rFonts w:ascii="Times New Roman" w:hAnsi="Times New Roman" w:cs="Times New Roman"/>
          <w:sz w:val="24"/>
          <w:szCs w:val="24"/>
        </w:rPr>
      </w:pPr>
    </w:p>
    <w:p w14:paraId="6A399534" w14:textId="77777777" w:rsidR="00AC373D" w:rsidRDefault="00AC373D" w:rsidP="000212B0">
      <w:pPr>
        <w:pStyle w:val="Betarp"/>
        <w:jc w:val="both"/>
        <w:rPr>
          <w:rFonts w:ascii="Times New Roman" w:hAnsi="Times New Roman" w:cs="Times New Roman"/>
          <w:sz w:val="24"/>
          <w:szCs w:val="24"/>
        </w:rPr>
      </w:pPr>
    </w:p>
    <w:p w14:paraId="6A399535" w14:textId="77777777" w:rsidR="00AC373D" w:rsidRDefault="00AC373D" w:rsidP="000212B0">
      <w:pPr>
        <w:pStyle w:val="Betarp"/>
        <w:jc w:val="both"/>
        <w:rPr>
          <w:rFonts w:ascii="Times New Roman" w:hAnsi="Times New Roman" w:cs="Times New Roman"/>
          <w:sz w:val="24"/>
          <w:szCs w:val="24"/>
        </w:rPr>
      </w:pPr>
    </w:p>
    <w:p w14:paraId="6A399536" w14:textId="77777777" w:rsidR="00AC373D" w:rsidRDefault="00AC373D" w:rsidP="000212B0">
      <w:pPr>
        <w:pStyle w:val="Betarp"/>
        <w:jc w:val="both"/>
        <w:rPr>
          <w:rFonts w:ascii="Times New Roman" w:hAnsi="Times New Roman" w:cs="Times New Roman"/>
          <w:sz w:val="24"/>
          <w:szCs w:val="24"/>
        </w:rPr>
      </w:pPr>
    </w:p>
    <w:p w14:paraId="6A399537" w14:textId="77777777" w:rsidR="00AC373D" w:rsidRDefault="00AC373D" w:rsidP="000212B0">
      <w:pPr>
        <w:pStyle w:val="Betarp"/>
        <w:jc w:val="both"/>
        <w:rPr>
          <w:rFonts w:ascii="Times New Roman" w:hAnsi="Times New Roman" w:cs="Times New Roman"/>
          <w:sz w:val="24"/>
          <w:szCs w:val="24"/>
        </w:rPr>
      </w:pPr>
    </w:p>
    <w:p w14:paraId="6A399538" w14:textId="77777777" w:rsidR="00AC373D" w:rsidRDefault="00AC373D" w:rsidP="000212B0">
      <w:pPr>
        <w:pStyle w:val="Betarp"/>
        <w:jc w:val="both"/>
        <w:rPr>
          <w:rFonts w:ascii="Times New Roman" w:hAnsi="Times New Roman" w:cs="Times New Roman"/>
          <w:sz w:val="24"/>
          <w:szCs w:val="24"/>
        </w:rPr>
      </w:pPr>
    </w:p>
    <w:p w14:paraId="6A399539" w14:textId="77777777" w:rsidR="00AC373D" w:rsidRDefault="00AC373D" w:rsidP="000212B0">
      <w:pPr>
        <w:pStyle w:val="Betarp"/>
        <w:jc w:val="both"/>
        <w:rPr>
          <w:rFonts w:ascii="Times New Roman" w:hAnsi="Times New Roman" w:cs="Times New Roman"/>
          <w:sz w:val="24"/>
          <w:szCs w:val="24"/>
        </w:rPr>
      </w:pPr>
    </w:p>
    <w:p w14:paraId="6A39953A" w14:textId="77777777" w:rsidR="00AC373D" w:rsidRDefault="00AC373D" w:rsidP="000212B0">
      <w:pPr>
        <w:pStyle w:val="Betarp"/>
        <w:jc w:val="both"/>
        <w:rPr>
          <w:rFonts w:ascii="Times New Roman" w:hAnsi="Times New Roman" w:cs="Times New Roman"/>
          <w:sz w:val="24"/>
          <w:szCs w:val="24"/>
        </w:rPr>
      </w:pPr>
    </w:p>
    <w:p w14:paraId="6A39953B" w14:textId="77777777" w:rsidR="00AC373D" w:rsidRDefault="00AC373D" w:rsidP="000212B0">
      <w:pPr>
        <w:pStyle w:val="Betarp"/>
        <w:jc w:val="both"/>
        <w:rPr>
          <w:rFonts w:ascii="Times New Roman" w:hAnsi="Times New Roman" w:cs="Times New Roman"/>
          <w:sz w:val="24"/>
          <w:szCs w:val="24"/>
        </w:rPr>
      </w:pPr>
    </w:p>
    <w:p w14:paraId="6A39953C" w14:textId="77777777" w:rsidR="00AC373D" w:rsidRDefault="00AC373D" w:rsidP="000212B0">
      <w:pPr>
        <w:pStyle w:val="Betarp"/>
        <w:jc w:val="both"/>
        <w:rPr>
          <w:rFonts w:ascii="Times New Roman" w:hAnsi="Times New Roman" w:cs="Times New Roman"/>
          <w:sz w:val="24"/>
          <w:szCs w:val="24"/>
        </w:rPr>
      </w:pPr>
    </w:p>
    <w:p w14:paraId="6A39953D" w14:textId="77777777" w:rsidR="00AC373D" w:rsidRDefault="00AC373D" w:rsidP="000212B0">
      <w:pPr>
        <w:pStyle w:val="Betarp"/>
        <w:jc w:val="both"/>
        <w:rPr>
          <w:rFonts w:ascii="Times New Roman" w:hAnsi="Times New Roman" w:cs="Times New Roman"/>
          <w:sz w:val="24"/>
          <w:szCs w:val="24"/>
        </w:rPr>
      </w:pPr>
    </w:p>
    <w:p w14:paraId="6A39953E" w14:textId="77777777" w:rsidR="00AC373D" w:rsidRDefault="00AC373D" w:rsidP="000212B0">
      <w:pPr>
        <w:pStyle w:val="Betarp"/>
        <w:jc w:val="both"/>
        <w:rPr>
          <w:rFonts w:ascii="Times New Roman" w:hAnsi="Times New Roman" w:cs="Times New Roman"/>
          <w:sz w:val="24"/>
          <w:szCs w:val="24"/>
        </w:rPr>
      </w:pPr>
    </w:p>
    <w:p w14:paraId="6A39953F" w14:textId="77777777" w:rsidR="00AC373D" w:rsidRDefault="00AC373D" w:rsidP="000212B0">
      <w:pPr>
        <w:pStyle w:val="Betarp"/>
        <w:jc w:val="both"/>
        <w:rPr>
          <w:rFonts w:ascii="Times New Roman" w:hAnsi="Times New Roman" w:cs="Times New Roman"/>
          <w:sz w:val="24"/>
          <w:szCs w:val="24"/>
        </w:rPr>
      </w:pPr>
    </w:p>
    <w:p w14:paraId="6A399540" w14:textId="77777777" w:rsidR="00AC373D" w:rsidRDefault="00AC373D" w:rsidP="000212B0">
      <w:pPr>
        <w:pStyle w:val="Betarp"/>
        <w:jc w:val="both"/>
        <w:rPr>
          <w:rFonts w:ascii="Times New Roman" w:hAnsi="Times New Roman" w:cs="Times New Roman"/>
          <w:sz w:val="24"/>
          <w:szCs w:val="24"/>
        </w:rPr>
      </w:pPr>
    </w:p>
    <w:p w14:paraId="6A399541" w14:textId="77777777" w:rsidR="00AC373D" w:rsidRDefault="00AC373D" w:rsidP="000212B0">
      <w:pPr>
        <w:pStyle w:val="Betarp"/>
        <w:jc w:val="both"/>
        <w:rPr>
          <w:rFonts w:ascii="Times New Roman" w:hAnsi="Times New Roman" w:cs="Times New Roman"/>
          <w:sz w:val="24"/>
          <w:szCs w:val="24"/>
        </w:rPr>
      </w:pPr>
    </w:p>
    <w:p w14:paraId="6A399542" w14:textId="77777777" w:rsidR="00AC373D" w:rsidRDefault="00AC373D" w:rsidP="000212B0">
      <w:pPr>
        <w:pStyle w:val="Betarp"/>
        <w:jc w:val="both"/>
        <w:rPr>
          <w:rFonts w:ascii="Times New Roman" w:hAnsi="Times New Roman" w:cs="Times New Roman"/>
          <w:sz w:val="24"/>
          <w:szCs w:val="24"/>
        </w:rPr>
      </w:pPr>
    </w:p>
    <w:p w14:paraId="6A399543" w14:textId="77777777" w:rsidR="00AC373D" w:rsidRDefault="00AC373D" w:rsidP="000212B0">
      <w:pPr>
        <w:pStyle w:val="Betarp"/>
        <w:jc w:val="both"/>
        <w:rPr>
          <w:rFonts w:ascii="Times New Roman" w:hAnsi="Times New Roman" w:cs="Times New Roman"/>
          <w:sz w:val="24"/>
          <w:szCs w:val="24"/>
        </w:rPr>
      </w:pPr>
    </w:p>
    <w:p w14:paraId="6A399544" w14:textId="77777777" w:rsidR="00AC373D" w:rsidRDefault="00AC373D" w:rsidP="000212B0">
      <w:pPr>
        <w:pStyle w:val="Betarp"/>
        <w:jc w:val="both"/>
        <w:rPr>
          <w:rFonts w:ascii="Times New Roman" w:hAnsi="Times New Roman" w:cs="Times New Roman"/>
          <w:sz w:val="24"/>
          <w:szCs w:val="24"/>
        </w:rPr>
      </w:pPr>
    </w:p>
    <w:p w14:paraId="6A399545" w14:textId="77777777" w:rsidR="00AC373D" w:rsidRDefault="00AC373D" w:rsidP="000212B0">
      <w:pPr>
        <w:pStyle w:val="Betarp"/>
        <w:jc w:val="both"/>
        <w:rPr>
          <w:rFonts w:ascii="Times New Roman" w:hAnsi="Times New Roman" w:cs="Times New Roman"/>
          <w:sz w:val="24"/>
          <w:szCs w:val="24"/>
        </w:rPr>
      </w:pPr>
    </w:p>
    <w:p w14:paraId="6A399546" w14:textId="77777777" w:rsidR="00AC373D" w:rsidRDefault="00AC373D" w:rsidP="000212B0">
      <w:pPr>
        <w:pStyle w:val="Betarp"/>
        <w:jc w:val="both"/>
        <w:rPr>
          <w:rFonts w:ascii="Times New Roman" w:hAnsi="Times New Roman" w:cs="Times New Roman"/>
          <w:sz w:val="24"/>
          <w:szCs w:val="24"/>
        </w:rPr>
      </w:pPr>
    </w:p>
    <w:p w14:paraId="6A399547" w14:textId="77777777" w:rsidR="00AC373D" w:rsidRDefault="00AC373D" w:rsidP="000212B0">
      <w:pPr>
        <w:pStyle w:val="Betarp"/>
        <w:jc w:val="both"/>
        <w:rPr>
          <w:rFonts w:ascii="Times New Roman" w:hAnsi="Times New Roman" w:cs="Times New Roman"/>
          <w:sz w:val="24"/>
          <w:szCs w:val="24"/>
        </w:rPr>
      </w:pPr>
    </w:p>
    <w:p w14:paraId="6A399548" w14:textId="77777777" w:rsidR="00AC373D" w:rsidRDefault="00AC373D" w:rsidP="000212B0">
      <w:pPr>
        <w:pStyle w:val="Betarp"/>
        <w:jc w:val="both"/>
        <w:rPr>
          <w:rFonts w:ascii="Times New Roman" w:hAnsi="Times New Roman" w:cs="Times New Roman"/>
          <w:sz w:val="24"/>
          <w:szCs w:val="24"/>
        </w:rPr>
      </w:pPr>
    </w:p>
    <w:p w14:paraId="6A399549" w14:textId="77777777" w:rsidR="00AC373D" w:rsidRDefault="00AC373D" w:rsidP="000212B0">
      <w:pPr>
        <w:pStyle w:val="Betarp"/>
        <w:jc w:val="both"/>
        <w:rPr>
          <w:rFonts w:ascii="Times New Roman" w:hAnsi="Times New Roman" w:cs="Times New Roman"/>
          <w:sz w:val="24"/>
          <w:szCs w:val="24"/>
        </w:rPr>
      </w:pPr>
    </w:p>
    <w:p w14:paraId="6A39954A" w14:textId="77777777" w:rsidR="00AC373D" w:rsidRDefault="00AC373D" w:rsidP="000212B0">
      <w:pPr>
        <w:pStyle w:val="Betarp"/>
        <w:jc w:val="both"/>
        <w:rPr>
          <w:rFonts w:ascii="Times New Roman" w:hAnsi="Times New Roman" w:cs="Times New Roman"/>
          <w:sz w:val="24"/>
          <w:szCs w:val="24"/>
        </w:rPr>
      </w:pPr>
    </w:p>
    <w:p w14:paraId="6A39954B" w14:textId="77777777" w:rsidR="00AC373D" w:rsidRPr="00B35399" w:rsidRDefault="00AC373D" w:rsidP="00AC373D">
      <w:pPr>
        <w:pStyle w:val="Betarp"/>
        <w:rPr>
          <w:rFonts w:ascii="Times New Roman" w:hAnsi="Times New Roman" w:cs="Times New Roman"/>
          <w:sz w:val="24"/>
          <w:szCs w:val="24"/>
        </w:rPr>
      </w:pPr>
      <w:r>
        <w:rPr>
          <w:rFonts w:ascii="Times New Roman" w:hAnsi="Times New Roman" w:cs="Times New Roman"/>
          <w:sz w:val="24"/>
          <w:szCs w:val="24"/>
        </w:rPr>
        <w:t xml:space="preserve">                                                                                             </w:t>
      </w:r>
      <w:r w:rsidRPr="00B35399">
        <w:rPr>
          <w:rFonts w:ascii="Times New Roman" w:hAnsi="Times New Roman" w:cs="Times New Roman"/>
          <w:sz w:val="24"/>
          <w:szCs w:val="24"/>
        </w:rPr>
        <w:t>PRITARTA</w:t>
      </w:r>
    </w:p>
    <w:p w14:paraId="6A39954C" w14:textId="77777777" w:rsidR="00AC373D" w:rsidRPr="00B35399" w:rsidRDefault="00AC373D" w:rsidP="00AC373D">
      <w:pPr>
        <w:pStyle w:val="Betarp"/>
        <w:rPr>
          <w:rFonts w:ascii="Times New Roman" w:hAnsi="Times New Roman" w:cs="Times New Roman"/>
          <w:sz w:val="24"/>
          <w:szCs w:val="24"/>
        </w:rPr>
      </w:pPr>
      <w:r w:rsidRPr="00B353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35399">
        <w:rPr>
          <w:rFonts w:ascii="Times New Roman" w:hAnsi="Times New Roman" w:cs="Times New Roman"/>
          <w:sz w:val="24"/>
          <w:szCs w:val="24"/>
        </w:rPr>
        <w:t>Rokiškio rajono savivaldybės tarybos</w:t>
      </w:r>
    </w:p>
    <w:p w14:paraId="6A39954D" w14:textId="77777777" w:rsidR="00AC373D" w:rsidRDefault="00AC373D" w:rsidP="00AC373D">
      <w:pPr>
        <w:pStyle w:val="Betarp"/>
        <w:rPr>
          <w:rFonts w:ascii="Times New Roman" w:hAnsi="Times New Roman" w:cs="Times New Roman"/>
          <w:sz w:val="24"/>
          <w:szCs w:val="24"/>
        </w:rPr>
      </w:pPr>
      <w:r w:rsidRPr="00B35399">
        <w:rPr>
          <w:rFonts w:ascii="Times New Roman" w:hAnsi="Times New Roman" w:cs="Times New Roman"/>
          <w:sz w:val="24"/>
          <w:szCs w:val="24"/>
        </w:rPr>
        <w:t xml:space="preserve">                                                                             </w:t>
      </w:r>
      <w:r>
        <w:rPr>
          <w:rFonts w:ascii="Times New Roman" w:hAnsi="Times New Roman" w:cs="Times New Roman"/>
          <w:sz w:val="24"/>
          <w:szCs w:val="24"/>
        </w:rPr>
        <w:t xml:space="preserve">                2021 m. kovo 26</w:t>
      </w:r>
      <w:r w:rsidRPr="00B35399">
        <w:rPr>
          <w:rFonts w:ascii="Times New Roman" w:hAnsi="Times New Roman" w:cs="Times New Roman"/>
          <w:sz w:val="24"/>
          <w:szCs w:val="24"/>
        </w:rPr>
        <w:t xml:space="preserve"> d. sprendimu Nr. TS-</w:t>
      </w:r>
    </w:p>
    <w:p w14:paraId="6A39954E" w14:textId="77777777" w:rsidR="00AC373D" w:rsidRDefault="00AC373D" w:rsidP="000212B0">
      <w:pPr>
        <w:pStyle w:val="Betarp"/>
        <w:jc w:val="both"/>
        <w:rPr>
          <w:rFonts w:ascii="Times New Roman" w:hAnsi="Times New Roman" w:cs="Times New Roman"/>
          <w:sz w:val="24"/>
          <w:szCs w:val="24"/>
        </w:rPr>
      </w:pPr>
    </w:p>
    <w:p w14:paraId="6A39954F" w14:textId="77777777" w:rsidR="00F20C47" w:rsidRPr="00DB63E1" w:rsidRDefault="00F20C47" w:rsidP="00F20C47">
      <w:pPr>
        <w:pStyle w:val="Betarp"/>
        <w:jc w:val="center"/>
        <w:rPr>
          <w:rFonts w:ascii="Times New Roman" w:hAnsi="Times New Roman" w:cs="Times New Roman"/>
          <w:b/>
          <w:sz w:val="24"/>
          <w:szCs w:val="24"/>
        </w:rPr>
      </w:pPr>
      <w:r>
        <w:rPr>
          <w:rFonts w:ascii="Times New Roman" w:hAnsi="Times New Roman" w:cs="Times New Roman"/>
          <w:b/>
          <w:sz w:val="24"/>
          <w:szCs w:val="24"/>
        </w:rPr>
        <w:t>ROKIŠKIO R. PANEMUNĖLIO MOKYKLOS-DAUGIAFUNKCIO CENTRO</w:t>
      </w:r>
    </w:p>
    <w:p w14:paraId="6A399550" w14:textId="77777777" w:rsidR="00F20C47" w:rsidRDefault="00F20C47" w:rsidP="00F20C47">
      <w:pPr>
        <w:pStyle w:val="Betarp"/>
        <w:jc w:val="center"/>
        <w:rPr>
          <w:rFonts w:ascii="Times New Roman" w:hAnsi="Times New Roman" w:cs="Times New Roman"/>
          <w:b/>
          <w:sz w:val="24"/>
          <w:szCs w:val="24"/>
        </w:rPr>
      </w:pPr>
      <w:r>
        <w:rPr>
          <w:rFonts w:ascii="Times New Roman" w:hAnsi="Times New Roman" w:cs="Times New Roman"/>
          <w:b/>
          <w:sz w:val="24"/>
          <w:szCs w:val="24"/>
        </w:rPr>
        <w:t>2020</w:t>
      </w:r>
      <w:r w:rsidRPr="00DB63E1">
        <w:rPr>
          <w:rFonts w:ascii="Times New Roman" w:hAnsi="Times New Roman" w:cs="Times New Roman"/>
          <w:b/>
          <w:sz w:val="24"/>
          <w:szCs w:val="24"/>
        </w:rPr>
        <w:t xml:space="preserve"> METŲ VEIKLOS ATASKAITA</w:t>
      </w:r>
    </w:p>
    <w:p w14:paraId="6A399551" w14:textId="77777777" w:rsidR="00D14F19" w:rsidRDefault="00D14F19" w:rsidP="00F20C47">
      <w:pPr>
        <w:pStyle w:val="Betarp"/>
        <w:jc w:val="center"/>
        <w:rPr>
          <w:rFonts w:ascii="Times New Roman" w:hAnsi="Times New Roman" w:cs="Times New Roman"/>
          <w:b/>
          <w:sz w:val="24"/>
          <w:szCs w:val="24"/>
        </w:rPr>
      </w:pPr>
    </w:p>
    <w:tbl>
      <w:tblPr>
        <w:tblStyle w:val="Lentelstinklelis"/>
        <w:tblW w:w="0" w:type="auto"/>
        <w:tblInd w:w="-147" w:type="dxa"/>
        <w:tblLook w:val="04A0" w:firstRow="1" w:lastRow="0" w:firstColumn="1" w:lastColumn="0" w:noHBand="0" w:noVBand="1"/>
      </w:tblPr>
      <w:tblGrid>
        <w:gridCol w:w="9775"/>
      </w:tblGrid>
      <w:tr w:rsidR="00D16F5C" w:rsidRPr="00DA4C2F" w14:paraId="6A39956B" w14:textId="77777777" w:rsidTr="00F15142">
        <w:tc>
          <w:tcPr>
            <w:tcW w:w="9775" w:type="dxa"/>
          </w:tcPr>
          <w:p w14:paraId="6A399552" w14:textId="77777777" w:rsidR="00C35DC4" w:rsidRPr="00DA4C2F" w:rsidRDefault="00C35DC4" w:rsidP="00C35DC4">
            <w:pPr>
              <w:jc w:val="center"/>
              <w:rPr>
                <w:b/>
                <w:szCs w:val="24"/>
                <w:lang w:eastAsia="lt-LT"/>
              </w:rPr>
            </w:pPr>
            <w:r w:rsidRPr="00DA4C2F">
              <w:rPr>
                <w:b/>
                <w:szCs w:val="24"/>
                <w:lang w:eastAsia="lt-LT"/>
              </w:rPr>
              <w:t>STRATEGINIO PLANO IR METINIO VEIKLOS PLANO ĮGYVENDINIMAS</w:t>
            </w:r>
          </w:p>
          <w:p w14:paraId="6A399553" w14:textId="77777777" w:rsidR="00C35DC4" w:rsidRDefault="00C35DC4" w:rsidP="00F15142">
            <w:pPr>
              <w:jc w:val="both"/>
              <w:rPr>
                <w:szCs w:val="24"/>
                <w:lang w:eastAsia="lt-LT"/>
              </w:rPr>
            </w:pPr>
          </w:p>
          <w:p w14:paraId="6A399554" w14:textId="77777777" w:rsidR="00D16F5C" w:rsidRDefault="00D16F5C" w:rsidP="006667AD">
            <w:pPr>
              <w:ind w:firstLine="856"/>
              <w:jc w:val="both"/>
              <w:rPr>
                <w:szCs w:val="24"/>
                <w:lang w:eastAsia="lt-LT"/>
              </w:rPr>
            </w:pPr>
            <w:r>
              <w:rPr>
                <w:szCs w:val="24"/>
                <w:lang w:eastAsia="lt-LT"/>
              </w:rPr>
              <w:t>R</w:t>
            </w:r>
            <w:r w:rsidR="008A50B3">
              <w:rPr>
                <w:szCs w:val="24"/>
                <w:lang w:eastAsia="lt-LT"/>
              </w:rPr>
              <w:t>okiškio r. Panemunėlio mokykla-</w:t>
            </w:r>
            <w:r>
              <w:rPr>
                <w:szCs w:val="24"/>
                <w:lang w:eastAsia="lt-LT"/>
              </w:rPr>
              <w:t>daugiafunkcis centras nuo 2020 m. rugsėjo 1 dienos teikia ikimokyklinį ir pradinį ugdymą, taip pat centre teikiamos kultūrinės paslaugos. 2020 metų rugsėjo pirmą dieną įstaigoje iš viso mokėsi 31 vaikas, iš jų 19 ikimok</w:t>
            </w:r>
            <w:r w:rsidR="00271FD9">
              <w:rPr>
                <w:szCs w:val="24"/>
                <w:lang w:eastAsia="lt-LT"/>
              </w:rPr>
              <w:t xml:space="preserve">yklinės grupės vaikai, 12 </w:t>
            </w:r>
            <w:r w:rsidR="00271FD9">
              <w:rPr>
                <w:color w:val="222222"/>
                <w:szCs w:val="24"/>
                <w:shd w:val="clear" w:color="auto" w:fill="FFFFFF"/>
              </w:rPr>
              <w:t>–</w:t>
            </w:r>
            <w:r w:rsidR="00271FD9">
              <w:rPr>
                <w:szCs w:val="24"/>
                <w:lang w:eastAsia="lt-LT"/>
              </w:rPr>
              <w:t xml:space="preserve"> 1</w:t>
            </w:r>
            <w:r w:rsidR="00271FD9">
              <w:rPr>
                <w:color w:val="222222"/>
                <w:szCs w:val="24"/>
                <w:shd w:val="clear" w:color="auto" w:fill="FFFFFF"/>
              </w:rPr>
              <w:t>–</w:t>
            </w:r>
            <w:r>
              <w:rPr>
                <w:szCs w:val="24"/>
                <w:lang w:eastAsia="lt-LT"/>
              </w:rPr>
              <w:t>4 klasių mokiniai.  Įstaigoje dirba 6 pedagoginiai darbuotojai (4,63</w:t>
            </w:r>
            <w:r w:rsidR="00271FD9">
              <w:rPr>
                <w:szCs w:val="24"/>
                <w:lang w:eastAsia="lt-LT"/>
              </w:rPr>
              <w:t xml:space="preserve"> pareigybės</w:t>
            </w:r>
            <w:r>
              <w:rPr>
                <w:szCs w:val="24"/>
                <w:lang w:eastAsia="lt-LT"/>
              </w:rPr>
              <w:t>), 2 pagalbos specialistai (0,75</w:t>
            </w:r>
            <w:r w:rsidR="00271FD9">
              <w:rPr>
                <w:szCs w:val="24"/>
                <w:lang w:eastAsia="lt-LT"/>
              </w:rPr>
              <w:t xml:space="preserve"> pareigybės</w:t>
            </w:r>
            <w:r>
              <w:rPr>
                <w:szCs w:val="24"/>
                <w:lang w:eastAsia="lt-LT"/>
              </w:rPr>
              <w:t>), 4 kultūros darbuotojai (2,35</w:t>
            </w:r>
            <w:r w:rsidR="00271FD9">
              <w:rPr>
                <w:szCs w:val="24"/>
                <w:lang w:eastAsia="lt-LT"/>
              </w:rPr>
              <w:t xml:space="preserve"> pareigybės</w:t>
            </w:r>
            <w:r>
              <w:rPr>
                <w:szCs w:val="24"/>
                <w:lang w:eastAsia="lt-LT"/>
              </w:rPr>
              <w:t>), 15 technikinių darbuotojų (14,45</w:t>
            </w:r>
            <w:r w:rsidR="00271FD9">
              <w:rPr>
                <w:szCs w:val="24"/>
                <w:lang w:eastAsia="lt-LT"/>
              </w:rPr>
              <w:t xml:space="preserve"> pareigybės</w:t>
            </w:r>
            <w:r>
              <w:rPr>
                <w:szCs w:val="24"/>
                <w:lang w:eastAsia="lt-LT"/>
              </w:rPr>
              <w:t>).</w:t>
            </w:r>
          </w:p>
          <w:p w14:paraId="6A399555" w14:textId="77777777" w:rsidR="00D16F5C" w:rsidRDefault="00D16F5C" w:rsidP="006667AD">
            <w:pPr>
              <w:ind w:firstLine="856"/>
              <w:jc w:val="both"/>
              <w:rPr>
                <w:szCs w:val="24"/>
                <w:lang w:eastAsia="lt-LT"/>
              </w:rPr>
            </w:pPr>
            <w:r>
              <w:rPr>
                <w:szCs w:val="24"/>
                <w:lang w:eastAsia="lt-LT"/>
              </w:rPr>
              <w:t xml:space="preserve">2020 metų pagrindiniai veiklos tikslai buvo: </w:t>
            </w:r>
          </w:p>
          <w:p w14:paraId="6A399556" w14:textId="77777777" w:rsidR="00D16F5C" w:rsidRDefault="00D16F5C" w:rsidP="00F15142">
            <w:pPr>
              <w:jc w:val="both"/>
              <w:rPr>
                <w:szCs w:val="24"/>
                <w:lang w:eastAsia="lt-LT"/>
              </w:rPr>
            </w:pPr>
            <w:r>
              <w:rPr>
                <w:szCs w:val="24"/>
                <w:lang w:eastAsia="lt-LT"/>
              </w:rPr>
              <w:t>1. Siekti Bendrųjų programų įgyvendinimo, tobulinant ugdymo kokybę.</w:t>
            </w:r>
          </w:p>
          <w:p w14:paraId="6A399557" w14:textId="77777777" w:rsidR="00D16F5C" w:rsidRDefault="00D16F5C" w:rsidP="00F15142">
            <w:pPr>
              <w:jc w:val="both"/>
              <w:rPr>
                <w:szCs w:val="24"/>
                <w:lang w:eastAsia="lt-LT"/>
              </w:rPr>
            </w:pPr>
            <w:r>
              <w:rPr>
                <w:szCs w:val="24"/>
                <w:lang w:eastAsia="lt-LT"/>
              </w:rPr>
              <w:t>2. Užtikrinti patrauklias gyvenimo sąlygas mokykloje.</w:t>
            </w:r>
          </w:p>
          <w:p w14:paraId="6A399558" w14:textId="77777777" w:rsidR="00D16F5C" w:rsidRDefault="00D16F5C" w:rsidP="00F15142">
            <w:pPr>
              <w:jc w:val="both"/>
              <w:rPr>
                <w:szCs w:val="24"/>
                <w:lang w:eastAsia="lt-LT"/>
              </w:rPr>
            </w:pPr>
            <w:r>
              <w:rPr>
                <w:szCs w:val="24"/>
                <w:lang w:eastAsia="lt-LT"/>
              </w:rPr>
              <w:t>3. Telkti mokyklos bendruomenę į bendras veiklas.</w:t>
            </w:r>
          </w:p>
          <w:p w14:paraId="6A399559" w14:textId="77777777" w:rsidR="00D16F5C" w:rsidRDefault="006D524B" w:rsidP="006667AD">
            <w:pPr>
              <w:ind w:firstLine="856"/>
              <w:jc w:val="both"/>
              <w:rPr>
                <w:szCs w:val="24"/>
                <w:lang w:eastAsia="lt-LT"/>
              </w:rPr>
            </w:pPr>
            <w:r>
              <w:rPr>
                <w:szCs w:val="24"/>
                <w:lang w:eastAsia="lt-LT"/>
              </w:rPr>
              <w:t xml:space="preserve"> </w:t>
            </w:r>
            <w:r w:rsidR="00D16F5C">
              <w:rPr>
                <w:szCs w:val="24"/>
                <w:lang w:eastAsia="lt-LT"/>
              </w:rPr>
              <w:t>Metiniai įstaigos tikslai ir įgyvendintos priemonės atliepia numatytus strateginius tikslus. Siekiame fizinės ir dvasinės vaiko ir šeimos gerovės, kuriame unikalią mokyklos kultūrą ir besimokančią kaimo bendruomenę.</w:t>
            </w:r>
          </w:p>
          <w:p w14:paraId="6A39955A" w14:textId="77777777" w:rsidR="00D16F5C" w:rsidRDefault="00D16F5C" w:rsidP="00F15142">
            <w:pPr>
              <w:jc w:val="both"/>
              <w:rPr>
                <w:szCs w:val="24"/>
                <w:lang w:eastAsia="lt-LT"/>
              </w:rPr>
            </w:pPr>
            <w:r>
              <w:rPr>
                <w:szCs w:val="24"/>
                <w:lang w:eastAsia="lt-LT"/>
              </w:rPr>
              <w:t xml:space="preserve">     </w:t>
            </w:r>
            <w:r w:rsidR="006667AD">
              <w:rPr>
                <w:szCs w:val="24"/>
                <w:lang w:eastAsia="lt-LT"/>
              </w:rPr>
              <w:t xml:space="preserve">          </w:t>
            </w:r>
            <w:r>
              <w:rPr>
                <w:szCs w:val="24"/>
                <w:lang w:eastAsia="lt-LT"/>
              </w:rPr>
              <w:t>Visa įstaigos bendruomenė stengėsi vykdyti veiklas, padedančias įgyvendinti programoje numatytus veiklos tikslus. Siekiant kuo geresnių įstaigos veiklos rezultatų, vienas iš prioritetų yra ir įstaigos mikroklimatas, ir darbuotojų emocinė savijauta darbe.</w:t>
            </w:r>
          </w:p>
          <w:p w14:paraId="6A39955B" w14:textId="77777777" w:rsidR="00D16F5C" w:rsidRDefault="00D16F5C" w:rsidP="00F15142">
            <w:pPr>
              <w:jc w:val="both"/>
              <w:rPr>
                <w:szCs w:val="24"/>
                <w:lang w:eastAsia="lt-LT"/>
              </w:rPr>
            </w:pPr>
            <w:r>
              <w:rPr>
                <w:szCs w:val="24"/>
                <w:lang w:eastAsia="lt-LT"/>
              </w:rPr>
              <w:t xml:space="preserve">     </w:t>
            </w:r>
            <w:r w:rsidR="006667AD">
              <w:rPr>
                <w:szCs w:val="24"/>
                <w:lang w:eastAsia="lt-LT"/>
              </w:rPr>
              <w:t xml:space="preserve">         </w:t>
            </w:r>
            <w:r>
              <w:rPr>
                <w:szCs w:val="24"/>
                <w:lang w:eastAsia="lt-LT"/>
              </w:rPr>
              <w:t>Skatinamos visų darbuotojų iniciatyvos, siekiant glaudaus ir aktyvaus bendravimo ir bendradarbiavimo su ugdytinių šeimomis. Tėveliai yra kviečiami dalyvauti renginiuose ir aktyviai prisidėti prie jų organizavimo.</w:t>
            </w:r>
          </w:p>
          <w:p w14:paraId="6A39955C" w14:textId="77777777" w:rsidR="00D16F5C" w:rsidRDefault="00D16F5C" w:rsidP="00F15142">
            <w:pPr>
              <w:jc w:val="both"/>
              <w:rPr>
                <w:szCs w:val="24"/>
                <w:lang w:eastAsia="lt-LT"/>
              </w:rPr>
            </w:pPr>
            <w:r>
              <w:rPr>
                <w:szCs w:val="24"/>
                <w:lang w:eastAsia="lt-LT"/>
              </w:rPr>
              <w:t xml:space="preserve">     </w:t>
            </w:r>
            <w:r w:rsidR="005C4E16">
              <w:rPr>
                <w:szCs w:val="24"/>
                <w:lang w:eastAsia="lt-LT"/>
              </w:rPr>
              <w:t xml:space="preserve">         </w:t>
            </w:r>
            <w:r>
              <w:rPr>
                <w:szCs w:val="24"/>
                <w:lang w:eastAsia="lt-LT"/>
              </w:rPr>
              <w:t>Ikimokyklinio ugdymo vaikai ir jų šeimos dalyvavo Europos socialinio fondo finansuojamame projekte „Keliaukim kartu spalvingu emocijų taku (K2SET)“. Į veiklas aktyviai įsitraukė šeimos</w:t>
            </w:r>
            <w:r w:rsidR="00282B3A">
              <w:rPr>
                <w:szCs w:val="24"/>
                <w:lang w:eastAsia="lt-LT"/>
              </w:rPr>
              <w:t xml:space="preserve"> nariai, dalyvavo edukaciniuose renginiuose</w:t>
            </w:r>
            <w:r>
              <w:rPr>
                <w:szCs w:val="24"/>
                <w:lang w:eastAsia="lt-LT"/>
              </w:rPr>
              <w:t xml:space="preserve">, paskaitose tėvams. Taip pat darželinukai prisijungė prie </w:t>
            </w:r>
            <w:r w:rsidR="001B3A43">
              <w:rPr>
                <w:szCs w:val="24"/>
                <w:lang w:eastAsia="lt-LT"/>
              </w:rPr>
              <w:t>„Draugiškosios</w:t>
            </w:r>
            <w:r w:rsidRPr="00586005">
              <w:rPr>
                <w:szCs w:val="24"/>
                <w:lang w:eastAsia="lt-LT"/>
              </w:rPr>
              <w:t xml:space="preserve"> soci</w:t>
            </w:r>
            <w:r>
              <w:rPr>
                <w:szCs w:val="24"/>
                <w:lang w:eastAsia="lt-LT"/>
              </w:rPr>
              <w:t>alinio emocinio u</w:t>
            </w:r>
            <w:r w:rsidR="001B3A43">
              <w:rPr>
                <w:szCs w:val="24"/>
                <w:lang w:eastAsia="lt-LT"/>
              </w:rPr>
              <w:t>gdymo olimpiados „Dramblys“</w:t>
            </w:r>
            <w:r w:rsidRPr="00586005">
              <w:rPr>
                <w:szCs w:val="24"/>
                <w:lang w:eastAsia="lt-LT"/>
              </w:rPr>
              <w:t xml:space="preserve">, </w:t>
            </w:r>
            <w:r>
              <w:rPr>
                <w:szCs w:val="24"/>
                <w:lang w:eastAsia="lt-LT"/>
              </w:rPr>
              <w:t xml:space="preserve">dalyvavo </w:t>
            </w:r>
            <w:r w:rsidRPr="00586005">
              <w:rPr>
                <w:szCs w:val="24"/>
                <w:lang w:eastAsia="lt-LT"/>
              </w:rPr>
              <w:t>ilgalaikė</w:t>
            </w:r>
            <w:r>
              <w:rPr>
                <w:szCs w:val="24"/>
                <w:lang w:eastAsia="lt-LT"/>
              </w:rPr>
              <w:t>je programoje-projekte</w:t>
            </w:r>
            <w:r w:rsidR="001B3A43">
              <w:rPr>
                <w:szCs w:val="24"/>
                <w:lang w:eastAsia="lt-LT"/>
              </w:rPr>
              <w:t xml:space="preserve"> „Žaidimai moko“. Karantino metu kartu su</w:t>
            </w:r>
            <w:r w:rsidRPr="00586005">
              <w:rPr>
                <w:szCs w:val="24"/>
                <w:lang w:eastAsia="lt-LT"/>
              </w:rPr>
              <w:t xml:space="preserve"> Kavoliškio </w:t>
            </w:r>
            <w:r w:rsidR="001B3A43">
              <w:rPr>
                <w:szCs w:val="24"/>
                <w:lang w:eastAsia="lt-LT"/>
              </w:rPr>
              <w:t>mokyklos-</w:t>
            </w:r>
            <w:r w:rsidRPr="00586005">
              <w:rPr>
                <w:szCs w:val="24"/>
                <w:lang w:eastAsia="lt-LT"/>
              </w:rPr>
              <w:t>darželio</w:t>
            </w:r>
            <w:r>
              <w:rPr>
                <w:szCs w:val="24"/>
                <w:lang w:eastAsia="lt-LT"/>
              </w:rPr>
              <w:t xml:space="preserve"> vaikais dalyvavo </w:t>
            </w:r>
            <w:r w:rsidR="001B3A43">
              <w:rPr>
                <w:szCs w:val="24"/>
                <w:lang w:eastAsia="lt-LT"/>
              </w:rPr>
              <w:t xml:space="preserve"> sveikatos projekte „Sveikatos takeliu“</w:t>
            </w:r>
            <w:r w:rsidR="00C629ED">
              <w:rPr>
                <w:szCs w:val="24"/>
                <w:lang w:eastAsia="lt-LT"/>
              </w:rPr>
              <w:t xml:space="preserve">, </w:t>
            </w:r>
            <w:r>
              <w:rPr>
                <w:szCs w:val="24"/>
                <w:lang w:eastAsia="lt-LT"/>
              </w:rPr>
              <w:t xml:space="preserve">kuris  vyko nuotoliniu būdu. </w:t>
            </w:r>
          </w:p>
          <w:p w14:paraId="6A39955D" w14:textId="77777777" w:rsidR="00D16F5C" w:rsidRDefault="00D16F5C" w:rsidP="00F15142">
            <w:pPr>
              <w:jc w:val="both"/>
              <w:rPr>
                <w:szCs w:val="24"/>
                <w:lang w:eastAsia="lt-LT"/>
              </w:rPr>
            </w:pPr>
            <w:r>
              <w:rPr>
                <w:szCs w:val="24"/>
                <w:lang w:eastAsia="lt-LT"/>
              </w:rPr>
              <w:t xml:space="preserve">     </w:t>
            </w:r>
            <w:r w:rsidR="005C4E16">
              <w:rPr>
                <w:szCs w:val="24"/>
                <w:lang w:eastAsia="lt-LT"/>
              </w:rPr>
              <w:t xml:space="preserve">        </w:t>
            </w:r>
            <w:r>
              <w:rPr>
                <w:szCs w:val="24"/>
                <w:lang w:eastAsia="lt-LT"/>
              </w:rPr>
              <w:t>Didelis dėmesys yra skiriamas sveikos gyvensenos ugdymui nuo mažų dienų, todėl vykdoma</w:t>
            </w:r>
            <w:r w:rsidR="00C629ED">
              <w:rPr>
                <w:szCs w:val="24"/>
                <w:lang w:eastAsia="lt-LT"/>
              </w:rPr>
              <w:t xml:space="preserve"> daug veiklų: virtuali kelionė „</w:t>
            </w:r>
            <w:r>
              <w:rPr>
                <w:szCs w:val="24"/>
                <w:lang w:eastAsia="lt-LT"/>
              </w:rPr>
              <w:t>P</w:t>
            </w:r>
            <w:r w:rsidR="00C629ED">
              <w:rPr>
                <w:szCs w:val="24"/>
                <w:lang w:eastAsia="lt-LT"/>
              </w:rPr>
              <w:t>o obuolių ūkį“, sporto šventė „Sveikame kūne sveika siela“, viktorina „Pažink daržoves“, rytmetis „Dantukų draugai ir priešai“,</w:t>
            </w:r>
            <w:r w:rsidRPr="0082684D">
              <w:rPr>
                <w:szCs w:val="24"/>
                <w:lang w:eastAsia="lt-LT"/>
              </w:rPr>
              <w:t xml:space="preserve"> rudens pramoga</w:t>
            </w:r>
            <w:r>
              <w:rPr>
                <w:szCs w:val="24"/>
                <w:lang w:eastAsia="lt-LT"/>
              </w:rPr>
              <w:t xml:space="preserve"> </w:t>
            </w:r>
            <w:r w:rsidR="00C629ED">
              <w:rPr>
                <w:szCs w:val="24"/>
                <w:lang w:eastAsia="lt-LT"/>
              </w:rPr>
              <w:t>„Rudenėli, labas!“</w:t>
            </w:r>
            <w:r w:rsidRPr="0082684D">
              <w:rPr>
                <w:szCs w:val="24"/>
                <w:lang w:eastAsia="lt-LT"/>
              </w:rPr>
              <w:t>, sveikatingumo ir kūrybinės raiškos savaitė</w:t>
            </w:r>
            <w:r>
              <w:rPr>
                <w:szCs w:val="24"/>
                <w:lang w:eastAsia="lt-LT"/>
              </w:rPr>
              <w:t xml:space="preserve"> </w:t>
            </w:r>
            <w:r w:rsidR="00C629ED">
              <w:rPr>
                <w:szCs w:val="24"/>
                <w:lang w:eastAsia="lt-LT"/>
              </w:rPr>
              <w:t>„Obuoliukas-vitaminų kamuoliukas“</w:t>
            </w:r>
            <w:r>
              <w:rPr>
                <w:szCs w:val="24"/>
                <w:lang w:eastAsia="lt-LT"/>
              </w:rPr>
              <w:t>, „Saulėto oranžinio traukinio kelionė“</w:t>
            </w:r>
            <w:r w:rsidR="00C629ED">
              <w:rPr>
                <w:szCs w:val="24"/>
                <w:lang w:eastAsia="lt-LT"/>
              </w:rPr>
              <w:t>.</w:t>
            </w:r>
          </w:p>
          <w:p w14:paraId="6A39955E" w14:textId="77777777" w:rsidR="00D16F5C" w:rsidRDefault="00D16F5C" w:rsidP="00F15142">
            <w:pPr>
              <w:jc w:val="both"/>
              <w:rPr>
                <w:szCs w:val="24"/>
                <w:lang w:eastAsia="lt-LT"/>
              </w:rPr>
            </w:pPr>
            <w:r>
              <w:rPr>
                <w:szCs w:val="24"/>
                <w:lang w:eastAsia="lt-LT"/>
              </w:rPr>
              <w:t xml:space="preserve">     </w:t>
            </w:r>
            <w:r w:rsidR="005C4E16">
              <w:rPr>
                <w:szCs w:val="24"/>
                <w:lang w:eastAsia="lt-LT"/>
              </w:rPr>
              <w:t xml:space="preserve">       </w:t>
            </w:r>
            <w:r>
              <w:rPr>
                <w:szCs w:val="24"/>
                <w:lang w:eastAsia="lt-LT"/>
              </w:rPr>
              <w:t>Mokykla-daugiafunkcis centras organizuoja ne tik ugdymą vaikams, bet ir tėvams. 2020 metais vyko 4 edukaciniai užsiėmimai, kuriuose dalyvavo ugdytinių tėvai, seneliai bei kaimo gyventojai. Kartu su visuomenės sveikatos centro darbuotoja organizavome paskaitą</w:t>
            </w:r>
            <w:r w:rsidRPr="00BC29F3">
              <w:rPr>
                <w:rFonts w:ascii="Segoe UI" w:hAnsi="Segoe UI" w:cs="Segoe UI"/>
                <w:color w:val="050505"/>
                <w:sz w:val="23"/>
                <w:szCs w:val="23"/>
                <w:shd w:val="clear" w:color="auto" w:fill="FFFFFF" w:themeFill="background1"/>
              </w:rPr>
              <w:t xml:space="preserve"> </w:t>
            </w:r>
            <w:r w:rsidR="00C629ED">
              <w:rPr>
                <w:szCs w:val="24"/>
                <w:lang w:eastAsia="lt-LT"/>
              </w:rPr>
              <w:t>„Dantukų draugai ir priešai“.</w:t>
            </w:r>
            <w:r>
              <w:rPr>
                <w:szCs w:val="24"/>
                <w:lang w:eastAsia="lt-LT"/>
              </w:rPr>
              <w:t xml:space="preserve"> </w:t>
            </w:r>
          </w:p>
          <w:p w14:paraId="6A39955F" w14:textId="77777777" w:rsidR="00D16F5C" w:rsidRPr="00BC29F3" w:rsidRDefault="00D16F5C" w:rsidP="00F15142">
            <w:pPr>
              <w:jc w:val="both"/>
              <w:rPr>
                <w:szCs w:val="24"/>
                <w:lang w:val="en-GB" w:eastAsia="lt-LT"/>
              </w:rPr>
            </w:pPr>
            <w:r>
              <w:rPr>
                <w:szCs w:val="24"/>
                <w:lang w:eastAsia="lt-LT"/>
              </w:rPr>
              <w:t xml:space="preserve">     </w:t>
            </w:r>
            <w:r w:rsidR="005C4E16">
              <w:rPr>
                <w:szCs w:val="24"/>
                <w:lang w:eastAsia="lt-LT"/>
              </w:rPr>
              <w:t xml:space="preserve">       </w:t>
            </w:r>
            <w:r>
              <w:rPr>
                <w:szCs w:val="24"/>
                <w:lang w:eastAsia="lt-LT"/>
              </w:rPr>
              <w:t xml:space="preserve">Įstaigoje vyksta du būreliai. Menų užsiėmimus lanko neįgalieji, o sporto būrelį du kartus per savaitę lanko jaunimas. Kiekvieną vasarą organizuojama vaikams vasaros stovykla „Saulės spindulėliai“.  </w:t>
            </w:r>
          </w:p>
          <w:p w14:paraId="6A399560" w14:textId="77777777" w:rsidR="00D16F5C" w:rsidRDefault="00D16F5C" w:rsidP="00F15142">
            <w:pPr>
              <w:jc w:val="both"/>
              <w:rPr>
                <w:szCs w:val="24"/>
                <w:lang w:eastAsia="lt-LT"/>
              </w:rPr>
            </w:pPr>
            <w:r>
              <w:rPr>
                <w:szCs w:val="24"/>
                <w:lang w:eastAsia="lt-LT"/>
              </w:rPr>
              <w:t xml:space="preserve">     </w:t>
            </w:r>
            <w:r w:rsidR="005C4E16">
              <w:rPr>
                <w:szCs w:val="24"/>
                <w:lang w:eastAsia="lt-LT"/>
              </w:rPr>
              <w:t xml:space="preserve">      </w:t>
            </w:r>
            <w:r>
              <w:rPr>
                <w:szCs w:val="24"/>
                <w:lang w:eastAsia="lt-LT"/>
              </w:rPr>
              <w:t>Mokykloje veikia dainavimo, sporto, menų būreliai. Mokiniai pasinaudojo NVŠ programa ir dalyvavo robotikos užsiėmimuose. Pradinių klasių mokiniai aktyviai dalyv</w:t>
            </w:r>
            <w:r w:rsidR="005C4E16">
              <w:rPr>
                <w:szCs w:val="24"/>
                <w:lang w:eastAsia="lt-LT"/>
              </w:rPr>
              <w:t>auja ūkininkų būrelio veikloje.</w:t>
            </w:r>
            <w:r>
              <w:rPr>
                <w:szCs w:val="24"/>
                <w:lang w:eastAsia="lt-LT"/>
              </w:rPr>
              <w:t xml:space="preserve"> Ugdymo procesas organizuojamas pagal mokytojų parengtas dalykų programas ir teminius planus. </w:t>
            </w:r>
          </w:p>
          <w:p w14:paraId="6A399561" w14:textId="77777777" w:rsidR="00D16F5C" w:rsidRDefault="00D16F5C" w:rsidP="00C42F5D">
            <w:pPr>
              <w:ind w:firstLine="856"/>
              <w:jc w:val="both"/>
              <w:rPr>
                <w:szCs w:val="24"/>
                <w:lang w:eastAsia="lt-LT"/>
              </w:rPr>
            </w:pPr>
            <w:r>
              <w:rPr>
                <w:szCs w:val="24"/>
                <w:lang w:eastAsia="lt-LT"/>
              </w:rPr>
              <w:lastRenderedPageBreak/>
              <w:t xml:space="preserve">     Mokykloje dirbantys mokytojai nuolat kelia kvalifikaciją ir ieško inovatyvių metodų</w:t>
            </w:r>
            <w:r w:rsidR="00C629ED">
              <w:rPr>
                <w:szCs w:val="24"/>
                <w:lang w:eastAsia="lt-LT"/>
              </w:rPr>
              <w:t>,</w:t>
            </w:r>
            <w:r>
              <w:rPr>
                <w:szCs w:val="24"/>
                <w:lang w:eastAsia="lt-LT"/>
              </w:rPr>
              <w:t xml:space="preserve"> kuriuos galėtų pritaikyti savo pamokose. Didelis dėmesys yra skiriamas personalizuotam mokymuisi.</w:t>
            </w:r>
            <w:r w:rsidRPr="00A12F5D">
              <w:rPr>
                <w:szCs w:val="24"/>
                <w:lang w:eastAsia="lt-LT"/>
              </w:rPr>
              <w:t xml:space="preserve"> </w:t>
            </w:r>
            <w:r>
              <w:rPr>
                <w:szCs w:val="24"/>
                <w:lang w:eastAsia="lt-LT"/>
              </w:rPr>
              <w:t>V</w:t>
            </w:r>
            <w:r w:rsidRPr="00A12F5D">
              <w:rPr>
                <w:szCs w:val="24"/>
                <w:lang w:eastAsia="lt-LT"/>
              </w:rPr>
              <w:t xml:space="preserve">eikla </w:t>
            </w:r>
            <w:r>
              <w:rPr>
                <w:szCs w:val="24"/>
                <w:lang w:eastAsia="lt-LT"/>
              </w:rPr>
              <w:t xml:space="preserve"> pamokų metu atitinka</w:t>
            </w:r>
            <w:r w:rsidRPr="00A12F5D">
              <w:rPr>
                <w:szCs w:val="24"/>
                <w:lang w:eastAsia="lt-LT"/>
              </w:rPr>
              <w:t xml:space="preserve"> kiekvieno</w:t>
            </w:r>
            <w:r>
              <w:rPr>
                <w:szCs w:val="24"/>
                <w:lang w:eastAsia="lt-LT"/>
              </w:rPr>
              <w:t xml:space="preserve"> </w:t>
            </w:r>
            <w:r w:rsidRPr="00A12F5D">
              <w:rPr>
                <w:szCs w:val="24"/>
                <w:lang w:eastAsia="lt-LT"/>
              </w:rPr>
              <w:t>mokinio poreikius, sugeb</w:t>
            </w:r>
            <w:r w:rsidRPr="00A12F5D">
              <w:rPr>
                <w:rFonts w:hint="eastAsia"/>
                <w:szCs w:val="24"/>
                <w:lang w:eastAsia="lt-LT"/>
              </w:rPr>
              <w:t>ė</w:t>
            </w:r>
            <w:r w:rsidRPr="00A12F5D">
              <w:rPr>
                <w:szCs w:val="24"/>
                <w:lang w:eastAsia="lt-LT"/>
              </w:rPr>
              <w:t>jimus, gabumus ir m</w:t>
            </w:r>
            <w:r w:rsidRPr="00A12F5D">
              <w:rPr>
                <w:rFonts w:hint="eastAsia"/>
                <w:szCs w:val="24"/>
                <w:lang w:eastAsia="lt-LT"/>
              </w:rPr>
              <w:t>ė</w:t>
            </w:r>
            <w:r w:rsidRPr="00A12F5D">
              <w:rPr>
                <w:szCs w:val="24"/>
                <w:lang w:eastAsia="lt-LT"/>
              </w:rPr>
              <w:t>gstamiausius mokymosi b</w:t>
            </w:r>
            <w:r w:rsidRPr="00A12F5D">
              <w:rPr>
                <w:rFonts w:hint="eastAsia"/>
                <w:szCs w:val="24"/>
                <w:lang w:eastAsia="lt-LT"/>
              </w:rPr>
              <w:t>ū</w:t>
            </w:r>
            <w:r w:rsidRPr="00A12F5D">
              <w:rPr>
                <w:szCs w:val="24"/>
                <w:lang w:eastAsia="lt-LT"/>
              </w:rPr>
              <w:t>dus.</w:t>
            </w:r>
            <w:r>
              <w:rPr>
                <w:szCs w:val="24"/>
                <w:lang w:eastAsia="lt-LT"/>
              </w:rPr>
              <w:t xml:space="preserve"> Nors klasėse vaikų skaičius yra nedidelis, bet kiekvienas mokinys yra individualus ir reikalaujantis ypatingo dėmesio. Didelė mokinių dalis turi mokymosi sunkumų, tad toks mokymosi būdas padeda pasiekti geresnių rezultatų. 2020 metai buvo iššūkis visai mokyklos bendruomenei – nuotolinio mokymosi organizavimas. Šį iššūkį priėmėme ir sėkmingai įveikėme, visi pageidaujantys buvo aprūpinti kompiuteriais ir interneto ryšiu. Pamokos vyko „Zoom“ aplinkoje, </w:t>
            </w:r>
            <w:r w:rsidR="00C629ED">
              <w:rPr>
                <w:szCs w:val="24"/>
                <w:lang w:eastAsia="lt-LT"/>
              </w:rPr>
              <w:t>„</w:t>
            </w:r>
            <w:r>
              <w:rPr>
                <w:szCs w:val="24"/>
                <w:lang w:eastAsia="lt-LT"/>
              </w:rPr>
              <w:t>Messenger</w:t>
            </w:r>
            <w:r w:rsidR="00C629ED">
              <w:rPr>
                <w:szCs w:val="24"/>
                <w:lang w:eastAsia="lt-LT"/>
              </w:rPr>
              <w:t>“</w:t>
            </w:r>
            <w:r>
              <w:rPr>
                <w:szCs w:val="24"/>
                <w:lang w:eastAsia="lt-LT"/>
              </w:rPr>
              <w:t xml:space="preserve"> programėlėje, mokytojai naudojo „Eduka klasės“ išteklius.</w:t>
            </w:r>
          </w:p>
          <w:p w14:paraId="6A399562" w14:textId="77777777" w:rsidR="00D16F5C" w:rsidRDefault="00D16F5C" w:rsidP="00C42F5D">
            <w:pPr>
              <w:ind w:firstLine="856"/>
              <w:jc w:val="both"/>
              <w:rPr>
                <w:szCs w:val="24"/>
                <w:lang w:eastAsia="lt-LT"/>
              </w:rPr>
            </w:pPr>
            <w:r>
              <w:rPr>
                <w:szCs w:val="24"/>
                <w:lang w:eastAsia="lt-LT"/>
              </w:rPr>
              <w:t xml:space="preserve">     Ikimokyklinio ugdymo paslaugas gauna visi pageidaujant</w:t>
            </w:r>
            <w:r w:rsidR="00C629ED">
              <w:rPr>
                <w:szCs w:val="24"/>
                <w:lang w:eastAsia="lt-LT"/>
              </w:rPr>
              <w:t>ys šioje vietovėje gyvenantys 1</w:t>
            </w:r>
            <w:r w:rsidR="00C629ED">
              <w:rPr>
                <w:color w:val="222222"/>
                <w:szCs w:val="24"/>
                <w:shd w:val="clear" w:color="auto" w:fill="FFFFFF"/>
              </w:rPr>
              <w:t>–</w:t>
            </w:r>
            <w:r>
              <w:rPr>
                <w:szCs w:val="24"/>
                <w:lang w:eastAsia="lt-LT"/>
              </w:rPr>
              <w:t xml:space="preserve">7 metų amžiaus vaikai. Veikia dvi mišrios ikimokyklinio ugdymo grupės. </w:t>
            </w:r>
          </w:p>
          <w:p w14:paraId="6A399563" w14:textId="77777777" w:rsidR="00D16F5C" w:rsidRDefault="00D16F5C" w:rsidP="00F15142">
            <w:pPr>
              <w:jc w:val="both"/>
              <w:rPr>
                <w:szCs w:val="24"/>
                <w:lang w:eastAsia="lt-LT"/>
              </w:rPr>
            </w:pPr>
            <w:r>
              <w:rPr>
                <w:szCs w:val="24"/>
                <w:lang w:eastAsia="lt-LT"/>
              </w:rPr>
              <w:t xml:space="preserve">     </w:t>
            </w:r>
            <w:r w:rsidR="00C42F5D">
              <w:rPr>
                <w:szCs w:val="24"/>
                <w:lang w:eastAsia="lt-LT"/>
              </w:rPr>
              <w:t xml:space="preserve">              </w:t>
            </w:r>
            <w:r>
              <w:rPr>
                <w:szCs w:val="24"/>
                <w:lang w:eastAsia="lt-LT"/>
              </w:rPr>
              <w:t>Nuo rugs</w:t>
            </w:r>
            <w:r w:rsidR="00674CC4">
              <w:rPr>
                <w:szCs w:val="24"/>
                <w:lang w:eastAsia="lt-LT"/>
              </w:rPr>
              <w:t>ėjo mėn. mokykloje nebeliko socialinio</w:t>
            </w:r>
            <w:r>
              <w:rPr>
                <w:szCs w:val="24"/>
                <w:lang w:eastAsia="lt-LT"/>
              </w:rPr>
              <w:t xml:space="preserve"> pedagogo pareigybės, iškilusias problema</w:t>
            </w:r>
            <w:r w:rsidR="00674CC4">
              <w:rPr>
                <w:szCs w:val="24"/>
                <w:lang w:eastAsia="lt-LT"/>
              </w:rPr>
              <w:t>s padeda spręsti seniūnijos socialinė</w:t>
            </w:r>
            <w:r>
              <w:rPr>
                <w:szCs w:val="24"/>
                <w:lang w:eastAsia="lt-LT"/>
              </w:rPr>
              <w:t xml:space="preserve"> darbuotoja. Su ja nuolat palaikomas ryšys. Pagal poreikį atvyksta psichologas. Pagalba yra teikiama tiek vaikams, tiek tėvams. </w:t>
            </w:r>
          </w:p>
          <w:p w14:paraId="6A399564" w14:textId="77777777" w:rsidR="00D16F5C" w:rsidRPr="00D14F19" w:rsidRDefault="00D16F5C" w:rsidP="00F15142">
            <w:pPr>
              <w:jc w:val="both"/>
              <w:rPr>
                <w:szCs w:val="24"/>
                <w:lang w:eastAsia="lt-LT"/>
              </w:rPr>
            </w:pPr>
            <w:r>
              <w:rPr>
                <w:szCs w:val="24"/>
                <w:lang w:eastAsia="lt-LT"/>
              </w:rPr>
              <w:t xml:space="preserve">     </w:t>
            </w:r>
            <w:r w:rsidR="00C42F5D">
              <w:rPr>
                <w:szCs w:val="24"/>
                <w:lang w:eastAsia="lt-LT"/>
              </w:rPr>
              <w:t xml:space="preserve">              </w:t>
            </w:r>
            <w:r w:rsidRPr="008C2FE6">
              <w:rPr>
                <w:szCs w:val="24"/>
                <w:lang w:eastAsia="lt-LT"/>
              </w:rPr>
              <w:t xml:space="preserve">Mokyklos bendruomenė kartu su kultūros darbuotojais organizuoja įvairius renginius. </w:t>
            </w:r>
            <w:r w:rsidRPr="00D14F19">
              <w:rPr>
                <w:szCs w:val="24"/>
                <w:lang w:eastAsia="lt-LT"/>
              </w:rPr>
              <w:t xml:space="preserve">Suorganizuoti 22 renginiai, 4 edukacijos, 2 renginiai vaikams ir jaunimui. Įstaigoje veikia du meno kolektyvai </w:t>
            </w:r>
            <w:r w:rsidR="00674CC4">
              <w:rPr>
                <w:color w:val="222222"/>
                <w:szCs w:val="24"/>
                <w:shd w:val="clear" w:color="auto" w:fill="FFFFFF"/>
              </w:rPr>
              <w:t>–</w:t>
            </w:r>
            <w:r w:rsidRPr="00D14F19">
              <w:rPr>
                <w:szCs w:val="24"/>
                <w:lang w:eastAsia="lt-LT"/>
              </w:rPr>
              <w:t xml:space="preserve"> moterų ansamblis „Gaja“ ir kapela „</w:t>
            </w:r>
            <w:r w:rsidR="00674CC4">
              <w:rPr>
                <w:szCs w:val="24"/>
                <w:lang w:eastAsia="lt-LT"/>
              </w:rPr>
              <w:t>Provincija“. Su moterų ansambliu</w:t>
            </w:r>
            <w:r w:rsidRPr="00D14F19">
              <w:rPr>
                <w:szCs w:val="24"/>
                <w:lang w:eastAsia="lt-LT"/>
              </w:rPr>
              <w:t xml:space="preserve"> „Gaja“ ir pažintine edukacine programa „Širdy nepasakytą žodį aš nešu“ surengtos 7 išvykos. </w:t>
            </w:r>
          </w:p>
          <w:p w14:paraId="6A399565" w14:textId="77777777" w:rsidR="00D16F5C" w:rsidRPr="00D14F19" w:rsidRDefault="00D16F5C" w:rsidP="00F15142">
            <w:pPr>
              <w:jc w:val="both"/>
              <w:rPr>
                <w:szCs w:val="24"/>
                <w:lang w:eastAsia="lt-LT"/>
              </w:rPr>
            </w:pPr>
            <w:r w:rsidRPr="00D14F19">
              <w:rPr>
                <w:szCs w:val="24"/>
                <w:lang w:eastAsia="lt-LT"/>
              </w:rPr>
              <w:t xml:space="preserve">     </w:t>
            </w:r>
            <w:r w:rsidR="00C42F5D">
              <w:rPr>
                <w:szCs w:val="24"/>
                <w:lang w:eastAsia="lt-LT"/>
              </w:rPr>
              <w:t xml:space="preserve">             </w:t>
            </w:r>
            <w:r w:rsidR="00674CC4">
              <w:rPr>
                <w:szCs w:val="24"/>
                <w:lang w:eastAsia="lt-LT"/>
              </w:rPr>
              <w:t>Panemunėlio mokykloje-</w:t>
            </w:r>
            <w:r w:rsidRPr="00D14F19">
              <w:rPr>
                <w:szCs w:val="24"/>
                <w:lang w:eastAsia="lt-LT"/>
              </w:rPr>
              <w:t xml:space="preserve">daugiafunkciame  centre </w:t>
            </w:r>
            <w:r w:rsidR="00674CC4">
              <w:rPr>
                <w:szCs w:val="24"/>
                <w:lang w:eastAsia="lt-LT"/>
              </w:rPr>
              <w:t xml:space="preserve">vyko: Užgavėnių popietė,  Kovo </w:t>
            </w:r>
            <w:r w:rsidRPr="00D14F19">
              <w:rPr>
                <w:szCs w:val="24"/>
                <w:lang w:eastAsia="lt-LT"/>
              </w:rPr>
              <w:t>11-osios minėjimas, Kaziuko mugė, Joninių šventė, Mindaugo karūnavimo diena, Lietuvos žydų genocido aukų dienos paminėjimas, atsižvelgdami į šių metų padėtį visus pakvietėme virtualiai pasidžiaugti  3 dalių filmuota Kalėdų eglės įžiebimo švente.</w:t>
            </w:r>
          </w:p>
          <w:p w14:paraId="6A399566" w14:textId="77777777" w:rsidR="00D16F5C" w:rsidRPr="00D14F19" w:rsidRDefault="00D16F5C" w:rsidP="00F15142">
            <w:pPr>
              <w:jc w:val="both"/>
              <w:rPr>
                <w:szCs w:val="24"/>
                <w:lang w:eastAsia="lt-LT"/>
              </w:rPr>
            </w:pPr>
            <w:r w:rsidRPr="00D14F19">
              <w:rPr>
                <w:szCs w:val="24"/>
                <w:lang w:eastAsia="lt-LT"/>
              </w:rPr>
              <w:t xml:space="preserve">     </w:t>
            </w:r>
            <w:r w:rsidR="00235CA3">
              <w:rPr>
                <w:szCs w:val="24"/>
                <w:lang w:eastAsia="lt-LT"/>
              </w:rPr>
              <w:t xml:space="preserve">           </w:t>
            </w:r>
            <w:r w:rsidRPr="00D14F19">
              <w:rPr>
                <w:szCs w:val="24"/>
                <w:lang w:eastAsia="lt-LT"/>
              </w:rPr>
              <w:t xml:space="preserve">Edukacinėje klasėje vyksta mokyklos renginai, ikimokyklinio ugdymo vaikai filmavosi nuotoliniam  etno renginiui </w:t>
            </w:r>
            <w:r w:rsidR="00674CC4">
              <w:rPr>
                <w:szCs w:val="24"/>
                <w:lang w:eastAsia="lt-LT"/>
              </w:rPr>
              <w:t>„</w:t>
            </w:r>
            <w:r w:rsidRPr="00D14F19">
              <w:rPr>
                <w:szCs w:val="24"/>
                <w:lang w:eastAsia="lt-LT"/>
              </w:rPr>
              <w:t>Rudens sutartinė“.  Deja, dėl karantino trukdžių veikla nebuvo pilnai vykdoma. Yra parengta k</w:t>
            </w:r>
            <w:r w:rsidR="00674CC4">
              <w:rPr>
                <w:szCs w:val="24"/>
                <w:lang w:eastAsia="lt-LT"/>
              </w:rPr>
              <w:t>ultūros paso programa „Lino kelias“</w:t>
            </w:r>
            <w:r w:rsidRPr="00D14F19">
              <w:rPr>
                <w:szCs w:val="24"/>
                <w:lang w:eastAsia="lt-LT"/>
              </w:rPr>
              <w:t xml:space="preserve">. </w:t>
            </w:r>
          </w:p>
          <w:p w14:paraId="6A399567" w14:textId="77777777" w:rsidR="00D16F5C" w:rsidRDefault="00D16F5C" w:rsidP="00F15142">
            <w:pPr>
              <w:jc w:val="both"/>
              <w:rPr>
                <w:szCs w:val="24"/>
                <w:lang w:eastAsia="lt-LT"/>
              </w:rPr>
            </w:pPr>
            <w:r>
              <w:rPr>
                <w:szCs w:val="24"/>
                <w:lang w:eastAsia="lt-LT"/>
              </w:rPr>
              <w:t xml:space="preserve">    </w:t>
            </w:r>
            <w:r w:rsidR="00235CA3">
              <w:rPr>
                <w:szCs w:val="24"/>
                <w:lang w:eastAsia="lt-LT"/>
              </w:rPr>
              <w:t xml:space="preserve">          </w:t>
            </w:r>
            <w:r>
              <w:rPr>
                <w:szCs w:val="24"/>
                <w:lang w:eastAsia="lt-LT"/>
              </w:rPr>
              <w:t xml:space="preserve"> </w:t>
            </w:r>
            <w:r w:rsidRPr="00BC29F3">
              <w:rPr>
                <w:szCs w:val="24"/>
                <w:lang w:eastAsia="lt-LT"/>
              </w:rPr>
              <w:t xml:space="preserve">Glaudžiai bendradarbiaujame su </w:t>
            </w:r>
            <w:r>
              <w:rPr>
                <w:szCs w:val="24"/>
                <w:lang w:eastAsia="lt-LT"/>
              </w:rPr>
              <w:t>Panemunėlio krašto asociacija, Rokiškio J. Keliuočio Panemu</w:t>
            </w:r>
            <w:r w:rsidR="00674CC4">
              <w:rPr>
                <w:szCs w:val="24"/>
                <w:lang w:eastAsia="lt-LT"/>
              </w:rPr>
              <w:t>n</w:t>
            </w:r>
            <w:r>
              <w:rPr>
                <w:szCs w:val="24"/>
                <w:lang w:eastAsia="lt-LT"/>
              </w:rPr>
              <w:t>ėlio gelž.</w:t>
            </w:r>
            <w:r w:rsidR="00674CC4">
              <w:rPr>
                <w:szCs w:val="24"/>
                <w:lang w:eastAsia="lt-LT"/>
              </w:rPr>
              <w:t xml:space="preserve"> </w:t>
            </w:r>
            <w:r>
              <w:rPr>
                <w:szCs w:val="24"/>
                <w:lang w:eastAsia="lt-LT"/>
              </w:rPr>
              <w:t>st. bibliotekos filialu bei vaikų ir jaunimo skyriumi, Rokiškio krašto muziejumi, Bajorų lėlių teatru „ČIZ“, seniūnija.</w:t>
            </w:r>
          </w:p>
          <w:p w14:paraId="6A399568" w14:textId="77777777" w:rsidR="00D16F5C" w:rsidRDefault="00D16F5C" w:rsidP="00F15142">
            <w:pPr>
              <w:jc w:val="both"/>
              <w:rPr>
                <w:szCs w:val="24"/>
                <w:lang w:eastAsia="lt-LT"/>
              </w:rPr>
            </w:pPr>
            <w:r>
              <w:rPr>
                <w:szCs w:val="24"/>
                <w:lang w:eastAsia="lt-LT"/>
              </w:rPr>
              <w:t xml:space="preserve">     </w:t>
            </w:r>
            <w:r w:rsidR="00235CA3">
              <w:rPr>
                <w:szCs w:val="24"/>
                <w:lang w:eastAsia="lt-LT"/>
              </w:rPr>
              <w:t xml:space="preserve">          </w:t>
            </w:r>
            <w:r>
              <w:rPr>
                <w:szCs w:val="24"/>
                <w:lang w:eastAsia="lt-LT"/>
              </w:rPr>
              <w:t>Visus metus tobulinau savo vadybines, ugdymo proceso valdymo, pedagogines ir bendrąsias kompetencijas dalyvaudama seminaruose, respublikinėse konferencijose, mokymuose. Kvalifikaciją tobulinau 56 valandas. Siekiau, kad pedagogai tobulintų kvalifikaciją, stiprintų profesinę kompetenciją.  Per 2020 m. pedagogai tobulino kvalifikaciją apie 300 valandas.</w:t>
            </w:r>
          </w:p>
          <w:p w14:paraId="6A399569" w14:textId="77777777" w:rsidR="00D16F5C" w:rsidRPr="00BC29F3" w:rsidRDefault="00235CA3" w:rsidP="00F15142">
            <w:pPr>
              <w:jc w:val="both"/>
              <w:rPr>
                <w:szCs w:val="24"/>
                <w:lang w:eastAsia="lt-LT"/>
              </w:rPr>
            </w:pPr>
            <w:r>
              <w:rPr>
                <w:szCs w:val="24"/>
                <w:lang w:eastAsia="lt-LT"/>
              </w:rPr>
              <w:t xml:space="preserve">              </w:t>
            </w:r>
            <w:r w:rsidR="00D16F5C">
              <w:rPr>
                <w:szCs w:val="24"/>
                <w:lang w:eastAsia="lt-LT"/>
              </w:rPr>
              <w:t>2020 m. vasario mėnesį</w:t>
            </w:r>
            <w:r>
              <w:rPr>
                <w:szCs w:val="24"/>
                <w:lang w:eastAsia="lt-LT"/>
              </w:rPr>
              <w:t xml:space="preserve"> direktorė</w:t>
            </w:r>
            <w:r w:rsidR="00D16F5C">
              <w:rPr>
                <w:szCs w:val="24"/>
                <w:lang w:eastAsia="lt-LT"/>
              </w:rPr>
              <w:t xml:space="preserve"> a</w:t>
            </w:r>
            <w:r>
              <w:rPr>
                <w:szCs w:val="24"/>
                <w:lang w:eastAsia="lt-LT"/>
              </w:rPr>
              <w:t>psigynė</w:t>
            </w:r>
            <w:r w:rsidR="00D16F5C">
              <w:rPr>
                <w:szCs w:val="24"/>
                <w:lang w:eastAsia="lt-LT"/>
              </w:rPr>
              <w:t xml:space="preserve"> magistro darbą ISM vadybos ir ekonomikos universitete, kurio tema „M</w:t>
            </w:r>
            <w:r w:rsidR="00D16F5C" w:rsidRPr="004C17B0">
              <w:rPr>
                <w:szCs w:val="24"/>
                <w:lang w:eastAsia="lt-LT"/>
              </w:rPr>
              <w:t>okyklos steigėjo vaidmuo ugdant mokyklos vadovo vadybines kompetencijas ir lyderystę</w:t>
            </w:r>
            <w:r w:rsidR="00D16F5C">
              <w:rPr>
                <w:szCs w:val="24"/>
                <w:lang w:eastAsia="lt-LT"/>
              </w:rPr>
              <w:t xml:space="preserve">“. </w:t>
            </w:r>
          </w:p>
          <w:p w14:paraId="6A39956A" w14:textId="77777777" w:rsidR="00D16F5C" w:rsidRPr="00DA4C2F" w:rsidRDefault="00D16F5C" w:rsidP="00F15142">
            <w:pPr>
              <w:jc w:val="center"/>
              <w:rPr>
                <w:szCs w:val="24"/>
                <w:lang w:eastAsia="lt-LT"/>
              </w:rPr>
            </w:pPr>
          </w:p>
        </w:tc>
      </w:tr>
    </w:tbl>
    <w:p w14:paraId="6A39956C" w14:textId="77777777" w:rsidR="00D74464" w:rsidRDefault="00674CC4" w:rsidP="00674CC4">
      <w:pPr>
        <w:jc w:val="center"/>
      </w:pPr>
      <w:r>
        <w:lastRenderedPageBreak/>
        <w:t>__________________</w:t>
      </w:r>
    </w:p>
    <w:p w14:paraId="6A39956D" w14:textId="77777777" w:rsidR="00674CC4" w:rsidRDefault="00674CC4" w:rsidP="00D74464"/>
    <w:p w14:paraId="6A39956E" w14:textId="77777777" w:rsidR="00D74464" w:rsidRPr="00D74464" w:rsidRDefault="00857354" w:rsidP="00D74464">
      <w:r>
        <w:t>Direktorė</w:t>
      </w:r>
      <w:r>
        <w:tab/>
      </w:r>
      <w:r>
        <w:tab/>
      </w:r>
      <w:r>
        <w:tab/>
      </w:r>
      <w:r>
        <w:tab/>
      </w:r>
      <w:r>
        <w:tab/>
        <w:t>Inga Belovienė</w:t>
      </w:r>
    </w:p>
    <w:p w14:paraId="6A39956F" w14:textId="77777777" w:rsidR="00D74464" w:rsidRPr="00D74464" w:rsidRDefault="00D74464" w:rsidP="00D74464"/>
    <w:p w14:paraId="6A399570" w14:textId="77777777" w:rsidR="00D74464" w:rsidRPr="00D74464" w:rsidRDefault="00D74464" w:rsidP="00D74464"/>
    <w:p w14:paraId="6A399571" w14:textId="77777777" w:rsidR="00D74464" w:rsidRPr="00D74464" w:rsidRDefault="00D74464" w:rsidP="00D74464"/>
    <w:p w14:paraId="6A399572" w14:textId="77777777" w:rsidR="00D74464" w:rsidRPr="00D74464" w:rsidRDefault="00D74464" w:rsidP="00D74464"/>
    <w:p w14:paraId="6A399573" w14:textId="77777777" w:rsidR="00D74464" w:rsidRPr="00D74464" w:rsidRDefault="00D74464" w:rsidP="00D74464"/>
    <w:p w14:paraId="6A399574" w14:textId="77777777" w:rsidR="00D74464" w:rsidRPr="00D74464" w:rsidRDefault="00D74464" w:rsidP="00D74464"/>
    <w:p w14:paraId="6A399575" w14:textId="77777777" w:rsidR="00D74464" w:rsidRPr="00D74464" w:rsidRDefault="00D74464" w:rsidP="00D74464"/>
    <w:p w14:paraId="6A399576" w14:textId="77777777" w:rsidR="00D74464" w:rsidRPr="00D74464" w:rsidRDefault="00D74464" w:rsidP="00D74464"/>
    <w:p w14:paraId="6A399577" w14:textId="77777777" w:rsidR="00D74464" w:rsidRPr="00D74464" w:rsidRDefault="00D74464" w:rsidP="00D74464"/>
    <w:p w14:paraId="6A399578" w14:textId="77777777" w:rsidR="00D74464" w:rsidRPr="00D74464" w:rsidRDefault="00D74464" w:rsidP="00D74464"/>
    <w:p w14:paraId="6A399579" w14:textId="77777777" w:rsidR="00D74464" w:rsidRPr="00D74464" w:rsidRDefault="00D74464" w:rsidP="00D74464"/>
    <w:p w14:paraId="6A39957A" w14:textId="77777777" w:rsidR="00D74464" w:rsidRDefault="00D74464" w:rsidP="00D74464"/>
    <w:p w14:paraId="6A39957B" w14:textId="77777777" w:rsidR="00D74464" w:rsidRDefault="00D74464" w:rsidP="00D74464"/>
    <w:p w14:paraId="6A39957C" w14:textId="77777777" w:rsidR="00D74464" w:rsidRPr="00B35399" w:rsidRDefault="00D74464" w:rsidP="00D74464">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00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5399">
        <w:rPr>
          <w:rFonts w:ascii="Times New Roman" w:hAnsi="Times New Roman" w:cs="Times New Roman"/>
          <w:sz w:val="24"/>
          <w:szCs w:val="24"/>
        </w:rPr>
        <w:t>PRITARTA</w:t>
      </w:r>
    </w:p>
    <w:p w14:paraId="6A39957D" w14:textId="77777777" w:rsidR="00D74464" w:rsidRPr="00B35399" w:rsidRDefault="00D74464" w:rsidP="00D74464">
      <w:pPr>
        <w:pStyle w:val="Betarp"/>
        <w:rPr>
          <w:rFonts w:ascii="Times New Roman" w:hAnsi="Times New Roman" w:cs="Times New Roman"/>
          <w:sz w:val="24"/>
          <w:szCs w:val="24"/>
        </w:rPr>
      </w:pPr>
      <w:r w:rsidRPr="00B353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35399">
        <w:rPr>
          <w:rFonts w:ascii="Times New Roman" w:hAnsi="Times New Roman" w:cs="Times New Roman"/>
          <w:sz w:val="24"/>
          <w:szCs w:val="24"/>
        </w:rPr>
        <w:t>Rokiškio rajono savivaldybės tarybos</w:t>
      </w:r>
    </w:p>
    <w:p w14:paraId="6A39957E" w14:textId="77777777" w:rsidR="00D74464" w:rsidRDefault="00D74464" w:rsidP="00D74464">
      <w:pPr>
        <w:pStyle w:val="Betarp"/>
        <w:rPr>
          <w:rFonts w:ascii="Times New Roman" w:hAnsi="Times New Roman" w:cs="Times New Roman"/>
          <w:sz w:val="24"/>
          <w:szCs w:val="24"/>
        </w:rPr>
      </w:pPr>
      <w:r w:rsidRPr="00B35399">
        <w:rPr>
          <w:rFonts w:ascii="Times New Roman" w:hAnsi="Times New Roman" w:cs="Times New Roman"/>
          <w:sz w:val="24"/>
          <w:szCs w:val="24"/>
        </w:rPr>
        <w:t xml:space="preserve">                                                                             </w:t>
      </w:r>
      <w:r>
        <w:rPr>
          <w:rFonts w:ascii="Times New Roman" w:hAnsi="Times New Roman" w:cs="Times New Roman"/>
          <w:sz w:val="24"/>
          <w:szCs w:val="24"/>
        </w:rPr>
        <w:t xml:space="preserve">                2021 m. kovo 26</w:t>
      </w:r>
      <w:r w:rsidRPr="00B35399">
        <w:rPr>
          <w:rFonts w:ascii="Times New Roman" w:hAnsi="Times New Roman" w:cs="Times New Roman"/>
          <w:sz w:val="24"/>
          <w:szCs w:val="24"/>
        </w:rPr>
        <w:t xml:space="preserve"> d. sprendimu Nr. TS-</w:t>
      </w:r>
    </w:p>
    <w:p w14:paraId="6A39957F" w14:textId="77777777" w:rsidR="00D74464" w:rsidRDefault="00D74464" w:rsidP="00D74464"/>
    <w:p w14:paraId="6A399580" w14:textId="77777777" w:rsidR="00FC1928" w:rsidRPr="00DB63E1" w:rsidRDefault="00FC1928" w:rsidP="00FC1928">
      <w:pPr>
        <w:pStyle w:val="Betarp"/>
        <w:jc w:val="center"/>
        <w:rPr>
          <w:rFonts w:ascii="Times New Roman" w:hAnsi="Times New Roman" w:cs="Times New Roman"/>
          <w:b/>
          <w:sz w:val="24"/>
          <w:szCs w:val="24"/>
        </w:rPr>
      </w:pPr>
      <w:r>
        <w:rPr>
          <w:rFonts w:ascii="Times New Roman" w:hAnsi="Times New Roman" w:cs="Times New Roman"/>
          <w:b/>
          <w:sz w:val="24"/>
          <w:szCs w:val="24"/>
        </w:rPr>
        <w:t>ROKIŠKIO JUOZO TŪBELIO PROGIMNAZIJOS</w:t>
      </w:r>
    </w:p>
    <w:p w14:paraId="6A399581" w14:textId="77777777" w:rsidR="00FC1928" w:rsidRDefault="00FC1928" w:rsidP="00FC1928">
      <w:pPr>
        <w:pStyle w:val="Betarp"/>
        <w:jc w:val="center"/>
        <w:rPr>
          <w:rFonts w:ascii="Times New Roman" w:hAnsi="Times New Roman" w:cs="Times New Roman"/>
          <w:b/>
          <w:sz w:val="24"/>
          <w:szCs w:val="24"/>
        </w:rPr>
      </w:pPr>
      <w:r>
        <w:rPr>
          <w:rFonts w:ascii="Times New Roman" w:hAnsi="Times New Roman" w:cs="Times New Roman"/>
          <w:b/>
          <w:sz w:val="24"/>
          <w:szCs w:val="24"/>
        </w:rPr>
        <w:t>2020</w:t>
      </w:r>
      <w:r w:rsidRPr="00DB63E1">
        <w:rPr>
          <w:rFonts w:ascii="Times New Roman" w:hAnsi="Times New Roman" w:cs="Times New Roman"/>
          <w:b/>
          <w:sz w:val="24"/>
          <w:szCs w:val="24"/>
        </w:rPr>
        <w:t xml:space="preserve"> METŲ VEIKLOS ATASKAITA</w:t>
      </w:r>
    </w:p>
    <w:p w14:paraId="6A399582" w14:textId="77777777" w:rsidR="00D74464" w:rsidRDefault="00D74464" w:rsidP="00D74464"/>
    <w:tbl>
      <w:tblPr>
        <w:tblStyle w:val="Lentelstinklelis"/>
        <w:tblW w:w="0" w:type="auto"/>
        <w:tblInd w:w="-147" w:type="dxa"/>
        <w:tblLook w:val="04A0" w:firstRow="1" w:lastRow="0" w:firstColumn="1" w:lastColumn="0" w:noHBand="0" w:noVBand="1"/>
      </w:tblPr>
      <w:tblGrid>
        <w:gridCol w:w="9640"/>
      </w:tblGrid>
      <w:tr w:rsidR="007F7B03" w:rsidRPr="00DA4C2F" w14:paraId="6A399609" w14:textId="77777777" w:rsidTr="00F15142">
        <w:tc>
          <w:tcPr>
            <w:tcW w:w="9640" w:type="dxa"/>
          </w:tcPr>
          <w:p w14:paraId="6A399583" w14:textId="77777777" w:rsidR="007F7B03" w:rsidRDefault="007F7B03" w:rsidP="00F15142">
            <w:pPr>
              <w:jc w:val="center"/>
              <w:rPr>
                <w:sz w:val="20"/>
                <w:lang w:eastAsia="lt-LT"/>
              </w:rPr>
            </w:pPr>
          </w:p>
          <w:p w14:paraId="6A399584" w14:textId="77777777" w:rsidR="00751815" w:rsidRPr="00DA4C2F" w:rsidRDefault="00751815" w:rsidP="00751815">
            <w:pPr>
              <w:jc w:val="center"/>
              <w:rPr>
                <w:b/>
                <w:szCs w:val="24"/>
                <w:lang w:eastAsia="lt-LT"/>
              </w:rPr>
            </w:pPr>
            <w:r w:rsidRPr="00DA4C2F">
              <w:rPr>
                <w:b/>
                <w:szCs w:val="24"/>
                <w:lang w:eastAsia="lt-LT"/>
              </w:rPr>
              <w:t>STRATEGINIO PLANO IR METINIO VEIKLOS PLANO ĮGYVENDINIMAS</w:t>
            </w:r>
          </w:p>
          <w:p w14:paraId="6A399585" w14:textId="77777777" w:rsidR="007F7B03" w:rsidRPr="00444572" w:rsidRDefault="007F7B03" w:rsidP="00F15142">
            <w:pPr>
              <w:jc w:val="center"/>
              <w:rPr>
                <w:color w:val="0070C0"/>
                <w:sz w:val="20"/>
                <w:lang w:eastAsia="lt-LT"/>
              </w:rPr>
            </w:pPr>
          </w:p>
          <w:p w14:paraId="6A399586" w14:textId="77777777" w:rsidR="007F7B03" w:rsidRPr="00230C1A" w:rsidRDefault="007F7B03" w:rsidP="00F15142">
            <w:pPr>
              <w:pStyle w:val="prastasistinklapis"/>
              <w:spacing w:before="0" w:beforeAutospacing="0" w:after="0" w:afterAutospacing="0"/>
              <w:jc w:val="both"/>
            </w:pPr>
            <w:r w:rsidRPr="00230C1A">
              <w:t xml:space="preserve">1. </w:t>
            </w:r>
            <w:r w:rsidRPr="00230C1A">
              <w:rPr>
                <w:u w:val="single"/>
              </w:rPr>
              <w:t>Siekti kiekvieno mokinio asmeninės pažangos diferencijuojant, individualizuojant ir suasmeninant ugdymo(si) veiklas:</w:t>
            </w:r>
          </w:p>
          <w:p w14:paraId="6A399587" w14:textId="77777777" w:rsidR="007F7B03" w:rsidRPr="00230C1A" w:rsidRDefault="007F7B03" w:rsidP="00F15142">
            <w:pPr>
              <w:pStyle w:val="prastasistinklapis"/>
              <w:spacing w:before="0" w:beforeAutospacing="0" w:after="0" w:afterAutospacing="0"/>
              <w:jc w:val="both"/>
            </w:pPr>
            <w:r w:rsidRPr="00230C1A">
              <w:rPr>
                <w:i/>
                <w:iCs/>
              </w:rPr>
              <w:t>     Organizuotas mokymas(sis), atsižvelgiant į mokinių skirtybes.</w:t>
            </w:r>
          </w:p>
          <w:p w14:paraId="6A399588" w14:textId="77777777" w:rsidR="007F7B03" w:rsidRPr="00230C1A" w:rsidRDefault="007F7B03" w:rsidP="00F15142">
            <w:pPr>
              <w:pStyle w:val="prastasistinklapis"/>
              <w:spacing w:before="0" w:beforeAutospacing="0" w:after="0" w:afterAutospacing="0"/>
              <w:jc w:val="both"/>
            </w:pPr>
            <w:r w:rsidRPr="00230C1A">
              <w:t xml:space="preserve">     </w:t>
            </w:r>
            <w:r>
              <w:t>Pasinaudojus</w:t>
            </w:r>
            <w:r w:rsidRPr="00230C1A">
              <w:t xml:space="preserve"> (</w:t>
            </w:r>
            <w:hyperlink r:id="rId11" w:history="1">
              <w:r w:rsidRPr="00230C1A">
                <w:rPr>
                  <w:rStyle w:val="Hipersaitas"/>
                </w:rPr>
                <w:t>http://www.ugdome.lt/kompetencijos5-8/apie-svetaine/</w:t>
              </w:r>
            </w:hyperlink>
            <w:r w:rsidRPr="00230C1A">
              <w:rPr>
                <w:u w:val="single"/>
              </w:rPr>
              <w:t>)</w:t>
            </w:r>
            <w:r w:rsidRPr="00230C1A">
              <w:t xml:space="preserve"> parengtais testais 51,7 proc. (lyginant su 2019 m.), padaugėjo 5–8 klasių mokinių, </w:t>
            </w:r>
            <w:r>
              <w:t>nusistačiusių mokymosi stilius. Pasinaudojus</w:t>
            </w:r>
            <w:r w:rsidRPr="00230C1A">
              <w:t xml:space="preserve"> (</w:t>
            </w:r>
            <w:hyperlink r:id="rId12" w:history="1">
              <w:r w:rsidRPr="00230C1A">
                <w:rPr>
                  <w:rStyle w:val="Hipersaitas"/>
                </w:rPr>
                <w:t>http://www.ugdome.lt/kompetencijos5-8/apie-svetaine/</w:t>
              </w:r>
            </w:hyperlink>
            <w:r w:rsidRPr="00230C1A">
              <w:rPr>
                <w:u w:val="single"/>
              </w:rPr>
              <w:t>)</w:t>
            </w:r>
            <w:r w:rsidRPr="00230C1A">
              <w:t xml:space="preserve"> parengtais testais 2 proc. daugiau (lygina</w:t>
            </w:r>
            <w:r>
              <w:t>nt su 2019 m.)</w:t>
            </w:r>
            <w:r w:rsidRPr="00230C1A">
              <w:t xml:space="preserve"> 5–8 klasių</w:t>
            </w:r>
            <w:r>
              <w:t xml:space="preserve"> auklėtojų </w:t>
            </w:r>
            <w:r w:rsidRPr="00230C1A">
              <w:t>klasių valandėlių metu organizavo mokinių mokėjimo mokytis kompetencijos įsivertinimą.</w:t>
            </w:r>
          </w:p>
          <w:p w14:paraId="6A399589" w14:textId="77777777" w:rsidR="007F7B03" w:rsidRPr="00230C1A" w:rsidRDefault="007F7B03" w:rsidP="00F15142">
            <w:pPr>
              <w:pStyle w:val="prastasistinklapis"/>
              <w:spacing w:before="0" w:beforeAutospacing="0" w:after="0" w:afterAutospacing="0"/>
              <w:ind w:firstLine="320"/>
              <w:jc w:val="both"/>
            </w:pPr>
            <w:r w:rsidRPr="00230C1A">
              <w:t xml:space="preserve">Progimnazija skiria dėmesį mokinių gebėjimų nustatymui, jų skirtybių pripažinimui. Dalykų metodinėse grupėse sistemingai analizuojami mokinių pasiekimai, mokymosi pažanga, </w:t>
            </w:r>
            <w:r>
              <w:t>tai</w:t>
            </w:r>
            <w:r w:rsidRPr="00230C1A">
              <w:t xml:space="preserve"> sudaro galimybę laiku atpažinti vaiko mokymosi spragas ir numatyti priemones joms šalinti. 2019–2020 m.</w:t>
            </w:r>
            <w:r>
              <w:t xml:space="preserve"> </w:t>
            </w:r>
            <w:r w:rsidRPr="00230C1A">
              <w:t>m. mokinių mokymosi apskaitos duomenimis</w:t>
            </w:r>
            <w:r>
              <w:t>,</w:t>
            </w:r>
            <w:r w:rsidRPr="00230C1A">
              <w:t xml:space="preserve"> 1–4 klasėse visus dalykus aukštesniuoju lygiu mokėsi 17,4 proc., patenkinamu lygiu lietuvių kalbą – 33 proc., matematiką – 29 proc., pasaulio pažinimą – 14 proc. mokinių, pažangumas – 100 proc.; 5–8 k</w:t>
            </w:r>
            <w:r>
              <w:t>l</w:t>
            </w:r>
            <w:r w:rsidRPr="00230C1A">
              <w:t>asėse pažangumas 97,</w:t>
            </w:r>
            <w:r>
              <w:t>49 proc.,</w:t>
            </w:r>
            <w:r w:rsidRPr="00230C1A">
              <w:t xml:space="preserve"> 65,36 proc. </w:t>
            </w:r>
            <w:r>
              <w:t xml:space="preserve">mokinių visus mokomuosius dalykus, išskyrus </w:t>
            </w:r>
            <w:r w:rsidRPr="00230C1A">
              <w:t>menus, fizinį ugdymą ir technologijas</w:t>
            </w:r>
            <w:r>
              <w:t xml:space="preserve">, mokosi pagrindiniu arba aukštesniuoju lygiu. </w:t>
            </w:r>
            <w:r w:rsidRPr="00230C1A">
              <w:t>Įvertinus situaciją</w:t>
            </w:r>
            <w:r>
              <w:t>,</w:t>
            </w:r>
            <w:r w:rsidRPr="00230C1A">
              <w:t xml:space="preserve"> mokymosi pagalba teikiama organizuojant trumpalaikes ir ilgalaikes konsultacijas.</w:t>
            </w:r>
          </w:p>
          <w:p w14:paraId="6A39958A" w14:textId="77777777" w:rsidR="007F7B03" w:rsidRPr="00230C1A" w:rsidRDefault="007F7B03" w:rsidP="00F15142">
            <w:pPr>
              <w:pStyle w:val="prastasistinklapis"/>
              <w:spacing w:before="0" w:beforeAutospacing="0" w:after="0" w:afterAutospacing="0"/>
              <w:jc w:val="both"/>
            </w:pPr>
            <w:r w:rsidRPr="00230C1A">
              <w:t>       Mokinių pasiekimams gerinti buvo vykdomi projektai „Mokausi mokytis“ (1–4 kl.) ir „Namo be kuprinės“ (5–8 kl.). Individualiose ir grupinėse konsultacijose 2019–2020 m. m. dalyvavo 52 proc. (38 proc. pradinių klasių ir 68 proc. 5–8 klasių) mokinių. Konsultacijos 20,3 proc. mokinių padėjo pagerinti dalyko pasiekimus, o 6,4 proc. mokinių – išsiaiškinti užduotis, kurių nesuprato</w:t>
            </w:r>
            <w:r>
              <w:t>,</w:t>
            </w:r>
            <w:r w:rsidRPr="00230C1A">
              <w:t xml:space="preserve"> ar atlikt</w:t>
            </w:r>
            <w:r>
              <w:t>i užduotis, kurių nebuvo atlikę</w:t>
            </w:r>
            <w:r w:rsidRPr="00230C1A">
              <w:t>. Projekto „Mokausi mokytis“ siūloma galimybe išmokti mokytis ir paruošti namų darbus mokykloje pasinaudojo 30 proc. pradinių klasių mokinių. Užtikrinant didesnes diferencijavimo, individualizavimo, suasmeninimo mokantis galimybes vykdytas projektas „Antras mokytojas“. Vadovaujantis</w:t>
            </w:r>
            <w:r>
              <w:t xml:space="preserve"> Bendrųjų ugdymo planų </w:t>
            </w:r>
            <w:r w:rsidRPr="00230C1A">
              <w:t>numatytomis galimybėmis, išanalizavus mokinių met</w:t>
            </w:r>
            <w:r w:rsidR="00233FD8">
              <w:t>inius įv</w:t>
            </w:r>
            <w:r w:rsidRPr="00230C1A">
              <w:t>ertinimus, mokymosi sėkmes ir problemas, atsižvelgiant į mokinių  turimą patirtį, gebėjimus, mokymosi tempą lietuvių kalbos ir literatūros (5 kl.) bei matematikos (5–8 kl.) mokiniai mokėsi nuolat kintančiose laikinosiose grupėse.</w:t>
            </w:r>
          </w:p>
          <w:p w14:paraId="6A39958B" w14:textId="77777777" w:rsidR="007F7B03" w:rsidRPr="00230C1A" w:rsidRDefault="007F7B03" w:rsidP="00F15142">
            <w:pPr>
              <w:pStyle w:val="prastasistinklapis"/>
              <w:spacing w:before="0" w:beforeAutospacing="0" w:after="0" w:afterAutospacing="0"/>
              <w:ind w:firstLine="320"/>
              <w:jc w:val="both"/>
            </w:pPr>
            <w:r w:rsidRPr="00230C1A">
              <w:t>2020 m. spalio mėnesį pradėtas įgyvendinti iš Europos struktūrinių fondų lėšų finansuojamas projektas „KOKYBĖS KREPŠELIS</w:t>
            </w:r>
            <w:r>
              <w:t xml:space="preserve">“ Nr. 09.2.1-ESFA-V-719-01-0001, </w:t>
            </w:r>
            <w:r w:rsidRPr="00230C1A">
              <w:t>ugdymo kokybei gerinti parengtas progimnazijos veiklos tobulinimo planas 2020–2022 m. Tikslingas resursų skyrimas padidino pagalbos mokiniui prieinamumą. Individualiam ir</w:t>
            </w:r>
            <w:r>
              <w:t xml:space="preserve"> </w:t>
            </w:r>
            <w:r w:rsidRPr="00230C1A">
              <w:t>/</w:t>
            </w:r>
            <w:r>
              <w:t xml:space="preserve"> </w:t>
            </w:r>
            <w:r w:rsidRPr="00230C1A">
              <w:t>ar grupiniam konsultavimui 1–4 kl. mokiniams s</w:t>
            </w:r>
            <w:r w:rsidR="002842EA">
              <w:t>kirta 54 val. per savaitę (2019</w:t>
            </w:r>
            <w:r w:rsidR="002842EA" w:rsidRPr="00230C1A">
              <w:t>–</w:t>
            </w:r>
            <w:r w:rsidRPr="00230C1A">
              <w:t>2020 m. m. skirta 3 val.), 5–8 kl. mokiniams – 54 v</w:t>
            </w:r>
            <w:r>
              <w:t>al.</w:t>
            </w:r>
            <w:r w:rsidR="002842EA">
              <w:t xml:space="preserve"> per savaitę (2019</w:t>
            </w:r>
            <w:r w:rsidR="002842EA" w:rsidRPr="00230C1A">
              <w:t>–</w:t>
            </w:r>
            <w:r w:rsidRPr="00230C1A">
              <w:t>2020 m. m. – 21 val.), teikiama sisteminė pagalba tiek žemų pasiekimų, tiek aukštų gebėjimų mokiniams. Įgyvendinant projekto veiklas 5-ųjų klasių mokiniams teikiama nuolatinė individuali ir</w:t>
            </w:r>
            <w:r>
              <w:t xml:space="preserve"> </w:t>
            </w:r>
            <w:r w:rsidRPr="00230C1A">
              <w:t>/</w:t>
            </w:r>
            <w:r>
              <w:t xml:space="preserve"> </w:t>
            </w:r>
            <w:r w:rsidRPr="00230C1A">
              <w:t>ar grupėms pagalba. Lietuvių kalbos ir literatūros bei matematikos pamokose po 2 val. per savaitę pagalbą teikia mokytojo padėjėjai (dalykininkai). Įsteigus pailgintos mokymosi dienos grupės auklėtojo 0,5 pareigybės 5–8 klasių mokiniams ir 0,5 pareigybės socialinio pedagogo, socialiai jautrių šeimų mokiniai įgijo galimybę po pamokų mokykloje užsiimti prasminga veikla, naudotis skaitmeninėmis priemonėmis, paruošti mokykloje namų darbus, gauti savalaikę socialinę pedagoginę pagalbą.</w:t>
            </w:r>
          </w:p>
          <w:p w14:paraId="6A39958C" w14:textId="77777777" w:rsidR="007F7B03" w:rsidRPr="00230C1A" w:rsidRDefault="007F7B03" w:rsidP="00F15142">
            <w:pPr>
              <w:pStyle w:val="prastasistinklapis"/>
              <w:spacing w:before="0" w:beforeAutospacing="0" w:after="0" w:afterAutospacing="0"/>
              <w:jc w:val="both"/>
            </w:pPr>
            <w:r w:rsidRPr="00230C1A">
              <w:t xml:space="preserve">      Mokinio gabumams tobulinti vykdyti projektai „Gabių vaikų akademija“ ir „Noriu daugiau...“, vyko konsultacijos besirengiant</w:t>
            </w:r>
            <w:r>
              <w:t>iesiems olimpiadoms, konkursams,</w:t>
            </w:r>
            <w:r w:rsidRPr="00230C1A">
              <w:t xml:space="preserve"> žinios gilintos </w:t>
            </w:r>
            <w:r w:rsidRPr="00230C1A">
              <w:lastRenderedPageBreak/>
              <w:t>dalykų mokantis integruotai su kitais dalykais: 1–4 klasėse į visų dalykų pamokas integruotos 5 programos, 5–8 kl. mokiniai integruotai mokėsi muzikos ir informacinių technologijų (5 kl.), anglų kalbos ir geografijos (7 kl.), anglų kalbos ir istorijos (7 kl.), 8-ose klasėse informacinių technologijų buvo mokoma integruotai su anglų kalba, lietuvių kalba ir literatūra bei geografija, mokiniai galėjo pasirinkti gamtos mokslų, inžinerinį ir menų STEAM modulius bei neformaliojo vaikų švietimo būrelius.</w:t>
            </w:r>
          </w:p>
          <w:p w14:paraId="6A39958D" w14:textId="77777777" w:rsidR="007F7B03" w:rsidRPr="00230C1A" w:rsidRDefault="007F7B03" w:rsidP="00F15142">
            <w:pPr>
              <w:pStyle w:val="prastasistinklapis"/>
              <w:spacing w:before="0" w:beforeAutospacing="0" w:after="0" w:afterAutospacing="0"/>
              <w:jc w:val="both"/>
            </w:pPr>
            <w:r w:rsidRPr="00230C1A">
              <w:t>      Aptarus paskutinių 2 metų veiklą ir rezultatus, patobulinta „Gabių ir talentingų mokinių ugdymo sistema“. Į gabių mokinių atranką įtrauktas socialinis partneris</w:t>
            </w:r>
            <w:r w:rsidR="002842EA">
              <w:t xml:space="preserve"> Rokiškio rajono savivaldybės</w:t>
            </w:r>
            <w:r>
              <w:t xml:space="preserve"> pedagoginė psichologinė tarnyba. </w:t>
            </w:r>
          </w:p>
          <w:p w14:paraId="6A39958E" w14:textId="77777777" w:rsidR="007F7B03" w:rsidRPr="00230C1A" w:rsidRDefault="007F7B03" w:rsidP="00F15142">
            <w:pPr>
              <w:pStyle w:val="prastasistinklapis"/>
              <w:spacing w:before="0" w:beforeAutospacing="0" w:after="0" w:afterAutospacing="0"/>
              <w:jc w:val="both"/>
              <w:rPr>
                <w:i/>
                <w:iCs/>
              </w:rPr>
            </w:pPr>
            <w:r w:rsidRPr="00230C1A">
              <w:rPr>
                <w:i/>
                <w:iCs/>
              </w:rPr>
              <w:t>     Tobulintos mokytojų dalykinės ir bendrosios kompetencijos dalinantis ir perimant darbo patirtį.</w:t>
            </w:r>
          </w:p>
          <w:p w14:paraId="6A39958F" w14:textId="77777777" w:rsidR="007F7B03" w:rsidRPr="00230C1A" w:rsidRDefault="007F7B03" w:rsidP="00F15142">
            <w:pPr>
              <w:pStyle w:val="Betarp"/>
              <w:ind w:firstLine="178"/>
              <w:jc w:val="both"/>
              <w:rPr>
                <w:rFonts w:ascii="Times New Roman" w:hAnsi="Times New Roman"/>
                <w:sz w:val="24"/>
                <w:szCs w:val="24"/>
              </w:rPr>
            </w:pPr>
            <w:r w:rsidRPr="00230C1A">
              <w:rPr>
                <w:rFonts w:ascii="Times New Roman" w:hAnsi="Times New Roman"/>
                <w:sz w:val="24"/>
                <w:szCs w:val="24"/>
              </w:rPr>
              <w:t xml:space="preserve">  Pedagogų kvalifikacijos tobulinimo prioritetinės sritys:</w:t>
            </w:r>
          </w:p>
          <w:p w14:paraId="6A399590" w14:textId="77777777" w:rsidR="007F7B03" w:rsidRPr="00230C1A" w:rsidRDefault="007F7B03" w:rsidP="00F15142">
            <w:pPr>
              <w:pStyle w:val="Betarp"/>
              <w:numPr>
                <w:ilvl w:val="0"/>
                <w:numId w:val="1"/>
              </w:numPr>
              <w:jc w:val="both"/>
              <w:rPr>
                <w:rFonts w:ascii="Times New Roman" w:hAnsi="Times New Roman"/>
                <w:sz w:val="24"/>
                <w:szCs w:val="24"/>
              </w:rPr>
            </w:pPr>
            <w:r w:rsidRPr="00230C1A">
              <w:rPr>
                <w:rFonts w:ascii="Times New Roman" w:hAnsi="Times New Roman"/>
                <w:sz w:val="24"/>
                <w:szCs w:val="24"/>
              </w:rPr>
              <w:t>individuali mokinio pažanga – orientavimasis į mokinio poreikius;</w:t>
            </w:r>
          </w:p>
          <w:p w14:paraId="6A399591" w14:textId="77777777" w:rsidR="007F7B03" w:rsidRPr="00230C1A" w:rsidRDefault="007F7B03" w:rsidP="00F15142">
            <w:pPr>
              <w:pStyle w:val="Betarp"/>
              <w:numPr>
                <w:ilvl w:val="0"/>
                <w:numId w:val="1"/>
              </w:numPr>
              <w:jc w:val="both"/>
              <w:rPr>
                <w:rFonts w:ascii="Times New Roman" w:hAnsi="Times New Roman"/>
                <w:sz w:val="24"/>
                <w:szCs w:val="24"/>
              </w:rPr>
            </w:pPr>
            <w:r w:rsidRPr="00230C1A">
              <w:rPr>
                <w:rFonts w:ascii="Times New Roman" w:hAnsi="Times New Roman"/>
                <w:sz w:val="24"/>
                <w:szCs w:val="24"/>
              </w:rPr>
              <w:t>vertinimas ugdant;</w:t>
            </w:r>
          </w:p>
          <w:p w14:paraId="6A399592" w14:textId="77777777" w:rsidR="007F7B03" w:rsidRPr="00230C1A" w:rsidRDefault="007F7B03" w:rsidP="00F15142">
            <w:pPr>
              <w:pStyle w:val="Betarp"/>
              <w:numPr>
                <w:ilvl w:val="0"/>
                <w:numId w:val="1"/>
              </w:numPr>
              <w:jc w:val="both"/>
              <w:rPr>
                <w:rFonts w:ascii="Times New Roman" w:hAnsi="Times New Roman"/>
                <w:sz w:val="24"/>
                <w:szCs w:val="24"/>
              </w:rPr>
            </w:pPr>
            <w:r w:rsidRPr="00230C1A">
              <w:rPr>
                <w:rFonts w:ascii="Times New Roman" w:hAnsi="Times New Roman"/>
                <w:sz w:val="24"/>
                <w:szCs w:val="24"/>
              </w:rPr>
              <w:t>mokinio individualios pažangos stebėjimas ir analizavimas;</w:t>
            </w:r>
          </w:p>
          <w:p w14:paraId="6A399593" w14:textId="77777777" w:rsidR="007F7B03" w:rsidRPr="00230C1A" w:rsidRDefault="007F7B03" w:rsidP="00F15142">
            <w:pPr>
              <w:pStyle w:val="Betarp"/>
              <w:numPr>
                <w:ilvl w:val="0"/>
                <w:numId w:val="1"/>
              </w:numPr>
              <w:jc w:val="both"/>
              <w:rPr>
                <w:rFonts w:ascii="Times New Roman" w:hAnsi="Times New Roman"/>
                <w:sz w:val="24"/>
                <w:szCs w:val="24"/>
              </w:rPr>
            </w:pPr>
            <w:r w:rsidRPr="00230C1A">
              <w:rPr>
                <w:rFonts w:ascii="Times New Roman" w:hAnsi="Times New Roman"/>
                <w:sz w:val="24"/>
                <w:szCs w:val="24"/>
              </w:rPr>
              <w:t>bendradarbiavimo įgūdžių, reikalingų ugdyti ir teikti švietimo pagalbą, stiprinimas;</w:t>
            </w:r>
          </w:p>
          <w:p w14:paraId="6A399594" w14:textId="77777777" w:rsidR="007F7B03" w:rsidRDefault="007F7B03" w:rsidP="00F15142">
            <w:pPr>
              <w:pStyle w:val="Betarp"/>
              <w:numPr>
                <w:ilvl w:val="0"/>
                <w:numId w:val="1"/>
              </w:numPr>
              <w:jc w:val="both"/>
              <w:rPr>
                <w:rFonts w:ascii="Times New Roman" w:hAnsi="Times New Roman"/>
                <w:sz w:val="24"/>
                <w:szCs w:val="24"/>
              </w:rPr>
            </w:pPr>
            <w:r w:rsidRPr="00230C1A">
              <w:rPr>
                <w:rFonts w:ascii="Times New Roman" w:hAnsi="Times New Roman"/>
                <w:sz w:val="24"/>
                <w:szCs w:val="24"/>
              </w:rPr>
              <w:t>kompetencijų tobulinimas, įgyvendinant šiuolaikinį ugdymo turinį – skaitmeninio raštingumo tobulinimas;</w:t>
            </w:r>
          </w:p>
          <w:p w14:paraId="6A399595" w14:textId="77777777" w:rsidR="007F7B03" w:rsidRPr="00230C1A" w:rsidRDefault="007F7B03" w:rsidP="00F15142">
            <w:pPr>
              <w:pStyle w:val="Betarp"/>
              <w:numPr>
                <w:ilvl w:val="0"/>
                <w:numId w:val="1"/>
              </w:numPr>
              <w:jc w:val="both"/>
              <w:rPr>
                <w:rFonts w:ascii="Times New Roman" w:hAnsi="Times New Roman"/>
                <w:sz w:val="24"/>
                <w:szCs w:val="24"/>
              </w:rPr>
            </w:pPr>
            <w:r>
              <w:rPr>
                <w:rFonts w:ascii="Times New Roman" w:hAnsi="Times New Roman"/>
                <w:sz w:val="24"/>
                <w:szCs w:val="24"/>
              </w:rPr>
              <w:t>lyderystės ugdymui ir mokymuisi stiprinimas;</w:t>
            </w:r>
          </w:p>
          <w:p w14:paraId="6A399596" w14:textId="77777777" w:rsidR="007F7B03" w:rsidRPr="00230C1A" w:rsidRDefault="007F7B03" w:rsidP="00F15142">
            <w:pPr>
              <w:pStyle w:val="Betarp"/>
              <w:numPr>
                <w:ilvl w:val="0"/>
                <w:numId w:val="1"/>
              </w:numPr>
              <w:jc w:val="both"/>
            </w:pPr>
            <w:r w:rsidRPr="00230C1A">
              <w:rPr>
                <w:rFonts w:ascii="Times New Roman" w:hAnsi="Times New Roman"/>
                <w:sz w:val="24"/>
                <w:szCs w:val="24"/>
              </w:rPr>
              <w:t>dalykinių kompetencijų, susijusių su ugdymo turinio kaita, tobulinimas.</w:t>
            </w:r>
          </w:p>
          <w:p w14:paraId="6A399597" w14:textId="77777777" w:rsidR="007F7B03" w:rsidRPr="00230C1A" w:rsidRDefault="007F7B03" w:rsidP="00F15142">
            <w:pPr>
              <w:pStyle w:val="prastasistinklapis"/>
              <w:spacing w:before="0" w:beforeAutospacing="0" w:after="0" w:afterAutospacing="0"/>
              <w:jc w:val="both"/>
            </w:pPr>
            <w:r w:rsidRPr="00230C1A">
              <w:t xml:space="preserve">      Mokytojai įgijo kompetencijų įvairiomis kvalifikacijos tobulinimo formomis: dalyvaujant nuotoliniuose seminaruose, mokymuose – 67 proc. 5–8 klasių mokytojų dalyvavo  </w:t>
            </w:r>
            <w:r w:rsidRPr="00230C1A">
              <w:rPr>
                <w:shd w:val="clear" w:color="auto" w:fill="FFFFFF"/>
              </w:rPr>
              <w:t>specialiosios pedagogikos ir specialiosios psichologijos</w:t>
            </w:r>
            <w:r w:rsidRPr="00230C1A">
              <w:rPr>
                <w:rFonts w:ascii="Arial" w:hAnsi="Arial" w:cs="Arial"/>
                <w:sz w:val="20"/>
                <w:shd w:val="clear" w:color="auto" w:fill="FFFFFF"/>
              </w:rPr>
              <w:t xml:space="preserve"> </w:t>
            </w:r>
            <w:r w:rsidRPr="00230C1A">
              <w:rPr>
                <w:shd w:val="clear" w:color="auto" w:fill="FFFFFF"/>
              </w:rPr>
              <w:t>kursuose</w:t>
            </w:r>
            <w:r w:rsidRPr="00230C1A">
              <w:rPr>
                <w:sz w:val="28"/>
                <w:szCs w:val="28"/>
              </w:rPr>
              <w:t xml:space="preserve">, </w:t>
            </w:r>
            <w:r w:rsidRPr="00230C1A">
              <w:t xml:space="preserve">13 (36 proc.) 5–8 klasių mokytojų – anglų kalbos (A1 lygis) kursuose, 4 bendruomenės nariai – </w:t>
            </w:r>
            <w:r>
              <w:t>mokymuose,</w:t>
            </w:r>
            <w:r w:rsidRPr="00230C1A">
              <w:t xml:space="preserve"> kaip dirbti su socialinio emocinio ugdymo LIONS QUEST programa „Paauglystės kryžkelės“. Šiuo metu 29 bendruomenės nariai yra  įgiję žinių</w:t>
            </w:r>
            <w:r>
              <w:t xml:space="preserve">, kaip dirbti su šia programa. </w:t>
            </w:r>
            <w:r w:rsidRPr="00230C1A">
              <w:t xml:space="preserve">Daugiausia kvalifikacijos tobulinimo valandų mokytojai skyrė nuotolinio mokymo(si) įvaldymui: </w:t>
            </w:r>
            <w:r w:rsidRPr="00230C1A">
              <w:rPr>
                <w:shd w:val="clear" w:color="auto" w:fill="FFFFFF"/>
              </w:rPr>
              <w:t xml:space="preserve">MICROSOFT OFFICE 365 galimybės nuotoliniam mokymui(si), kaip pasirengti ir kokias priemones pasitelkti į pagalbą nuotoliniame mokyme, kaip dirbti „EDUKA klasėje“ realiuoju (sinchroniniu) laiku ir nerealiuoju (asinchroniniu) laiku ir kt. </w:t>
            </w:r>
            <w:r w:rsidRPr="00230C1A">
              <w:t xml:space="preserve">Visi mokytojai išmoko naudotis </w:t>
            </w:r>
            <w:r>
              <w:t>„</w:t>
            </w:r>
            <w:r w:rsidRPr="00230C1A">
              <w:t>Zoom</w:t>
            </w:r>
            <w:r>
              <w:t>“</w:t>
            </w:r>
            <w:r w:rsidRPr="00230C1A">
              <w:t xml:space="preserve"> programa nuotolinėms vaizdo pamokoms, </w:t>
            </w:r>
            <w:r>
              <w:t>„</w:t>
            </w:r>
            <w:r w:rsidRPr="00230C1A">
              <w:t>Messenger</w:t>
            </w:r>
            <w:r>
              <w:t>“</w:t>
            </w:r>
            <w:r w:rsidRPr="00230C1A">
              <w:t xml:space="preserve"> –  konsultacijoms. Nuo 2020</w:t>
            </w:r>
            <w:r>
              <w:t xml:space="preserve"> m. rugpjūčio mėn. dalyvaudami </w:t>
            </w:r>
            <w:r w:rsidRPr="00230C1A">
              <w:t>40 akademinių valandų trukmės mokymuose 50 (89 proc.) mokytojų mokėsi naujų virtualių aplinkų taiky</w:t>
            </w:r>
            <w:r>
              <w:t xml:space="preserve">mo ugdymo(si) procese kursuose </w:t>
            </w:r>
            <w:r w:rsidRPr="00230C1A">
              <w:t xml:space="preserve">„Mokyklos virtualios mokymo(si) aplinkos „Google for Edukacion“ naudojimas“. Progimnazijos darbuotojai kvalifikaciją tobulinti gali sau patogiu laiku naudodamiesi nuotolinių </w:t>
            </w:r>
            <w:r>
              <w:t>vaizdo</w:t>
            </w:r>
            <w:r w:rsidRPr="00230C1A">
              <w:t xml:space="preserve"> mokymų platforma pedagogas.lt; organizuojant  bendrus mokymus visai bendruomenei ir kviečiant lektorius 59 (85 proc.) progimnazijos darbuotojai (vadovai, mokytojai, pagalbos mokiniui specialistai) dalyvavo mokymuose „Sveikos ir saugios aplinkos kūrimas ugdymo įstaigoje“ ir įgijo ugdymo įstaigų darbuotojų pirmosios pagalbos ir higienos įgūdžių žinių; stebėdami kolegų pamokas ger</w:t>
            </w:r>
            <w:r>
              <w:t xml:space="preserve">ąją patirtį perėmė </w:t>
            </w:r>
            <w:r w:rsidRPr="00230C1A">
              <w:t>13 proc. daugiau mokytojų (lyginant su 2019 m.). 16,7 proc. mokytojų vedė atviras pamokas. Kolegialaus grįžtamojo ryšio metodu 1</w:t>
            </w:r>
            <w:r>
              <w:t>–</w:t>
            </w:r>
            <w:r w:rsidRPr="00230C1A">
              <w:t xml:space="preserve">2 kartus pasinaudojo 52,1 proc. mokytojų. Metodinėse grupėse dalinosi patirtimi diferencijavimo, individualizavimo, vertinimo ir įsivertinimo, mokymo būdų ir formų, kitais aktualiais ugdymo klausimais 11,7 proc. daugiau mokytojų (lyginant su 2019 m.). Po kvalifikacijos tobulinimo įgytas žinias ir gebėjimus perteikė kolegoms metodinėse grupėse 56,3 proc. mokytojų. Nuotolinio mokymo metu 83 proc. mokytojų  padėjo kolegoms ar patys gavo pagalbą; 1 mokytoja </w:t>
            </w:r>
            <w:r w:rsidRPr="00230C1A">
              <w:rPr>
                <w:shd w:val="clear" w:color="auto" w:fill="FFFFFF"/>
              </w:rPr>
              <w:t>parengė programą rajono pradinių klasių mokytojų metodinei dienai „Naujus mokslo metus pasitinkant</w:t>
            </w:r>
            <w:r>
              <w:rPr>
                <w:shd w:val="clear" w:color="auto" w:fill="FFFFFF"/>
              </w:rPr>
              <w:t>:</w:t>
            </w:r>
            <w:r w:rsidRPr="00230C1A">
              <w:rPr>
                <w:shd w:val="clear" w:color="auto" w:fill="FFFFFF"/>
              </w:rPr>
              <w:t xml:space="preserve"> naujienos, patirtys, idėjos“;</w:t>
            </w:r>
            <w:r w:rsidRPr="00230C1A">
              <w:rPr>
                <w:rFonts w:ascii="Arial" w:hAnsi="Arial" w:cs="Arial"/>
                <w:sz w:val="20"/>
                <w:szCs w:val="20"/>
                <w:shd w:val="clear" w:color="auto" w:fill="FFFFFF"/>
              </w:rPr>
              <w:t> </w:t>
            </w:r>
            <w:r w:rsidRPr="00230C1A">
              <w:rPr>
                <w:shd w:val="clear" w:color="auto" w:fill="FFFFFF"/>
              </w:rPr>
              <w:t>3 pradinio ugdymo mokytojos parengė STEAM pranešimus: „Informatika pradiniame ugdyme. Kas padeda ją integruoti?“, „Mažojo stebėtojo užrašai klasės išvykoje“, „Informatikos programa: teorija ir praktika“; 4 mokytojos aktyviai dalyvavo ilgalaikėje rajoninėje  programoje „Atverkime etnokultūros skrynią“ ir parengė baigiamąjį programos darbą „Etnokultūros formaliajame ir neformaliajame ugdyme akimirkos ir geroji patirtis“;</w:t>
            </w:r>
            <w:r>
              <w:rPr>
                <w:shd w:val="clear" w:color="auto" w:fill="FFFFFF"/>
              </w:rPr>
              <w:t xml:space="preserve"> </w:t>
            </w:r>
            <w:r w:rsidRPr="00230C1A">
              <w:rPr>
                <w:shd w:val="clear" w:color="auto" w:fill="FFFFFF"/>
              </w:rPr>
              <w:t xml:space="preserve">1 mokytoja parengė </w:t>
            </w:r>
            <w:r w:rsidRPr="00230C1A">
              <w:t xml:space="preserve">straipsnį </w:t>
            </w:r>
            <w:r w:rsidR="002842EA">
              <w:t>„</w:t>
            </w:r>
            <w:r w:rsidRPr="00230C1A">
              <w:t>Pedagogui.lt</w:t>
            </w:r>
            <w:r w:rsidR="002842EA">
              <w:t>“</w:t>
            </w:r>
            <w:r w:rsidRPr="00230C1A">
              <w:t xml:space="preserve"> apie etnokultūros </w:t>
            </w:r>
            <w:r w:rsidRPr="00230C1A">
              <w:lastRenderedPageBreak/>
              <w:t xml:space="preserve">elementų įtaką socialinei emocinei aplinkai; 1 mokytoja parengė kvalifikacijos tobulinimo programą „Mokyklos virtualios mokymosi aplinkos </w:t>
            </w:r>
            <w:r>
              <w:t>„Google for Education“ naudojimas“ </w:t>
            </w:r>
            <w:r w:rsidRPr="00230C1A">
              <w:t xml:space="preserve">ir veda mokymus progimnazijos </w:t>
            </w:r>
            <w:r>
              <w:t>bei</w:t>
            </w:r>
            <w:r w:rsidRPr="00230C1A">
              <w:t xml:space="preserve"> </w:t>
            </w:r>
            <w:r w:rsidR="002842EA">
              <w:t xml:space="preserve">Rokiškio r. </w:t>
            </w:r>
            <w:r w:rsidRPr="00230C1A">
              <w:t>Juodupės gimnazijos mokytojams;</w:t>
            </w:r>
            <w:r>
              <w:t xml:space="preserve"> </w:t>
            </w:r>
            <w:r w:rsidRPr="00230C1A">
              <w:t>1 mokytoja parengė kvalifikacijos tobulinimo programą „Anglų k. kursai (A1 lygis)“ ir veda mokymus progimnazijos mokytojams.</w:t>
            </w:r>
          </w:p>
          <w:p w14:paraId="6A399598" w14:textId="77777777" w:rsidR="007F7B03" w:rsidRPr="00230C1A" w:rsidRDefault="007F7B03" w:rsidP="00F15142">
            <w:pPr>
              <w:spacing w:line="276" w:lineRule="auto"/>
              <w:jc w:val="both"/>
            </w:pPr>
            <w:r w:rsidRPr="00230C1A">
              <w:t xml:space="preserve">       Lėšos, skirtos kvalifikacijai, panaudotos racionaliai, atitinka mokytojų kvalifikacijos tobulinimo poreikius. Mokytojų pageidavimai </w:t>
            </w:r>
            <w:r>
              <w:t>dalyvauti</w:t>
            </w:r>
            <w:r w:rsidRPr="00230C1A">
              <w:t xml:space="preserve"> kvalifikacijos tobulinimo renginiuose patenkinti, v</w:t>
            </w:r>
            <w:r>
              <w:t xml:space="preserve">isi mokytojai </w:t>
            </w:r>
            <w:r w:rsidRPr="00230C1A">
              <w:t>ir kiti pedagoginiai darbuotojai dalyvavo mokymuose. Iš viso dalyvauta mokymuose  6608 (1–4 kl. mokytojai –  1581, 5</w:t>
            </w:r>
            <w:r>
              <w:t>–</w:t>
            </w:r>
            <w:r w:rsidRPr="00230C1A">
              <w:t>8 kl. mokytojai –</w:t>
            </w:r>
            <w:r>
              <w:t xml:space="preserve"> </w:t>
            </w:r>
            <w:r w:rsidRPr="00230C1A">
              <w:t>5027) val. Kiekvienas mokytojas išklausė vid</w:t>
            </w:r>
            <w:r>
              <w:t xml:space="preserve">utiniškai po 127 val. (2019 m. </w:t>
            </w:r>
            <w:r w:rsidRPr="00230C1A">
              <w:t>– 36 val.), pagalbos mokiniui specialistai – vidutiniškai po 76 val.</w:t>
            </w:r>
          </w:p>
          <w:p w14:paraId="6A399599" w14:textId="77777777" w:rsidR="007F7B03" w:rsidRPr="00230C1A" w:rsidRDefault="007F7B03" w:rsidP="00F15142">
            <w:pPr>
              <w:pStyle w:val="prastasistinklapis"/>
              <w:spacing w:before="0" w:beforeAutospacing="0" w:after="0" w:afterAutospacing="0"/>
              <w:jc w:val="both"/>
            </w:pPr>
            <w:r w:rsidRPr="00230C1A">
              <w:rPr>
                <w:i/>
                <w:iCs/>
              </w:rPr>
              <w:t>     Sudarytos galimybės mokytis ir veikti komandomis, siekiant asmeninės mokinio pažangos.</w:t>
            </w:r>
          </w:p>
          <w:p w14:paraId="6A39959A" w14:textId="77777777" w:rsidR="007F7B03" w:rsidRPr="00230C1A" w:rsidRDefault="007F7B03" w:rsidP="00F15142">
            <w:pPr>
              <w:pStyle w:val="prastasistinklapis"/>
              <w:spacing w:before="0" w:beforeAutospacing="0" w:after="0" w:afterAutospacing="0"/>
              <w:jc w:val="both"/>
            </w:pPr>
            <w:r w:rsidRPr="00230C1A">
              <w:t>    Auklėtinių pažangą aptarė individualiuose pokalbiuose su mokiniu ir tėvu, sudarė pažangos planus 1</w:t>
            </w:r>
            <w:r>
              <w:t>–</w:t>
            </w:r>
            <w:r w:rsidRPr="00230C1A">
              <w:t>2 kartus per metus 20 proc. daugiau klasės auklėtojų (lyginant su 2019 m.). 0,6 proc. padaugėjo (lyginant su 2019 m.) dalykų mokytojų</w:t>
            </w:r>
            <w:r>
              <w:t xml:space="preserve">, </w:t>
            </w:r>
            <w:r w:rsidRPr="00230C1A">
              <w:t xml:space="preserve">aptarusių pažangą </w:t>
            </w:r>
            <w:r>
              <w:t>su mokiniu.</w:t>
            </w:r>
          </w:p>
          <w:p w14:paraId="6A39959B" w14:textId="77777777" w:rsidR="007F7B03" w:rsidRPr="00230C1A" w:rsidRDefault="007F7B03" w:rsidP="00F15142">
            <w:pPr>
              <w:pStyle w:val="prastasistinklapis"/>
              <w:spacing w:before="0" w:beforeAutospacing="0" w:after="0" w:afterAutospacing="0"/>
              <w:jc w:val="both"/>
            </w:pPr>
            <w:r w:rsidRPr="00230C1A">
              <w:t>     Progimnazija prisijungė prie STEAM mokyklų tinklo ir įgyvendina veiksmų pla</w:t>
            </w:r>
            <w:r>
              <w:t xml:space="preserve">ną. Suburtos 3 STEAM komandos: menų pradinukų, matematinė </w:t>
            </w:r>
            <w:r w:rsidRPr="00230C1A">
              <w:t>ir gamtos technologinė. STEAM komanda dalyvavo respublikinėje mokytojų metodinėje konferencijoje „STEAM modelis Lietuvos švietime: ar tikrai viskas taip paprasta?“. Įgyvendinti STEAM pro</w:t>
            </w:r>
            <w:r w:rsidR="009616FB">
              <w:t>jektai viešinami mokyklos interneto svetainėje</w:t>
            </w:r>
            <w:r w:rsidRPr="00230C1A">
              <w:t>.</w:t>
            </w:r>
          </w:p>
          <w:p w14:paraId="6A39959C" w14:textId="77777777" w:rsidR="007F7B03" w:rsidRPr="00230C1A" w:rsidRDefault="007F7B03" w:rsidP="00F15142">
            <w:pPr>
              <w:pStyle w:val="prastasistinklapis"/>
              <w:spacing w:before="0" w:beforeAutospacing="0" w:after="0" w:afterAutospacing="0"/>
              <w:jc w:val="both"/>
            </w:pPr>
            <w:r w:rsidRPr="00230C1A">
              <w:t>    Pagalbos mokiniui specialistai koordinuoja veiklą,  stiprinančią socialinę-emocinę aplinką: programose „Antras žingsnis“ dalyvavo visi pradinių klasių mokiniai, seksualinės prievartos prieš vaikus ir seksualinio išnaudojimo prevencijos programoje „Saugok ir gerbk mane“ – 109 progimnazijos mokiniai, LIONS QUEST socialinio ir emocinio ugdymo programoje „Paauglystės kryžkelės“ – visi 5–8 klasių mokiniai. Užtikrinant mokinių, potencialių pagalbos gavėjų, identifikavimą laiku, atliktos apklausos: „Pirmokų ir penktokų adaptacija“, „5–8 klasių mokinių depresiškumas“, „4 klasių mikroklimatas“, „5–8 klasių pamokos mikroklimato ir mokymosi lūkesčių išsipildymas“</w:t>
            </w:r>
            <w:r>
              <w:t>,</w:t>
            </w:r>
            <w:r w:rsidRPr="00230C1A">
              <w:t xml:space="preserve"> „Psichoaktyvių medžiagų vartojimas </w:t>
            </w:r>
            <w:r>
              <w:t xml:space="preserve">tarp </w:t>
            </w:r>
            <w:r w:rsidRPr="00230C1A">
              <w:t>5–8 klasių mokinių“ ir numatytos pagalbos priemonės.</w:t>
            </w:r>
          </w:p>
          <w:p w14:paraId="6A39959D" w14:textId="77777777" w:rsidR="007F7B03" w:rsidRPr="00230C1A" w:rsidRDefault="007F7B03" w:rsidP="00F15142">
            <w:pPr>
              <w:pStyle w:val="prastasistinklapis"/>
              <w:spacing w:before="0" w:beforeAutospacing="0" w:after="0" w:afterAutospacing="0"/>
              <w:jc w:val="both"/>
            </w:pPr>
            <w:r w:rsidRPr="00230C1A">
              <w:t xml:space="preserve">    Sudarant sąlygas mokinių užimtumui po pamokų, atidaryta papildoma pailgintos mokymosi dienos grupė. </w:t>
            </w:r>
            <w:r>
              <w:t>Grupės veikla pailginta iki 17.</w:t>
            </w:r>
            <w:r w:rsidRPr="00230C1A">
              <w:t>00 val.</w:t>
            </w:r>
          </w:p>
          <w:p w14:paraId="6A39959E" w14:textId="77777777" w:rsidR="007F7B03" w:rsidRPr="00230C1A" w:rsidRDefault="007F7B03" w:rsidP="00F15142">
            <w:pPr>
              <w:pStyle w:val="prastasistinklapis"/>
              <w:spacing w:before="0" w:beforeAutospacing="0" w:after="0" w:afterAutospacing="0"/>
              <w:jc w:val="both"/>
            </w:pPr>
            <w:r w:rsidRPr="00230C1A">
              <w:rPr>
                <w:i/>
                <w:iCs/>
              </w:rPr>
              <w:t>     </w:t>
            </w:r>
            <w:r w:rsidRPr="00230C1A">
              <w:rPr>
                <w:u w:val="single"/>
              </w:rPr>
              <w:t>2. Ugdyti bendrąsias kompetencijas vertinant ir įsivertinant ugdymąsi: </w:t>
            </w:r>
          </w:p>
          <w:p w14:paraId="6A39959F" w14:textId="77777777" w:rsidR="007F7B03" w:rsidRPr="00230C1A" w:rsidRDefault="007F7B03" w:rsidP="00F15142">
            <w:pPr>
              <w:pStyle w:val="prastasistinklapis"/>
              <w:spacing w:before="0" w:beforeAutospacing="0" w:after="0" w:afterAutospacing="0"/>
              <w:jc w:val="both"/>
            </w:pPr>
            <w:r w:rsidRPr="00230C1A">
              <w:rPr>
                <w:i/>
                <w:iCs/>
              </w:rPr>
              <w:t>     Plėtotas išmanusis mokymas(is).</w:t>
            </w:r>
          </w:p>
          <w:p w14:paraId="6A3995A0" w14:textId="77777777" w:rsidR="007F7B03" w:rsidRPr="00230C1A" w:rsidRDefault="007F7B03" w:rsidP="00F15142">
            <w:pPr>
              <w:pStyle w:val="prastasistinklapis"/>
              <w:spacing w:before="0" w:beforeAutospacing="0" w:after="0" w:afterAutospacing="0"/>
              <w:jc w:val="both"/>
            </w:pPr>
            <w:r w:rsidRPr="00230C1A">
              <w:t xml:space="preserve">    3 pradinio ugdymo mokytojos gilino žinias ilgalaikėje </w:t>
            </w:r>
            <w:r w:rsidRPr="00230C1A">
              <w:rPr>
                <w:shd w:val="clear" w:color="auto" w:fill="FFFFFF"/>
              </w:rPr>
              <w:t>te</w:t>
            </w:r>
            <w:r>
              <w:rPr>
                <w:shd w:val="clear" w:color="auto" w:fill="FFFFFF"/>
              </w:rPr>
              <w:t xml:space="preserve">chnologinės kūrybos mentorystės </w:t>
            </w:r>
            <w:r w:rsidRPr="00230C1A">
              <w:rPr>
                <w:shd w:val="clear" w:color="auto" w:fill="FFFFFF"/>
              </w:rPr>
              <w:t>programoje „Technologijų vedliai“.</w:t>
            </w:r>
            <w:r w:rsidRPr="00230C1A">
              <w:t xml:space="preserve"> Kaip svarbiausią ir daugiausiai  naudotą metodą (strategiją, elektroninį produktą, mokomąją programėlę) mokyt</w:t>
            </w:r>
            <w:r>
              <w:t xml:space="preserve">ojai rinkosi </w:t>
            </w:r>
            <w:r w:rsidR="00334E33">
              <w:t>„</w:t>
            </w:r>
            <w:r>
              <w:t>EMA</w:t>
            </w:r>
            <w:r w:rsidR="00334E33">
              <w:t>“</w:t>
            </w:r>
            <w:r>
              <w:t xml:space="preserve">, „EDUKA klasę“, </w:t>
            </w:r>
            <w:r w:rsidR="00334E33">
              <w:t>„</w:t>
            </w:r>
            <w:r>
              <w:t>yuotube.</w:t>
            </w:r>
            <w:r w:rsidRPr="00230C1A">
              <w:t>lt.</w:t>
            </w:r>
            <w:r w:rsidR="00334E33">
              <w:t>“</w:t>
            </w:r>
            <w:r>
              <w:t xml:space="preserve">, </w:t>
            </w:r>
            <w:r w:rsidR="00334E33">
              <w:t>„</w:t>
            </w:r>
            <w:r>
              <w:t>emokykla.lt</w:t>
            </w:r>
            <w:r w:rsidR="00334E33">
              <w:t>“</w:t>
            </w:r>
            <w:r>
              <w:t>, „Z</w:t>
            </w:r>
            <w:r w:rsidRPr="00230C1A">
              <w:t>oom</w:t>
            </w:r>
            <w:r>
              <w:t>“</w:t>
            </w:r>
            <w:r w:rsidRPr="00230C1A">
              <w:t xml:space="preserve">, </w:t>
            </w:r>
            <w:r>
              <w:t>„</w:t>
            </w:r>
            <w:r w:rsidRPr="00230C1A">
              <w:t>Google classroom</w:t>
            </w:r>
            <w:r>
              <w:t>“</w:t>
            </w:r>
            <w:r w:rsidRPr="00230C1A">
              <w:t xml:space="preserve">, </w:t>
            </w:r>
            <w:r>
              <w:t>„</w:t>
            </w:r>
            <w:r w:rsidRPr="00230C1A">
              <w:t>Kahoot</w:t>
            </w:r>
            <w:r>
              <w:t>“</w:t>
            </w:r>
            <w:r w:rsidRPr="00230C1A">
              <w:t xml:space="preserve">. Pradinio ugdymo mokytojos, dalyvaudamos respublikiniame projekte „Informatika pradiniame ugdyme“, išbandė 48 integruotus informatikos pamokų scenarijus iš projekto svetainės </w:t>
            </w:r>
            <w:r>
              <w:t>(</w:t>
            </w:r>
            <w:r w:rsidRPr="00B57ED1">
              <w:t>https://informatika.ugdome.lt/lt/biblioteka/dokumentai/</w:t>
            </w:r>
            <w:r>
              <w:t>)</w:t>
            </w:r>
            <w:r w:rsidRPr="00230C1A">
              <w:t xml:space="preserve"> ir integravo 63 informatikos pradinio ugdymo programos temas į visų dalykų pamokas. Kvalifikacijos tobulinimo programos „Mokyklos virtualios mokymosi apli</w:t>
            </w:r>
            <w:r>
              <w:t>nkos „Google for Education“</w:t>
            </w:r>
            <w:r w:rsidRPr="00230C1A">
              <w:t xml:space="preserve"> naudojimas“ mokymuose dalyvauja 51 mokytojas.</w:t>
            </w:r>
          </w:p>
          <w:p w14:paraId="6A3995A1" w14:textId="77777777" w:rsidR="007F7B03" w:rsidRPr="00230C1A" w:rsidRDefault="007F7B03" w:rsidP="00F15142">
            <w:pPr>
              <w:pStyle w:val="prastasistinklapis"/>
              <w:spacing w:before="0" w:beforeAutospacing="0" w:after="0" w:afterAutospacing="0"/>
              <w:jc w:val="both"/>
            </w:pPr>
            <w:r w:rsidRPr="00230C1A">
              <w:rPr>
                <w:i/>
                <w:iCs/>
              </w:rPr>
              <w:t>      Naudojantis pažangą skatinančiu grįžtamuoju ryšiu, įvairintas vertinimas ir sudaryti aiškūs vertinimo kriterijai.</w:t>
            </w:r>
          </w:p>
          <w:p w14:paraId="6A3995A2" w14:textId="77777777" w:rsidR="007F7B03" w:rsidRPr="00230C1A" w:rsidRDefault="007F7B03" w:rsidP="00F15142">
            <w:pPr>
              <w:pStyle w:val="prastasistinklapis"/>
              <w:spacing w:before="0" w:beforeAutospacing="0" w:after="0" w:afterAutospacing="0"/>
              <w:jc w:val="both"/>
            </w:pPr>
            <w:r w:rsidRPr="00230C1A">
              <w:t xml:space="preserve">     Metodinėse grupėse aptarta, kaip sekėsi naudoti sukurtus mokinio pažangos stebėjimo ir įsivertinimo įrankius 1–4 klasėse </w:t>
            </w:r>
            <w:r w:rsidR="00591181">
              <w:t>„</w:t>
            </w:r>
            <w:r w:rsidRPr="00230C1A">
              <w:t>SOMA</w:t>
            </w:r>
            <w:r w:rsidR="00591181">
              <w:t>“</w:t>
            </w:r>
            <w:r w:rsidRPr="00230C1A">
              <w:t xml:space="preserve">, 5–8 klasėse </w:t>
            </w:r>
            <w:r w:rsidR="00591181">
              <w:t>„</w:t>
            </w:r>
            <w:r w:rsidRPr="00230C1A">
              <w:t>TOSP</w:t>
            </w:r>
            <w:r w:rsidR="00591181">
              <w:t>“</w:t>
            </w:r>
            <w:r w:rsidRPr="00230C1A">
              <w:t>.  Klasės valandėlių metu 1,8 proc. daugiau mokinių (lyginant su 2019 m.) pildo pasiekimų ir pažangos stebėjimo lenteles.  54 proc. mokinių  moka atpažinti savo mokymosi sėkmes, geba p</w:t>
            </w:r>
            <w:r w:rsidR="00591181">
              <w:t>ateikti į</w:t>
            </w:r>
            <w:r w:rsidRPr="00230C1A">
              <w:t xml:space="preserve">rodymus,  į(si)vertinti savo bei kitų darbą, o  46 proc. mokinių prireikia mokytojo pagalbos. 2 proc. daugiau mokytojų (lyginant su 2019 m.) dažnai pamokose mokinius pagiria, paskatina, motyvuoja. 93 proc. mokinių </w:t>
            </w:r>
            <w:r w:rsidRPr="00230C1A">
              <w:lastRenderedPageBreak/>
              <w:t>mokytojai padeda pažinti jų gabumus. 80 proc. mokytojų kartu su mokiniu planuoja mokymąsi (tikslus, žingsnius jiems pasiekti). 4 proc. daugiau  mokytojų (lyginant su 2019 m.) supažindino ar priminė savo dalyko mokymosi pasiekimų vertinimo reikalavimus bei kriterijus. 22 proc. mokytojų daugiau nei 2019 m. išmoko naujų vertinimo, grįžtamojo ryšio metodų.</w:t>
            </w:r>
          </w:p>
          <w:p w14:paraId="6A3995A3" w14:textId="77777777" w:rsidR="007F7B03" w:rsidRPr="00230C1A" w:rsidRDefault="007F7B03" w:rsidP="00F15142">
            <w:pPr>
              <w:pStyle w:val="prastasistinklapis"/>
              <w:spacing w:before="0" w:beforeAutospacing="0" w:after="0" w:afterAutospacing="0"/>
            </w:pPr>
            <w:r w:rsidRPr="00230C1A">
              <w:t xml:space="preserve">   </w:t>
            </w:r>
            <w:r w:rsidRPr="00230C1A">
              <w:rPr>
                <w:i/>
                <w:iCs/>
              </w:rPr>
              <w:t>  Sistemingai vykdyti ir analizuoti mokinio ir progimnazijos pasiekimus ir pažangą.</w:t>
            </w:r>
          </w:p>
          <w:p w14:paraId="6A3995A4" w14:textId="77777777" w:rsidR="007F7B03" w:rsidRPr="00230C1A" w:rsidRDefault="007F7B03" w:rsidP="00F15142">
            <w:pPr>
              <w:pStyle w:val="prastasistinklapis"/>
              <w:spacing w:before="0" w:beforeAutospacing="0" w:after="0" w:afterAutospacing="0"/>
              <w:jc w:val="both"/>
            </w:pPr>
            <w:r w:rsidRPr="00230C1A">
              <w:rPr>
                <w:i/>
                <w:iCs/>
              </w:rPr>
              <w:t>    </w:t>
            </w:r>
            <w:r w:rsidRPr="00230C1A">
              <w:t>Po kiekvieno trimestro (5–8 klasėse) ir pusmečio (1–4 klasėse) atlikta pasiekimų ir pažangos analizė, išsiaiškintos priežastys</w:t>
            </w:r>
            <w:r>
              <w:t>,</w:t>
            </w:r>
            <w:r w:rsidRPr="00230C1A">
              <w:t xml:space="preserve"> </w:t>
            </w:r>
            <w:r>
              <w:t>kodėl</w:t>
            </w:r>
            <w:r w:rsidRPr="00230C1A">
              <w:t xml:space="preserve"> mokiniai nepadarė pažangos</w:t>
            </w:r>
            <w:r>
              <w:t xml:space="preserve">, </w:t>
            </w:r>
            <w:r w:rsidRPr="00230C1A">
              <w:t>ir numatytos priemonės situacijai keisti. Stebėtas pokytis.</w:t>
            </w:r>
          </w:p>
          <w:p w14:paraId="6A3995A5" w14:textId="77777777" w:rsidR="007F7B03" w:rsidRPr="00230C1A" w:rsidRDefault="007F7B03" w:rsidP="00F15142">
            <w:pPr>
              <w:pStyle w:val="prastasistinklapis"/>
              <w:spacing w:before="0" w:beforeAutospacing="0" w:after="0" w:afterAutospacing="0"/>
              <w:jc w:val="both"/>
            </w:pPr>
            <w:r w:rsidRPr="00230C1A">
              <w:t>     Parengta bendrojo ugdymo mokyklų įsivertinimo ir pažangos anketa. Išskirtas stiprusis mokyklos veiklos aspektas – mokyklos tinklaveika, silpnasis aspektas – pastatas ir jo aplinka, tobulintina veikla 2021 metams – orientavimasis į mokinių poreikius. Veiklos kokybės įsive</w:t>
            </w:r>
            <w:r>
              <w:t xml:space="preserve">rtinimo grupė vykdė 6 apklausas </w:t>
            </w:r>
            <w:r w:rsidRPr="00230C1A">
              <w:t>mokiniams, mokytojams ir tėvams. Įsivertinimo išvados pristatytos bendruomenei, skelbiamos progimnazijos internetinėje svetainėje. Progimnazijos tobulintinos veiklos (diferencijavimas, individualizavimas, suasmeninimas) įsivertinimo pokytis, lyginant su 2019 m. duomenimis, padidėjo 2 proc. </w:t>
            </w:r>
          </w:p>
          <w:p w14:paraId="6A3995A6" w14:textId="77777777" w:rsidR="007F7B03" w:rsidRPr="00230C1A" w:rsidRDefault="007F7B03" w:rsidP="00F15142">
            <w:pPr>
              <w:pStyle w:val="prastasistinklapis"/>
              <w:spacing w:before="0" w:beforeAutospacing="0" w:after="0" w:afterAutospacing="0"/>
              <w:jc w:val="both"/>
            </w:pPr>
            <w:r w:rsidRPr="00230C1A">
              <w:t xml:space="preserve">     3. </w:t>
            </w:r>
            <w:r w:rsidRPr="00230C1A">
              <w:rPr>
                <w:u w:val="single"/>
              </w:rPr>
              <w:t>Tobulinant naudojamus mokymosi būdus, atrasti ir pritaikyti naujas formas:</w:t>
            </w:r>
          </w:p>
          <w:p w14:paraId="6A3995A7" w14:textId="77777777" w:rsidR="007F7B03" w:rsidRPr="00230C1A" w:rsidRDefault="007F7B03" w:rsidP="00F15142">
            <w:pPr>
              <w:pStyle w:val="prastasistinklapis"/>
              <w:spacing w:before="0" w:beforeAutospacing="0" w:after="0" w:afterAutospacing="0"/>
              <w:jc w:val="both"/>
            </w:pPr>
            <w:r w:rsidRPr="00230C1A">
              <w:rPr>
                <w:i/>
                <w:iCs/>
              </w:rPr>
              <w:t>     Surasti nauji ir tęsiami praėjusių mokslo metų bendrųjų gebėjimų integravimo į ugdymo procesą būdai.</w:t>
            </w:r>
          </w:p>
          <w:p w14:paraId="6A3995A8" w14:textId="77777777" w:rsidR="007F7B03" w:rsidRPr="00230C1A" w:rsidRDefault="007F7B03" w:rsidP="00F15142">
            <w:pPr>
              <w:pStyle w:val="prastasistinklapis"/>
              <w:spacing w:before="0" w:beforeAutospacing="0" w:after="0" w:afterAutospacing="0"/>
              <w:jc w:val="both"/>
            </w:pPr>
            <w:r w:rsidRPr="00230C1A">
              <w:t>     Paskelbtos projekto „Sėkmės žingsneliai“  metų nugalėtojos – 1b, 2c ir 6b klasės. Progimnazijos internetiniame puslapyje mokinių taryba viešina veiklą.</w:t>
            </w:r>
          </w:p>
          <w:p w14:paraId="6A3995A9" w14:textId="77777777" w:rsidR="007F7B03" w:rsidRPr="00230C1A" w:rsidRDefault="007F7B03" w:rsidP="00F15142">
            <w:pPr>
              <w:pStyle w:val="prastasistinklapis"/>
              <w:spacing w:before="0" w:beforeAutospacing="0" w:after="0" w:afterAutospacing="0"/>
              <w:jc w:val="both"/>
            </w:pPr>
            <w:r w:rsidRPr="00230C1A">
              <w:t>    Įvairintos ugdymosi veiklos, tobulintas esamas kontekstas – intensyvinant ugdymo procesą nuotolinio mokymo metu (b</w:t>
            </w:r>
            <w:r>
              <w:t>alandžio–</w:t>
            </w:r>
            <w:r w:rsidRPr="00230C1A">
              <w:t>birželio mėn.) 5</w:t>
            </w:r>
            <w:r>
              <w:t xml:space="preserve">–8 klasių mokiniams </w:t>
            </w:r>
            <w:r w:rsidRPr="00230C1A">
              <w:t xml:space="preserve">vykdyti integruoti ilgalaikiai projektai: menų projektas „Akordų paletės garsai“, socialinių mokslų projektas „Aš tikrai myliu Lietuvą“, pilietinis projektas „Tūbelio keliu“, projektai „Keliauk, pažink, atrask“, „Sportuok kartu su šeima namuose“, „Pavasario linksmybės (žvilgsnis pro karantino langą)“. Pradinių klasių mokiniai dalyvavo asociacijos „Veiklus pilietis“ projekte „Rokiškio vaikų sveiko ir aktyvaus gyvenimo būdo skatinimas“. Mokiniai  lankė </w:t>
            </w:r>
            <w:r>
              <w:t>„Z</w:t>
            </w:r>
            <w:r w:rsidRPr="00230C1A">
              <w:t>umbos</w:t>
            </w:r>
            <w:r>
              <w:t>“</w:t>
            </w:r>
            <w:r w:rsidRPr="00230C1A">
              <w:t xml:space="preserve"> kursus ir jogos užsiėmimus. Pradinėse klasėse paskutinę pirmo pusmečio dieną ir antrame pusmetyje vyko savarankiško mokymosi dienos. Paskutinės 3 mokslo metų dienos buvo skirtos STEAM projektams. Įgyvendinti projektai: „Mano svajonių namas“, „Ūkininko sodyboje“ ir „Apie save“. Pradinių klasių korpuse pirmame aukšte įrengta edukacinė erdvė. 50 proc. klasių pasinaudojo kultūros paso edukacinėmis programomis. 33,3 proc. pradinio ugdymo klasių pasinaudojo </w:t>
            </w:r>
            <w:r>
              <w:t>mokymo lėšomis</w:t>
            </w:r>
            <w:r w:rsidRPr="00230C1A">
              <w:t>, skirtomis edukacijoms. 37,5 proc. pradinio ugdymo mokytojų vedė pamokas netradicinė</w:t>
            </w:r>
            <w:r>
              <w:t xml:space="preserve">se aplinkose už mokyklos ribų. </w:t>
            </w:r>
            <w:r w:rsidRPr="00230C1A">
              <w:t>12 mokinių dalyvavo</w:t>
            </w:r>
            <w:r w:rsidRPr="00230C1A">
              <w:rPr>
                <w:shd w:val="clear" w:color="auto" w:fill="FFFFFF"/>
              </w:rPr>
              <w:t xml:space="preserve"> Rokiškio rajono jaunųjų ūkininkų asocia</w:t>
            </w:r>
            <w:r>
              <w:rPr>
                <w:shd w:val="clear" w:color="auto" w:fill="FFFFFF"/>
              </w:rPr>
              <w:t>cijos socializacijos programoje</w:t>
            </w:r>
            <w:r w:rsidRPr="00230C1A">
              <w:rPr>
                <w:shd w:val="clear" w:color="auto" w:fill="FFFFFF"/>
              </w:rPr>
              <w:t xml:space="preserve"> </w:t>
            </w:r>
            <w:r>
              <w:rPr>
                <w:shd w:val="clear" w:color="auto" w:fill="FFFFFF"/>
              </w:rPr>
              <w:t>„</w:t>
            </w:r>
            <w:r w:rsidRPr="00230C1A">
              <w:rPr>
                <w:shd w:val="clear" w:color="auto" w:fill="FFFFFF"/>
              </w:rPr>
              <w:t xml:space="preserve">Rudens </w:t>
            </w:r>
            <w:r>
              <w:rPr>
                <w:shd w:val="clear" w:color="auto" w:fill="FFFFFF"/>
              </w:rPr>
              <w:t>dėlionė“ ir  30 mokinių – „</w:t>
            </w:r>
            <w:r w:rsidRPr="00230C1A">
              <w:rPr>
                <w:shd w:val="clear" w:color="auto" w:fill="FFFFFF"/>
              </w:rPr>
              <w:t>Inovatyvi perspektyva“. Jurgio Kairio skautų draugovės ir Jaunųjų ūkininkų ratelio „EKO-VITA“ parengtuose vaikų ir jaunimo socializacijos pro</w:t>
            </w:r>
            <w:r>
              <w:rPr>
                <w:shd w:val="clear" w:color="auto" w:fill="FFFFFF"/>
              </w:rPr>
              <w:t xml:space="preserve">gramų projektuose </w:t>
            </w:r>
            <w:r w:rsidRPr="00230C1A">
              <w:rPr>
                <w:shd w:val="clear" w:color="auto" w:fill="FFFFFF"/>
              </w:rPr>
              <w:t>„Tiems, kurie veiksmo nebijo 2020“ dalyvavo 45 vaikai</w:t>
            </w:r>
            <w:r>
              <w:rPr>
                <w:shd w:val="clear" w:color="auto" w:fill="FFFFFF"/>
              </w:rPr>
              <w:t xml:space="preserve"> ir</w:t>
            </w:r>
            <w:r w:rsidRPr="00230C1A">
              <w:rPr>
                <w:shd w:val="clear" w:color="auto" w:fill="FFFFFF"/>
              </w:rPr>
              <w:t xml:space="preserve"> „Jaunimo vasaros ritmas“ – 15 vaikų.</w:t>
            </w:r>
          </w:p>
          <w:p w14:paraId="6A3995AA" w14:textId="77777777" w:rsidR="007F7B03" w:rsidRDefault="007F7B03" w:rsidP="00F15142">
            <w:pPr>
              <w:pStyle w:val="prastasistinklapis"/>
              <w:spacing w:before="0" w:beforeAutospacing="0" w:after="0" w:afterAutospacing="0"/>
              <w:jc w:val="both"/>
              <w:rPr>
                <w:i/>
                <w:iCs/>
                <w:color w:val="000000" w:themeColor="text1"/>
              </w:rPr>
            </w:pPr>
            <w:r w:rsidRPr="00230C1A">
              <w:t>     Įveiklintas sporto aikštynas, kuriame įvairiu paros laiku (įrengtas apšvietimas) sportuoja miesto gyvent</w:t>
            </w:r>
            <w:r>
              <w:t>ojai, vykdomos Rokiškio rajono K</w:t>
            </w:r>
            <w:r w:rsidRPr="00230C1A">
              <w:t>ūno kultūros ir sporto centro, Rokiškio futbolo klubo, VšĮ „Sportuokime kartu“ futbolo pratybos mokiniams. </w:t>
            </w:r>
            <w:r w:rsidRPr="00726E46">
              <w:rPr>
                <w:i/>
                <w:iCs/>
                <w:color w:val="000000" w:themeColor="text1"/>
              </w:rPr>
              <w:t>    </w:t>
            </w:r>
          </w:p>
          <w:p w14:paraId="6A3995AB" w14:textId="77777777" w:rsidR="007F7B03" w:rsidRPr="00726E46" w:rsidRDefault="007F7B03" w:rsidP="00F15142">
            <w:pPr>
              <w:pStyle w:val="prastasistinklapis"/>
              <w:spacing w:before="0" w:beforeAutospacing="0" w:after="0" w:afterAutospacing="0"/>
              <w:jc w:val="both"/>
              <w:rPr>
                <w:color w:val="000000" w:themeColor="text1"/>
              </w:rPr>
            </w:pPr>
            <w:r w:rsidRPr="00726E46">
              <w:rPr>
                <w:i/>
                <w:iCs/>
                <w:color w:val="000000" w:themeColor="text1"/>
              </w:rPr>
              <w:t>Telkti resursai edukacinių erdvių modernizavimui ir bendrųjų kompetencijų aplinkų kūrimui.</w:t>
            </w:r>
          </w:p>
          <w:p w14:paraId="6A3995AC" w14:textId="77777777" w:rsidR="007F7B03" w:rsidRDefault="007F7B03" w:rsidP="00F15142">
            <w:pPr>
              <w:pStyle w:val="prastasistinklapis"/>
              <w:spacing w:before="0" w:beforeAutospacing="0" w:after="0" w:afterAutospacing="0"/>
              <w:jc w:val="both"/>
              <w:rPr>
                <w:color w:val="000000" w:themeColor="text1"/>
              </w:rPr>
            </w:pPr>
            <w:r w:rsidRPr="00726E46">
              <w:rPr>
                <w:color w:val="000000" w:themeColor="text1"/>
              </w:rPr>
              <w:t>     Mokyklos finansavimas:</w:t>
            </w:r>
          </w:p>
          <w:p w14:paraId="6A3995AD" w14:textId="77777777" w:rsidR="007F7B03" w:rsidRPr="00726E46" w:rsidRDefault="007F7B03" w:rsidP="00F15142">
            <w:pPr>
              <w:pStyle w:val="prastasistinklapis"/>
              <w:spacing w:before="0" w:beforeAutospacing="0" w:after="0" w:afterAutospacing="0"/>
              <w:jc w:val="both"/>
              <w:rPr>
                <w:color w:val="000000" w:themeColor="text1"/>
              </w:rPr>
            </w:pPr>
          </w:p>
          <w:tbl>
            <w:tblPr>
              <w:tblW w:w="8646"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2127"/>
              <w:gridCol w:w="2409"/>
            </w:tblGrid>
            <w:tr w:rsidR="007F7B03" w:rsidRPr="00726E46" w14:paraId="6A3995B1" w14:textId="77777777" w:rsidTr="00F15142">
              <w:tc>
                <w:tcPr>
                  <w:tcW w:w="4110" w:type="dxa"/>
                  <w:tcBorders>
                    <w:top w:val="single" w:sz="4" w:space="0" w:color="auto"/>
                    <w:left w:val="single" w:sz="4" w:space="0" w:color="auto"/>
                    <w:bottom w:val="single" w:sz="4" w:space="0" w:color="auto"/>
                    <w:right w:val="single" w:sz="4" w:space="0" w:color="auto"/>
                  </w:tcBorders>
                </w:tcPr>
                <w:p w14:paraId="6A3995AE" w14:textId="77777777" w:rsidR="007F7B03" w:rsidRPr="00726E46" w:rsidRDefault="007F7B03" w:rsidP="00F15142">
                  <w:pPr>
                    <w:tabs>
                      <w:tab w:val="left" w:pos="426"/>
                    </w:tabs>
                    <w:rPr>
                      <w:color w:val="000000" w:themeColor="text1"/>
                      <w:lang w:eastAsia="en-GB"/>
                    </w:rPr>
                  </w:pPr>
                  <w:r w:rsidRPr="00726E46">
                    <w:rPr>
                      <w:color w:val="000000" w:themeColor="text1"/>
                      <w:lang w:eastAsia="en-GB"/>
                    </w:rPr>
                    <w:t>Finansavimo šaltiniai</w:t>
                  </w:r>
                </w:p>
              </w:tc>
              <w:tc>
                <w:tcPr>
                  <w:tcW w:w="2127" w:type="dxa"/>
                  <w:tcBorders>
                    <w:top w:val="single" w:sz="4" w:space="0" w:color="auto"/>
                    <w:left w:val="single" w:sz="4" w:space="0" w:color="auto"/>
                    <w:bottom w:val="single" w:sz="4" w:space="0" w:color="auto"/>
                    <w:right w:val="single" w:sz="4" w:space="0" w:color="auto"/>
                  </w:tcBorders>
                </w:tcPr>
                <w:p w14:paraId="6A3995AF" w14:textId="77777777" w:rsidR="007F7B03" w:rsidRPr="00726E46" w:rsidRDefault="007F7B03" w:rsidP="00F15142">
                  <w:pPr>
                    <w:tabs>
                      <w:tab w:val="left" w:pos="426"/>
                    </w:tabs>
                    <w:rPr>
                      <w:color w:val="000000" w:themeColor="text1"/>
                      <w:lang w:eastAsia="en-GB"/>
                    </w:rPr>
                  </w:pPr>
                  <w:r w:rsidRPr="00726E46">
                    <w:rPr>
                      <w:color w:val="000000" w:themeColor="text1"/>
                      <w:lang w:eastAsia="en-GB"/>
                    </w:rPr>
                    <w:t>2019 m. (Eur)</w:t>
                  </w:r>
                </w:p>
              </w:tc>
              <w:tc>
                <w:tcPr>
                  <w:tcW w:w="2409" w:type="dxa"/>
                  <w:tcBorders>
                    <w:top w:val="single" w:sz="4" w:space="0" w:color="auto"/>
                    <w:left w:val="single" w:sz="4" w:space="0" w:color="auto"/>
                    <w:bottom w:val="single" w:sz="4" w:space="0" w:color="auto"/>
                    <w:right w:val="single" w:sz="4" w:space="0" w:color="auto"/>
                  </w:tcBorders>
                </w:tcPr>
                <w:p w14:paraId="6A3995B0" w14:textId="77777777" w:rsidR="007F7B03" w:rsidRPr="00726E46" w:rsidRDefault="007F7B03" w:rsidP="00F15142">
                  <w:pPr>
                    <w:tabs>
                      <w:tab w:val="left" w:pos="426"/>
                    </w:tabs>
                    <w:rPr>
                      <w:color w:val="000000" w:themeColor="text1"/>
                      <w:lang w:eastAsia="en-GB"/>
                    </w:rPr>
                  </w:pPr>
                  <w:r w:rsidRPr="00726E46">
                    <w:rPr>
                      <w:color w:val="000000" w:themeColor="text1"/>
                      <w:lang w:eastAsia="en-GB"/>
                    </w:rPr>
                    <w:t>2020 m. (Eur)</w:t>
                  </w:r>
                </w:p>
              </w:tc>
            </w:tr>
            <w:tr w:rsidR="007F7B03" w:rsidRPr="00726E46" w14:paraId="6A3995B5" w14:textId="77777777" w:rsidTr="00F15142">
              <w:tc>
                <w:tcPr>
                  <w:tcW w:w="4110" w:type="dxa"/>
                  <w:tcBorders>
                    <w:top w:val="single" w:sz="4" w:space="0" w:color="auto"/>
                    <w:left w:val="single" w:sz="4" w:space="0" w:color="auto"/>
                    <w:bottom w:val="single" w:sz="4" w:space="0" w:color="auto"/>
                    <w:right w:val="single" w:sz="4" w:space="0" w:color="auto"/>
                  </w:tcBorders>
                </w:tcPr>
                <w:p w14:paraId="6A3995B2" w14:textId="77777777" w:rsidR="007F7B03" w:rsidRPr="00726E46" w:rsidRDefault="007F7B03" w:rsidP="00F15142">
                  <w:pPr>
                    <w:tabs>
                      <w:tab w:val="left" w:pos="426"/>
                    </w:tabs>
                    <w:spacing w:line="259" w:lineRule="auto"/>
                    <w:rPr>
                      <w:color w:val="000000" w:themeColor="text1"/>
                      <w:lang w:eastAsia="en-GB"/>
                    </w:rPr>
                  </w:pPr>
                  <w:r w:rsidRPr="00726E46">
                    <w:rPr>
                      <w:color w:val="000000" w:themeColor="text1"/>
                      <w:lang w:eastAsia="en-GB"/>
                    </w:rPr>
                    <w:t>Mokymo lėšos</w:t>
                  </w:r>
                </w:p>
              </w:tc>
              <w:tc>
                <w:tcPr>
                  <w:tcW w:w="2127" w:type="dxa"/>
                  <w:tcBorders>
                    <w:top w:val="single" w:sz="4" w:space="0" w:color="auto"/>
                    <w:left w:val="single" w:sz="4" w:space="0" w:color="auto"/>
                    <w:bottom w:val="single" w:sz="4" w:space="0" w:color="auto"/>
                    <w:right w:val="single" w:sz="4" w:space="0" w:color="auto"/>
                  </w:tcBorders>
                </w:tcPr>
                <w:p w14:paraId="6A3995B3" w14:textId="77777777" w:rsidR="007F7B03" w:rsidRPr="00726E46" w:rsidRDefault="007F7B03" w:rsidP="00F15142">
                  <w:pPr>
                    <w:tabs>
                      <w:tab w:val="left" w:pos="426"/>
                    </w:tabs>
                    <w:rPr>
                      <w:color w:val="000000" w:themeColor="text1"/>
                      <w:lang w:eastAsia="en-GB"/>
                    </w:rPr>
                  </w:pPr>
                  <w:r w:rsidRPr="00726E46">
                    <w:rPr>
                      <w:color w:val="000000" w:themeColor="text1"/>
                      <w:lang w:eastAsia="en-GB"/>
                    </w:rPr>
                    <w:t>892156,00</w:t>
                  </w:r>
                </w:p>
              </w:tc>
              <w:tc>
                <w:tcPr>
                  <w:tcW w:w="2409" w:type="dxa"/>
                  <w:tcBorders>
                    <w:top w:val="single" w:sz="4" w:space="0" w:color="auto"/>
                    <w:left w:val="single" w:sz="4" w:space="0" w:color="auto"/>
                    <w:bottom w:val="single" w:sz="4" w:space="0" w:color="auto"/>
                    <w:right w:val="single" w:sz="4" w:space="0" w:color="auto"/>
                  </w:tcBorders>
                </w:tcPr>
                <w:p w14:paraId="6A3995B4" w14:textId="77777777" w:rsidR="007F7B03" w:rsidRPr="00726E46" w:rsidRDefault="007F7B03" w:rsidP="00F15142">
                  <w:pPr>
                    <w:tabs>
                      <w:tab w:val="left" w:pos="426"/>
                    </w:tabs>
                    <w:rPr>
                      <w:color w:val="000000" w:themeColor="text1"/>
                      <w:lang w:eastAsia="en-GB"/>
                    </w:rPr>
                  </w:pPr>
                  <w:r w:rsidRPr="00726E46">
                    <w:rPr>
                      <w:color w:val="000000" w:themeColor="text1"/>
                      <w:lang w:eastAsia="en-GB"/>
                    </w:rPr>
                    <w:t>944678,00</w:t>
                  </w:r>
                </w:p>
              </w:tc>
            </w:tr>
            <w:tr w:rsidR="007F7B03" w:rsidRPr="00726E46" w14:paraId="6A3995B9" w14:textId="77777777" w:rsidTr="00F15142">
              <w:tc>
                <w:tcPr>
                  <w:tcW w:w="4110" w:type="dxa"/>
                  <w:tcBorders>
                    <w:top w:val="single" w:sz="4" w:space="0" w:color="auto"/>
                    <w:left w:val="single" w:sz="4" w:space="0" w:color="auto"/>
                    <w:bottom w:val="single" w:sz="4" w:space="0" w:color="auto"/>
                    <w:right w:val="single" w:sz="4" w:space="0" w:color="auto"/>
                  </w:tcBorders>
                </w:tcPr>
                <w:p w14:paraId="6A3995B6" w14:textId="77777777" w:rsidR="007F7B03" w:rsidRPr="00726E46" w:rsidRDefault="007F7B03" w:rsidP="00F15142">
                  <w:pPr>
                    <w:tabs>
                      <w:tab w:val="left" w:pos="426"/>
                    </w:tabs>
                    <w:rPr>
                      <w:color w:val="000000" w:themeColor="text1"/>
                      <w:lang w:eastAsia="en-GB"/>
                    </w:rPr>
                  </w:pPr>
                  <w:r w:rsidRPr="00726E46">
                    <w:rPr>
                      <w:color w:val="000000" w:themeColor="text1"/>
                      <w:lang w:eastAsia="en-GB"/>
                    </w:rPr>
                    <w:t>Savivaldybės biudžetas</w:t>
                  </w:r>
                </w:p>
              </w:tc>
              <w:tc>
                <w:tcPr>
                  <w:tcW w:w="2127" w:type="dxa"/>
                  <w:tcBorders>
                    <w:top w:val="single" w:sz="4" w:space="0" w:color="auto"/>
                    <w:left w:val="single" w:sz="4" w:space="0" w:color="auto"/>
                    <w:bottom w:val="single" w:sz="4" w:space="0" w:color="auto"/>
                    <w:right w:val="single" w:sz="4" w:space="0" w:color="auto"/>
                  </w:tcBorders>
                </w:tcPr>
                <w:p w14:paraId="6A3995B7" w14:textId="77777777" w:rsidR="007F7B03" w:rsidRPr="00726E46" w:rsidRDefault="007F7B03" w:rsidP="00F15142">
                  <w:pPr>
                    <w:tabs>
                      <w:tab w:val="left" w:pos="426"/>
                    </w:tabs>
                    <w:rPr>
                      <w:color w:val="000000" w:themeColor="text1"/>
                      <w:lang w:eastAsia="en-GB"/>
                    </w:rPr>
                  </w:pPr>
                  <w:r w:rsidRPr="00726E46">
                    <w:rPr>
                      <w:color w:val="000000" w:themeColor="text1"/>
                      <w:lang w:eastAsia="en-GB"/>
                    </w:rPr>
                    <w:t>334405,00</w:t>
                  </w:r>
                </w:p>
              </w:tc>
              <w:tc>
                <w:tcPr>
                  <w:tcW w:w="2409" w:type="dxa"/>
                  <w:tcBorders>
                    <w:top w:val="single" w:sz="4" w:space="0" w:color="auto"/>
                    <w:left w:val="single" w:sz="4" w:space="0" w:color="auto"/>
                    <w:bottom w:val="single" w:sz="4" w:space="0" w:color="auto"/>
                    <w:right w:val="single" w:sz="4" w:space="0" w:color="auto"/>
                  </w:tcBorders>
                </w:tcPr>
                <w:p w14:paraId="6A3995B8" w14:textId="77777777" w:rsidR="007F7B03" w:rsidRPr="00726E46" w:rsidRDefault="007F7B03" w:rsidP="00F15142">
                  <w:pPr>
                    <w:tabs>
                      <w:tab w:val="left" w:pos="426"/>
                    </w:tabs>
                    <w:rPr>
                      <w:color w:val="000000" w:themeColor="text1"/>
                      <w:lang w:eastAsia="en-GB"/>
                    </w:rPr>
                  </w:pPr>
                  <w:r w:rsidRPr="00726E46">
                    <w:rPr>
                      <w:color w:val="000000" w:themeColor="text1"/>
                      <w:lang w:eastAsia="en-GB"/>
                    </w:rPr>
                    <w:t>402447,43</w:t>
                  </w:r>
                </w:p>
              </w:tc>
            </w:tr>
            <w:tr w:rsidR="007F7B03" w:rsidRPr="00726E46" w14:paraId="6A3995BD" w14:textId="77777777" w:rsidTr="00F15142">
              <w:tc>
                <w:tcPr>
                  <w:tcW w:w="4110" w:type="dxa"/>
                  <w:tcBorders>
                    <w:top w:val="single" w:sz="4" w:space="0" w:color="auto"/>
                    <w:left w:val="single" w:sz="4" w:space="0" w:color="auto"/>
                    <w:bottom w:val="single" w:sz="4" w:space="0" w:color="auto"/>
                    <w:right w:val="single" w:sz="4" w:space="0" w:color="auto"/>
                  </w:tcBorders>
                </w:tcPr>
                <w:p w14:paraId="6A3995BA" w14:textId="77777777" w:rsidR="007F7B03" w:rsidRPr="00726E46" w:rsidRDefault="007F7B03" w:rsidP="00F15142">
                  <w:pPr>
                    <w:tabs>
                      <w:tab w:val="left" w:pos="426"/>
                    </w:tabs>
                    <w:rPr>
                      <w:color w:val="000000" w:themeColor="text1"/>
                      <w:lang w:eastAsia="en-GB"/>
                    </w:rPr>
                  </w:pPr>
                  <w:r w:rsidRPr="00726E46">
                    <w:rPr>
                      <w:color w:val="000000" w:themeColor="text1"/>
                      <w:lang w:eastAsia="en-GB"/>
                    </w:rPr>
                    <w:t>Specialiųjų programų  lėšos</w:t>
                  </w:r>
                </w:p>
              </w:tc>
              <w:tc>
                <w:tcPr>
                  <w:tcW w:w="2127" w:type="dxa"/>
                  <w:tcBorders>
                    <w:top w:val="single" w:sz="4" w:space="0" w:color="auto"/>
                    <w:left w:val="single" w:sz="4" w:space="0" w:color="auto"/>
                    <w:bottom w:val="single" w:sz="4" w:space="0" w:color="auto"/>
                    <w:right w:val="single" w:sz="4" w:space="0" w:color="auto"/>
                  </w:tcBorders>
                </w:tcPr>
                <w:p w14:paraId="6A3995BB" w14:textId="77777777" w:rsidR="007F7B03" w:rsidRPr="00726E46" w:rsidRDefault="007F7B03" w:rsidP="00F15142">
                  <w:pPr>
                    <w:tabs>
                      <w:tab w:val="left" w:pos="426"/>
                    </w:tabs>
                    <w:rPr>
                      <w:color w:val="000000" w:themeColor="text1"/>
                      <w:lang w:eastAsia="en-GB"/>
                    </w:rPr>
                  </w:pPr>
                  <w:r w:rsidRPr="00726E46">
                    <w:rPr>
                      <w:color w:val="000000" w:themeColor="text1"/>
                      <w:lang w:eastAsia="en-GB"/>
                    </w:rPr>
                    <w:t>36897,26</w:t>
                  </w:r>
                </w:p>
              </w:tc>
              <w:tc>
                <w:tcPr>
                  <w:tcW w:w="2409" w:type="dxa"/>
                  <w:tcBorders>
                    <w:top w:val="single" w:sz="4" w:space="0" w:color="auto"/>
                    <w:left w:val="single" w:sz="4" w:space="0" w:color="auto"/>
                    <w:bottom w:val="single" w:sz="4" w:space="0" w:color="auto"/>
                    <w:right w:val="single" w:sz="4" w:space="0" w:color="auto"/>
                  </w:tcBorders>
                </w:tcPr>
                <w:p w14:paraId="6A3995BC" w14:textId="77777777" w:rsidR="007F7B03" w:rsidRPr="00726E46" w:rsidRDefault="007F7B03" w:rsidP="00F15142">
                  <w:pPr>
                    <w:tabs>
                      <w:tab w:val="left" w:pos="426"/>
                    </w:tabs>
                    <w:spacing w:line="259" w:lineRule="auto"/>
                    <w:rPr>
                      <w:color w:val="000000" w:themeColor="text1"/>
                      <w:lang w:eastAsia="en-GB"/>
                    </w:rPr>
                  </w:pPr>
                  <w:r w:rsidRPr="00726E46">
                    <w:rPr>
                      <w:color w:val="000000" w:themeColor="text1"/>
                      <w:lang w:eastAsia="en-GB"/>
                    </w:rPr>
                    <w:t>21281,26</w:t>
                  </w:r>
                </w:p>
              </w:tc>
            </w:tr>
          </w:tbl>
          <w:p w14:paraId="6A3995BE" w14:textId="77777777" w:rsidR="007F7B03" w:rsidRPr="00726E46" w:rsidRDefault="007F7B03" w:rsidP="00F15142">
            <w:pPr>
              <w:pStyle w:val="prastasistinklapis"/>
              <w:spacing w:before="0" w:beforeAutospacing="0" w:after="0" w:afterAutospacing="0"/>
              <w:jc w:val="both"/>
              <w:rPr>
                <w:color w:val="000000" w:themeColor="text1"/>
              </w:rPr>
            </w:pPr>
            <w:r w:rsidRPr="00726E46">
              <w:rPr>
                <w:color w:val="000000" w:themeColor="text1"/>
              </w:rPr>
              <w:t xml:space="preserve">     Kitos gautos lėšos 2020 m.:</w:t>
            </w:r>
          </w:p>
          <w:tbl>
            <w:tblPr>
              <w:tblW w:w="8646"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1701"/>
              <w:gridCol w:w="4566"/>
            </w:tblGrid>
            <w:tr w:rsidR="007F7B03" w:rsidRPr="00726E46" w14:paraId="6A3995C2" w14:textId="77777777" w:rsidTr="00F15142">
              <w:tc>
                <w:tcPr>
                  <w:tcW w:w="2379" w:type="dxa"/>
                  <w:tcBorders>
                    <w:top w:val="single" w:sz="4" w:space="0" w:color="auto"/>
                    <w:left w:val="single" w:sz="4" w:space="0" w:color="auto"/>
                    <w:bottom w:val="single" w:sz="4" w:space="0" w:color="auto"/>
                    <w:right w:val="single" w:sz="4" w:space="0" w:color="auto"/>
                  </w:tcBorders>
                </w:tcPr>
                <w:p w14:paraId="6A3995BF" w14:textId="77777777" w:rsidR="007F7B03" w:rsidRPr="00726E46" w:rsidRDefault="007F7B03" w:rsidP="00F15142">
                  <w:pPr>
                    <w:tabs>
                      <w:tab w:val="left" w:pos="426"/>
                    </w:tabs>
                    <w:jc w:val="center"/>
                    <w:rPr>
                      <w:color w:val="000000" w:themeColor="text1"/>
                      <w:lang w:eastAsia="en-GB"/>
                    </w:rPr>
                  </w:pPr>
                  <w:r w:rsidRPr="00726E46">
                    <w:rPr>
                      <w:color w:val="000000" w:themeColor="text1"/>
                      <w:lang w:eastAsia="en-GB"/>
                    </w:rPr>
                    <w:t>Finansavimo šaltinis</w:t>
                  </w:r>
                </w:p>
              </w:tc>
              <w:tc>
                <w:tcPr>
                  <w:tcW w:w="1701" w:type="dxa"/>
                  <w:tcBorders>
                    <w:top w:val="single" w:sz="4" w:space="0" w:color="auto"/>
                    <w:left w:val="single" w:sz="4" w:space="0" w:color="auto"/>
                    <w:bottom w:val="single" w:sz="4" w:space="0" w:color="auto"/>
                    <w:right w:val="single" w:sz="4" w:space="0" w:color="auto"/>
                  </w:tcBorders>
                </w:tcPr>
                <w:p w14:paraId="6A3995C0" w14:textId="77777777" w:rsidR="007F7B03" w:rsidRPr="00726E46" w:rsidRDefault="007F7B03" w:rsidP="00F15142">
                  <w:pPr>
                    <w:tabs>
                      <w:tab w:val="left" w:pos="426"/>
                    </w:tabs>
                    <w:jc w:val="center"/>
                    <w:rPr>
                      <w:color w:val="000000" w:themeColor="text1"/>
                      <w:lang w:eastAsia="en-GB"/>
                    </w:rPr>
                  </w:pPr>
                  <w:r>
                    <w:rPr>
                      <w:color w:val="000000" w:themeColor="text1"/>
                      <w:lang w:eastAsia="en-GB"/>
                    </w:rPr>
                    <w:t>Lėšos (Eur</w:t>
                  </w:r>
                  <w:r w:rsidRPr="00726E46">
                    <w:rPr>
                      <w:color w:val="000000" w:themeColor="text1"/>
                      <w:lang w:eastAsia="en-GB"/>
                    </w:rPr>
                    <w:t>)</w:t>
                  </w:r>
                </w:p>
              </w:tc>
              <w:tc>
                <w:tcPr>
                  <w:tcW w:w="4566" w:type="dxa"/>
                  <w:tcBorders>
                    <w:top w:val="single" w:sz="4" w:space="0" w:color="auto"/>
                    <w:left w:val="single" w:sz="4" w:space="0" w:color="auto"/>
                    <w:bottom w:val="single" w:sz="4" w:space="0" w:color="auto"/>
                    <w:right w:val="single" w:sz="4" w:space="0" w:color="auto"/>
                  </w:tcBorders>
                </w:tcPr>
                <w:p w14:paraId="6A3995C1" w14:textId="77777777" w:rsidR="007F7B03" w:rsidRPr="00726E46" w:rsidRDefault="007F7B03" w:rsidP="00F15142">
                  <w:pPr>
                    <w:tabs>
                      <w:tab w:val="left" w:pos="426"/>
                    </w:tabs>
                    <w:jc w:val="center"/>
                    <w:rPr>
                      <w:color w:val="000000" w:themeColor="text1"/>
                      <w:lang w:eastAsia="en-GB"/>
                    </w:rPr>
                  </w:pPr>
                  <w:r w:rsidRPr="00726E46">
                    <w:rPr>
                      <w:color w:val="000000" w:themeColor="text1"/>
                      <w:lang w:eastAsia="en-GB"/>
                    </w:rPr>
                    <w:t>Kur panaudota, kas įsigyta</w:t>
                  </w:r>
                </w:p>
              </w:tc>
            </w:tr>
            <w:tr w:rsidR="007F7B03" w:rsidRPr="00726E46" w14:paraId="6A3995C6" w14:textId="77777777" w:rsidTr="00F15142">
              <w:tc>
                <w:tcPr>
                  <w:tcW w:w="2379" w:type="dxa"/>
                  <w:tcBorders>
                    <w:top w:val="single" w:sz="4" w:space="0" w:color="auto"/>
                    <w:left w:val="single" w:sz="4" w:space="0" w:color="auto"/>
                    <w:bottom w:val="single" w:sz="4" w:space="0" w:color="auto"/>
                    <w:right w:val="single" w:sz="4" w:space="0" w:color="auto"/>
                  </w:tcBorders>
                </w:tcPr>
                <w:p w14:paraId="6A3995C3" w14:textId="77777777" w:rsidR="007F7B03" w:rsidRPr="00726E46" w:rsidRDefault="007F7B03" w:rsidP="00F15142">
                  <w:pPr>
                    <w:tabs>
                      <w:tab w:val="left" w:pos="426"/>
                    </w:tabs>
                    <w:jc w:val="both"/>
                    <w:rPr>
                      <w:color w:val="000000" w:themeColor="text1"/>
                      <w:lang w:eastAsia="en-GB"/>
                    </w:rPr>
                  </w:pPr>
                  <w:r w:rsidRPr="00726E46">
                    <w:rPr>
                      <w:color w:val="000000" w:themeColor="text1"/>
                      <w:lang w:eastAsia="en-GB"/>
                    </w:rPr>
                    <w:t xml:space="preserve">Valstybės biudžetas </w:t>
                  </w:r>
                </w:p>
              </w:tc>
              <w:tc>
                <w:tcPr>
                  <w:tcW w:w="1701" w:type="dxa"/>
                  <w:tcBorders>
                    <w:top w:val="single" w:sz="4" w:space="0" w:color="auto"/>
                    <w:left w:val="single" w:sz="4" w:space="0" w:color="auto"/>
                    <w:bottom w:val="single" w:sz="4" w:space="0" w:color="auto"/>
                    <w:right w:val="single" w:sz="4" w:space="0" w:color="auto"/>
                  </w:tcBorders>
                </w:tcPr>
                <w:p w14:paraId="6A3995C4" w14:textId="77777777" w:rsidR="007F7B03" w:rsidRPr="00726E46" w:rsidRDefault="007F7B03" w:rsidP="00F15142">
                  <w:pPr>
                    <w:tabs>
                      <w:tab w:val="left" w:pos="426"/>
                    </w:tabs>
                    <w:jc w:val="both"/>
                    <w:rPr>
                      <w:color w:val="000000" w:themeColor="text1"/>
                      <w:lang w:eastAsia="en-GB"/>
                    </w:rPr>
                  </w:pPr>
                  <w:r w:rsidRPr="00726E46">
                    <w:rPr>
                      <w:color w:val="000000" w:themeColor="text1"/>
                      <w:lang w:eastAsia="en-GB"/>
                    </w:rPr>
                    <w:t>93000,00</w:t>
                  </w:r>
                </w:p>
              </w:tc>
              <w:tc>
                <w:tcPr>
                  <w:tcW w:w="4566" w:type="dxa"/>
                  <w:tcBorders>
                    <w:top w:val="single" w:sz="4" w:space="0" w:color="auto"/>
                    <w:left w:val="single" w:sz="4" w:space="0" w:color="auto"/>
                    <w:bottom w:val="single" w:sz="4" w:space="0" w:color="auto"/>
                    <w:right w:val="single" w:sz="4" w:space="0" w:color="auto"/>
                  </w:tcBorders>
                </w:tcPr>
                <w:p w14:paraId="6A3995C5" w14:textId="77777777" w:rsidR="007F7B03" w:rsidRPr="00726E46" w:rsidRDefault="007F7B03" w:rsidP="00F15142">
                  <w:pPr>
                    <w:tabs>
                      <w:tab w:val="left" w:pos="426"/>
                    </w:tabs>
                    <w:spacing w:line="259" w:lineRule="auto"/>
                    <w:rPr>
                      <w:color w:val="000000" w:themeColor="text1"/>
                      <w:lang w:eastAsia="en-GB"/>
                    </w:rPr>
                  </w:pPr>
                  <w:r w:rsidRPr="00726E46">
                    <w:rPr>
                      <w:color w:val="000000" w:themeColor="text1"/>
                      <w:lang w:eastAsia="en-GB"/>
                    </w:rPr>
                    <w:t xml:space="preserve">Projekto „Rokiškio Juozo Tūbelio progimnazijos pastato modernizavimas“ </w:t>
                  </w:r>
                  <w:r w:rsidRPr="00726E46">
                    <w:rPr>
                      <w:color w:val="000000" w:themeColor="text1"/>
                      <w:lang w:eastAsia="en-GB"/>
                    </w:rPr>
                    <w:lastRenderedPageBreak/>
                    <w:t>vykdymui.</w:t>
                  </w:r>
                </w:p>
              </w:tc>
            </w:tr>
            <w:tr w:rsidR="007F7B03" w:rsidRPr="00726E46" w14:paraId="6A3995CA" w14:textId="77777777" w:rsidTr="00F15142">
              <w:tc>
                <w:tcPr>
                  <w:tcW w:w="2379" w:type="dxa"/>
                  <w:tcBorders>
                    <w:top w:val="single" w:sz="4" w:space="0" w:color="auto"/>
                    <w:left w:val="single" w:sz="4" w:space="0" w:color="auto"/>
                    <w:bottom w:val="single" w:sz="4" w:space="0" w:color="auto"/>
                    <w:right w:val="single" w:sz="4" w:space="0" w:color="auto"/>
                  </w:tcBorders>
                </w:tcPr>
                <w:p w14:paraId="6A3995C7" w14:textId="77777777" w:rsidR="007F7B03" w:rsidRPr="00726E46" w:rsidRDefault="007F7B03" w:rsidP="00F15142">
                  <w:pPr>
                    <w:tabs>
                      <w:tab w:val="left" w:pos="426"/>
                    </w:tabs>
                    <w:jc w:val="both"/>
                    <w:rPr>
                      <w:color w:val="000000" w:themeColor="text1"/>
                      <w:lang w:eastAsia="en-GB"/>
                    </w:rPr>
                  </w:pPr>
                  <w:r w:rsidRPr="00726E46">
                    <w:rPr>
                      <w:color w:val="000000" w:themeColor="text1"/>
                      <w:lang w:eastAsia="en-GB"/>
                    </w:rPr>
                    <w:lastRenderedPageBreak/>
                    <w:t>Valstybės biudžetas</w:t>
                  </w:r>
                </w:p>
              </w:tc>
              <w:tc>
                <w:tcPr>
                  <w:tcW w:w="1701" w:type="dxa"/>
                  <w:tcBorders>
                    <w:top w:val="single" w:sz="4" w:space="0" w:color="auto"/>
                    <w:left w:val="single" w:sz="4" w:space="0" w:color="auto"/>
                    <w:bottom w:val="single" w:sz="4" w:space="0" w:color="auto"/>
                    <w:right w:val="single" w:sz="4" w:space="0" w:color="auto"/>
                  </w:tcBorders>
                </w:tcPr>
                <w:p w14:paraId="6A3995C8" w14:textId="77777777" w:rsidR="007F7B03" w:rsidRPr="00726E46" w:rsidRDefault="007F7B03" w:rsidP="00F15142">
                  <w:pPr>
                    <w:tabs>
                      <w:tab w:val="left" w:pos="426"/>
                    </w:tabs>
                    <w:spacing w:line="259" w:lineRule="auto"/>
                    <w:jc w:val="both"/>
                    <w:rPr>
                      <w:color w:val="000000" w:themeColor="text1"/>
                      <w:lang w:eastAsia="en-GB"/>
                    </w:rPr>
                  </w:pPr>
                  <w:r w:rsidRPr="00726E46">
                    <w:rPr>
                      <w:color w:val="000000" w:themeColor="text1"/>
                      <w:lang w:eastAsia="en-GB"/>
                    </w:rPr>
                    <w:t>1559,00</w:t>
                  </w:r>
                </w:p>
              </w:tc>
              <w:tc>
                <w:tcPr>
                  <w:tcW w:w="4566" w:type="dxa"/>
                  <w:tcBorders>
                    <w:top w:val="single" w:sz="4" w:space="0" w:color="auto"/>
                    <w:left w:val="single" w:sz="4" w:space="0" w:color="auto"/>
                    <w:bottom w:val="single" w:sz="4" w:space="0" w:color="auto"/>
                    <w:right w:val="single" w:sz="4" w:space="0" w:color="auto"/>
                  </w:tcBorders>
                </w:tcPr>
                <w:p w14:paraId="6A3995C9" w14:textId="77777777" w:rsidR="007F7B03" w:rsidRPr="00726E46" w:rsidRDefault="007F7B03" w:rsidP="00F15142">
                  <w:pPr>
                    <w:tabs>
                      <w:tab w:val="left" w:pos="426"/>
                    </w:tabs>
                    <w:rPr>
                      <w:color w:val="000000" w:themeColor="text1"/>
                      <w:lang w:eastAsia="en-GB"/>
                    </w:rPr>
                  </w:pPr>
                  <w:r w:rsidRPr="00726E46">
                    <w:rPr>
                      <w:color w:val="000000" w:themeColor="text1"/>
                      <w:lang w:eastAsia="en-GB"/>
                    </w:rPr>
                    <w:t>Brandos egzaminų vykdymui.</w:t>
                  </w:r>
                </w:p>
              </w:tc>
            </w:tr>
            <w:tr w:rsidR="007F7B03" w:rsidRPr="00726E46" w14:paraId="6A3995CE" w14:textId="77777777" w:rsidTr="00F15142">
              <w:tc>
                <w:tcPr>
                  <w:tcW w:w="2379" w:type="dxa"/>
                  <w:tcBorders>
                    <w:top w:val="single" w:sz="4" w:space="0" w:color="auto"/>
                    <w:left w:val="single" w:sz="4" w:space="0" w:color="auto"/>
                    <w:bottom w:val="single" w:sz="4" w:space="0" w:color="auto"/>
                    <w:right w:val="single" w:sz="4" w:space="0" w:color="auto"/>
                  </w:tcBorders>
                </w:tcPr>
                <w:p w14:paraId="6A3995CB" w14:textId="77777777" w:rsidR="007F7B03" w:rsidRPr="00726E46" w:rsidRDefault="007F7B03" w:rsidP="00F15142">
                  <w:pPr>
                    <w:tabs>
                      <w:tab w:val="left" w:pos="426"/>
                    </w:tabs>
                    <w:jc w:val="both"/>
                    <w:rPr>
                      <w:color w:val="000000" w:themeColor="text1"/>
                      <w:lang w:eastAsia="en-GB"/>
                    </w:rPr>
                  </w:pPr>
                  <w:r w:rsidRPr="00726E46">
                    <w:rPr>
                      <w:color w:val="000000" w:themeColor="text1"/>
                      <w:lang w:eastAsia="en-GB"/>
                    </w:rPr>
                    <w:t>Valstybės biudžetas</w:t>
                  </w:r>
                </w:p>
              </w:tc>
              <w:tc>
                <w:tcPr>
                  <w:tcW w:w="1701" w:type="dxa"/>
                  <w:tcBorders>
                    <w:top w:val="single" w:sz="4" w:space="0" w:color="auto"/>
                    <w:left w:val="single" w:sz="4" w:space="0" w:color="auto"/>
                    <w:bottom w:val="single" w:sz="4" w:space="0" w:color="auto"/>
                    <w:right w:val="single" w:sz="4" w:space="0" w:color="auto"/>
                  </w:tcBorders>
                </w:tcPr>
                <w:p w14:paraId="6A3995CC" w14:textId="77777777" w:rsidR="007F7B03" w:rsidRPr="00726E46" w:rsidRDefault="007F7B03" w:rsidP="00F15142">
                  <w:pPr>
                    <w:tabs>
                      <w:tab w:val="left" w:pos="426"/>
                    </w:tabs>
                    <w:spacing w:line="259" w:lineRule="auto"/>
                    <w:jc w:val="both"/>
                    <w:rPr>
                      <w:color w:val="000000" w:themeColor="text1"/>
                      <w:lang w:eastAsia="en-GB"/>
                    </w:rPr>
                  </w:pPr>
                  <w:r w:rsidRPr="00726E46">
                    <w:rPr>
                      <w:color w:val="000000" w:themeColor="text1"/>
                      <w:lang w:eastAsia="en-GB"/>
                    </w:rPr>
                    <w:t>38970,05</w:t>
                  </w:r>
                </w:p>
              </w:tc>
              <w:tc>
                <w:tcPr>
                  <w:tcW w:w="4566" w:type="dxa"/>
                  <w:tcBorders>
                    <w:top w:val="single" w:sz="4" w:space="0" w:color="auto"/>
                    <w:left w:val="single" w:sz="4" w:space="0" w:color="auto"/>
                    <w:bottom w:val="single" w:sz="4" w:space="0" w:color="auto"/>
                    <w:right w:val="single" w:sz="4" w:space="0" w:color="auto"/>
                  </w:tcBorders>
                </w:tcPr>
                <w:p w14:paraId="6A3995CD" w14:textId="77777777" w:rsidR="007F7B03" w:rsidRPr="00726E46" w:rsidRDefault="007F7B03" w:rsidP="00F15142">
                  <w:pPr>
                    <w:tabs>
                      <w:tab w:val="left" w:pos="426"/>
                    </w:tabs>
                    <w:rPr>
                      <w:color w:val="000000" w:themeColor="text1"/>
                      <w:lang w:eastAsia="en-GB"/>
                    </w:rPr>
                  </w:pPr>
                  <w:r w:rsidRPr="00726E46">
                    <w:rPr>
                      <w:color w:val="000000" w:themeColor="text1"/>
                      <w:lang w:eastAsia="en-GB"/>
                    </w:rPr>
                    <w:t>Nemokamam moksleivių maitinimui.</w:t>
                  </w:r>
                </w:p>
              </w:tc>
            </w:tr>
            <w:tr w:rsidR="007F7B03" w:rsidRPr="00726E46" w14:paraId="6A3995D2" w14:textId="77777777" w:rsidTr="00F15142">
              <w:tc>
                <w:tcPr>
                  <w:tcW w:w="2379" w:type="dxa"/>
                  <w:tcBorders>
                    <w:top w:val="single" w:sz="4" w:space="0" w:color="auto"/>
                    <w:left w:val="single" w:sz="4" w:space="0" w:color="auto"/>
                    <w:bottom w:val="single" w:sz="4" w:space="0" w:color="auto"/>
                    <w:right w:val="single" w:sz="4" w:space="0" w:color="auto"/>
                  </w:tcBorders>
                </w:tcPr>
                <w:p w14:paraId="6A3995CF" w14:textId="77777777" w:rsidR="007F7B03" w:rsidRPr="00726E46" w:rsidRDefault="007F7B03" w:rsidP="00F15142">
                  <w:pPr>
                    <w:tabs>
                      <w:tab w:val="left" w:pos="426"/>
                    </w:tabs>
                    <w:jc w:val="both"/>
                    <w:rPr>
                      <w:color w:val="000000" w:themeColor="text1"/>
                      <w:lang w:eastAsia="en-GB"/>
                    </w:rPr>
                  </w:pPr>
                  <w:r w:rsidRPr="00726E46">
                    <w:rPr>
                      <w:color w:val="000000" w:themeColor="text1"/>
                      <w:lang w:eastAsia="en-GB"/>
                    </w:rPr>
                    <w:t>Valstybės biudžetas</w:t>
                  </w:r>
                </w:p>
              </w:tc>
              <w:tc>
                <w:tcPr>
                  <w:tcW w:w="1701" w:type="dxa"/>
                  <w:tcBorders>
                    <w:top w:val="single" w:sz="4" w:space="0" w:color="auto"/>
                    <w:left w:val="single" w:sz="4" w:space="0" w:color="auto"/>
                    <w:bottom w:val="single" w:sz="4" w:space="0" w:color="auto"/>
                    <w:right w:val="single" w:sz="4" w:space="0" w:color="auto"/>
                  </w:tcBorders>
                </w:tcPr>
                <w:p w14:paraId="6A3995D0" w14:textId="77777777" w:rsidR="007F7B03" w:rsidRPr="00726E46" w:rsidRDefault="007F7B03" w:rsidP="00F15142">
                  <w:pPr>
                    <w:tabs>
                      <w:tab w:val="left" w:pos="426"/>
                    </w:tabs>
                    <w:spacing w:line="259" w:lineRule="auto"/>
                    <w:jc w:val="both"/>
                    <w:rPr>
                      <w:color w:val="000000" w:themeColor="text1"/>
                      <w:lang w:eastAsia="en-GB"/>
                    </w:rPr>
                  </w:pPr>
                  <w:r w:rsidRPr="00726E46">
                    <w:rPr>
                      <w:color w:val="000000" w:themeColor="text1"/>
                      <w:lang w:eastAsia="en-GB"/>
                    </w:rPr>
                    <w:t>465,74</w:t>
                  </w:r>
                </w:p>
              </w:tc>
              <w:tc>
                <w:tcPr>
                  <w:tcW w:w="4566" w:type="dxa"/>
                  <w:tcBorders>
                    <w:top w:val="single" w:sz="4" w:space="0" w:color="auto"/>
                    <w:left w:val="single" w:sz="4" w:space="0" w:color="auto"/>
                    <w:bottom w:val="single" w:sz="4" w:space="0" w:color="auto"/>
                    <w:right w:val="single" w:sz="4" w:space="0" w:color="auto"/>
                  </w:tcBorders>
                </w:tcPr>
                <w:p w14:paraId="6A3995D1" w14:textId="77777777" w:rsidR="007F7B03" w:rsidRPr="00726E46" w:rsidRDefault="007F7B03" w:rsidP="00F15142">
                  <w:pPr>
                    <w:tabs>
                      <w:tab w:val="left" w:pos="426"/>
                    </w:tabs>
                    <w:rPr>
                      <w:color w:val="000000" w:themeColor="text1"/>
                      <w:lang w:eastAsia="en-GB"/>
                    </w:rPr>
                  </w:pPr>
                  <w:r w:rsidRPr="00726E46">
                    <w:rPr>
                      <w:color w:val="000000" w:themeColor="text1"/>
                      <w:lang w:eastAsia="en-GB"/>
                    </w:rPr>
                    <w:t>Nemokamo moksleivių maitinimo administravimui.</w:t>
                  </w:r>
                </w:p>
              </w:tc>
            </w:tr>
            <w:tr w:rsidR="007F7B03" w:rsidRPr="00726E46" w14:paraId="6A3995D6" w14:textId="77777777" w:rsidTr="00F15142">
              <w:tc>
                <w:tcPr>
                  <w:tcW w:w="2379" w:type="dxa"/>
                  <w:tcBorders>
                    <w:top w:val="single" w:sz="4" w:space="0" w:color="auto"/>
                    <w:left w:val="single" w:sz="4" w:space="0" w:color="auto"/>
                    <w:bottom w:val="single" w:sz="4" w:space="0" w:color="auto"/>
                    <w:right w:val="single" w:sz="4" w:space="0" w:color="auto"/>
                  </w:tcBorders>
                </w:tcPr>
                <w:p w14:paraId="6A3995D3" w14:textId="77777777" w:rsidR="007F7B03" w:rsidRPr="00726E46" w:rsidRDefault="007F7B03" w:rsidP="00F15142">
                  <w:pPr>
                    <w:tabs>
                      <w:tab w:val="left" w:pos="426"/>
                    </w:tabs>
                    <w:jc w:val="both"/>
                    <w:rPr>
                      <w:color w:val="000000" w:themeColor="text1"/>
                      <w:lang w:eastAsia="en-GB"/>
                    </w:rPr>
                  </w:pPr>
                  <w:r w:rsidRPr="00726E46">
                    <w:rPr>
                      <w:color w:val="000000" w:themeColor="text1"/>
                      <w:lang w:eastAsia="en-GB"/>
                    </w:rPr>
                    <w:t>Savivaldybės biudžetas</w:t>
                  </w:r>
                </w:p>
              </w:tc>
              <w:tc>
                <w:tcPr>
                  <w:tcW w:w="1701" w:type="dxa"/>
                  <w:tcBorders>
                    <w:top w:val="single" w:sz="4" w:space="0" w:color="auto"/>
                    <w:left w:val="single" w:sz="4" w:space="0" w:color="auto"/>
                    <w:bottom w:val="single" w:sz="4" w:space="0" w:color="auto"/>
                    <w:right w:val="single" w:sz="4" w:space="0" w:color="auto"/>
                  </w:tcBorders>
                </w:tcPr>
                <w:p w14:paraId="6A3995D4" w14:textId="77777777" w:rsidR="007F7B03" w:rsidRPr="00726E46" w:rsidRDefault="007F7B03" w:rsidP="00F15142">
                  <w:pPr>
                    <w:tabs>
                      <w:tab w:val="left" w:pos="426"/>
                    </w:tabs>
                    <w:jc w:val="both"/>
                    <w:rPr>
                      <w:color w:val="000000" w:themeColor="text1"/>
                      <w:lang w:eastAsia="en-GB"/>
                    </w:rPr>
                  </w:pPr>
                  <w:r w:rsidRPr="00726E46">
                    <w:rPr>
                      <w:color w:val="000000" w:themeColor="text1"/>
                      <w:lang w:eastAsia="en-GB"/>
                    </w:rPr>
                    <w:t>18200,00</w:t>
                  </w:r>
                </w:p>
              </w:tc>
              <w:tc>
                <w:tcPr>
                  <w:tcW w:w="4566" w:type="dxa"/>
                  <w:tcBorders>
                    <w:top w:val="single" w:sz="4" w:space="0" w:color="auto"/>
                    <w:left w:val="single" w:sz="4" w:space="0" w:color="auto"/>
                    <w:bottom w:val="single" w:sz="4" w:space="0" w:color="auto"/>
                    <w:right w:val="single" w:sz="4" w:space="0" w:color="auto"/>
                  </w:tcBorders>
                </w:tcPr>
                <w:p w14:paraId="6A3995D5" w14:textId="77777777" w:rsidR="007F7B03" w:rsidRPr="00726E46" w:rsidRDefault="007F7B03" w:rsidP="00F15142">
                  <w:pPr>
                    <w:tabs>
                      <w:tab w:val="left" w:pos="426"/>
                    </w:tabs>
                    <w:spacing w:line="259" w:lineRule="auto"/>
                    <w:rPr>
                      <w:color w:val="000000" w:themeColor="text1"/>
                      <w:lang w:eastAsia="en-GB"/>
                    </w:rPr>
                  </w:pPr>
                  <w:r w:rsidRPr="00726E46">
                    <w:rPr>
                      <w:color w:val="000000" w:themeColor="text1"/>
                      <w:lang w:eastAsia="en-GB"/>
                    </w:rPr>
                    <w:t>Sporto salės remontui; žiūrovų tribūnų įrengimui sporto aikštyne; virtuvės įrangos atnaujinimui; kompiuterinei technikai.</w:t>
                  </w:r>
                </w:p>
              </w:tc>
            </w:tr>
            <w:tr w:rsidR="007F7B03" w:rsidRPr="00726E46" w14:paraId="6A3995DA" w14:textId="77777777" w:rsidTr="00F15142">
              <w:tc>
                <w:tcPr>
                  <w:tcW w:w="2379" w:type="dxa"/>
                  <w:tcBorders>
                    <w:top w:val="single" w:sz="4" w:space="0" w:color="auto"/>
                    <w:left w:val="single" w:sz="4" w:space="0" w:color="auto"/>
                    <w:bottom w:val="single" w:sz="4" w:space="0" w:color="auto"/>
                    <w:right w:val="single" w:sz="4" w:space="0" w:color="auto"/>
                  </w:tcBorders>
                </w:tcPr>
                <w:p w14:paraId="6A3995D7" w14:textId="77777777" w:rsidR="007F7B03" w:rsidRPr="00726E46" w:rsidRDefault="007F7B03" w:rsidP="00F15142">
                  <w:pPr>
                    <w:tabs>
                      <w:tab w:val="left" w:pos="426"/>
                    </w:tabs>
                    <w:jc w:val="both"/>
                    <w:rPr>
                      <w:color w:val="000000" w:themeColor="text1"/>
                      <w:lang w:eastAsia="en-GB"/>
                    </w:rPr>
                  </w:pPr>
                  <w:r w:rsidRPr="00726E46">
                    <w:rPr>
                      <w:color w:val="000000" w:themeColor="text1"/>
                      <w:lang w:eastAsia="en-GB"/>
                    </w:rPr>
                    <w:t>Savivaldybės biudžetas</w:t>
                  </w:r>
                </w:p>
              </w:tc>
              <w:tc>
                <w:tcPr>
                  <w:tcW w:w="1701" w:type="dxa"/>
                  <w:tcBorders>
                    <w:top w:val="single" w:sz="4" w:space="0" w:color="auto"/>
                    <w:left w:val="single" w:sz="4" w:space="0" w:color="auto"/>
                    <w:bottom w:val="single" w:sz="4" w:space="0" w:color="auto"/>
                    <w:right w:val="single" w:sz="4" w:space="0" w:color="auto"/>
                  </w:tcBorders>
                </w:tcPr>
                <w:p w14:paraId="6A3995D8" w14:textId="77777777" w:rsidR="007F7B03" w:rsidRPr="00726E46" w:rsidRDefault="007F7B03" w:rsidP="00F15142">
                  <w:pPr>
                    <w:tabs>
                      <w:tab w:val="left" w:pos="426"/>
                    </w:tabs>
                    <w:spacing w:line="259" w:lineRule="auto"/>
                    <w:jc w:val="both"/>
                    <w:rPr>
                      <w:color w:val="000000" w:themeColor="text1"/>
                      <w:lang w:eastAsia="en-GB"/>
                    </w:rPr>
                  </w:pPr>
                  <w:r w:rsidRPr="00726E46">
                    <w:rPr>
                      <w:color w:val="000000" w:themeColor="text1"/>
                      <w:lang w:eastAsia="en-GB"/>
                    </w:rPr>
                    <w:t>1875,70</w:t>
                  </w:r>
                </w:p>
              </w:tc>
              <w:tc>
                <w:tcPr>
                  <w:tcW w:w="4566" w:type="dxa"/>
                  <w:tcBorders>
                    <w:top w:val="single" w:sz="4" w:space="0" w:color="auto"/>
                    <w:left w:val="single" w:sz="4" w:space="0" w:color="auto"/>
                    <w:bottom w:val="single" w:sz="4" w:space="0" w:color="auto"/>
                    <w:right w:val="single" w:sz="4" w:space="0" w:color="auto"/>
                  </w:tcBorders>
                </w:tcPr>
                <w:p w14:paraId="6A3995D9" w14:textId="77777777" w:rsidR="007F7B03" w:rsidRPr="00726E46" w:rsidRDefault="007F7B03" w:rsidP="00F15142">
                  <w:pPr>
                    <w:tabs>
                      <w:tab w:val="left" w:pos="426"/>
                    </w:tabs>
                    <w:spacing w:line="259" w:lineRule="auto"/>
                    <w:rPr>
                      <w:color w:val="000000" w:themeColor="text1"/>
                      <w:lang w:eastAsia="en-GB"/>
                    </w:rPr>
                  </w:pPr>
                  <w:r w:rsidRPr="00726E46">
                    <w:rPr>
                      <w:color w:val="000000" w:themeColor="text1"/>
                      <w:lang w:eastAsia="en-GB"/>
                    </w:rPr>
                    <w:t>Projekto „Rokiškio Juozo Tūbelio progimnazijos pastato modernizavimas“ vykdymui (rajono savivaldybės prisidėjimas).</w:t>
                  </w:r>
                </w:p>
              </w:tc>
            </w:tr>
            <w:tr w:rsidR="007F7B03" w:rsidRPr="00726E46" w14:paraId="6A3995DE" w14:textId="77777777" w:rsidTr="00F15142">
              <w:tc>
                <w:tcPr>
                  <w:tcW w:w="2379" w:type="dxa"/>
                  <w:tcBorders>
                    <w:top w:val="single" w:sz="4" w:space="0" w:color="auto"/>
                    <w:left w:val="single" w:sz="4" w:space="0" w:color="auto"/>
                    <w:bottom w:val="single" w:sz="4" w:space="0" w:color="auto"/>
                    <w:right w:val="single" w:sz="4" w:space="0" w:color="auto"/>
                  </w:tcBorders>
                </w:tcPr>
                <w:p w14:paraId="6A3995DB" w14:textId="77777777" w:rsidR="007F7B03" w:rsidRPr="00726E46" w:rsidRDefault="007F7B03" w:rsidP="00F15142">
                  <w:pPr>
                    <w:tabs>
                      <w:tab w:val="left" w:pos="426"/>
                    </w:tabs>
                    <w:spacing w:line="259" w:lineRule="auto"/>
                    <w:jc w:val="both"/>
                    <w:rPr>
                      <w:color w:val="000000" w:themeColor="text1"/>
                      <w:lang w:eastAsia="en-GB"/>
                    </w:rPr>
                  </w:pPr>
                  <w:r w:rsidRPr="00726E46">
                    <w:rPr>
                      <w:color w:val="000000" w:themeColor="text1"/>
                      <w:lang w:eastAsia="en-GB"/>
                    </w:rPr>
                    <w:t>Savivaldybės biudžetas</w:t>
                  </w:r>
                </w:p>
              </w:tc>
              <w:tc>
                <w:tcPr>
                  <w:tcW w:w="1701" w:type="dxa"/>
                  <w:tcBorders>
                    <w:top w:val="single" w:sz="4" w:space="0" w:color="auto"/>
                    <w:left w:val="single" w:sz="4" w:space="0" w:color="auto"/>
                    <w:bottom w:val="single" w:sz="4" w:space="0" w:color="auto"/>
                    <w:right w:val="single" w:sz="4" w:space="0" w:color="auto"/>
                  </w:tcBorders>
                </w:tcPr>
                <w:p w14:paraId="6A3995DC" w14:textId="77777777" w:rsidR="007F7B03" w:rsidRPr="00726E46" w:rsidRDefault="007F7B03" w:rsidP="00F15142">
                  <w:pPr>
                    <w:tabs>
                      <w:tab w:val="left" w:pos="426"/>
                    </w:tabs>
                    <w:spacing w:line="259" w:lineRule="auto"/>
                    <w:jc w:val="both"/>
                    <w:rPr>
                      <w:color w:val="000000" w:themeColor="text1"/>
                      <w:lang w:eastAsia="en-GB"/>
                    </w:rPr>
                  </w:pPr>
                  <w:r w:rsidRPr="00726E46">
                    <w:rPr>
                      <w:color w:val="000000" w:themeColor="text1"/>
                      <w:lang w:eastAsia="en-GB"/>
                    </w:rPr>
                    <w:t>567,00</w:t>
                  </w:r>
                </w:p>
              </w:tc>
              <w:tc>
                <w:tcPr>
                  <w:tcW w:w="4566" w:type="dxa"/>
                  <w:tcBorders>
                    <w:top w:val="single" w:sz="4" w:space="0" w:color="auto"/>
                    <w:left w:val="single" w:sz="4" w:space="0" w:color="auto"/>
                    <w:bottom w:val="single" w:sz="4" w:space="0" w:color="auto"/>
                    <w:right w:val="single" w:sz="4" w:space="0" w:color="auto"/>
                  </w:tcBorders>
                </w:tcPr>
                <w:p w14:paraId="6A3995DD" w14:textId="77777777" w:rsidR="007F7B03" w:rsidRPr="00726E46" w:rsidRDefault="007F7B03" w:rsidP="00F15142">
                  <w:pPr>
                    <w:spacing w:line="259" w:lineRule="auto"/>
                    <w:rPr>
                      <w:color w:val="000000" w:themeColor="text1"/>
                    </w:rPr>
                  </w:pPr>
                  <w:r w:rsidRPr="00726E46">
                    <w:rPr>
                      <w:color w:val="000000" w:themeColor="text1"/>
                    </w:rPr>
                    <w:t>Nemokamam moksleivių maitinimui.</w:t>
                  </w:r>
                </w:p>
              </w:tc>
            </w:tr>
            <w:tr w:rsidR="007F7B03" w:rsidRPr="00726E46" w14:paraId="6A3995E2" w14:textId="77777777" w:rsidTr="00F15142">
              <w:tc>
                <w:tcPr>
                  <w:tcW w:w="2379" w:type="dxa"/>
                  <w:tcBorders>
                    <w:top w:val="single" w:sz="4" w:space="0" w:color="auto"/>
                    <w:left w:val="single" w:sz="4" w:space="0" w:color="auto"/>
                    <w:bottom w:val="single" w:sz="4" w:space="0" w:color="auto"/>
                    <w:right w:val="single" w:sz="4" w:space="0" w:color="auto"/>
                  </w:tcBorders>
                </w:tcPr>
                <w:p w14:paraId="6A3995DF" w14:textId="77777777" w:rsidR="007F7B03" w:rsidRPr="00726E46" w:rsidRDefault="007F7B03" w:rsidP="00F15142">
                  <w:pPr>
                    <w:tabs>
                      <w:tab w:val="left" w:pos="426"/>
                    </w:tabs>
                    <w:spacing w:line="259" w:lineRule="auto"/>
                    <w:jc w:val="both"/>
                    <w:rPr>
                      <w:color w:val="000000" w:themeColor="text1"/>
                      <w:lang w:eastAsia="en-GB"/>
                    </w:rPr>
                  </w:pPr>
                  <w:r w:rsidRPr="00726E46">
                    <w:rPr>
                      <w:color w:val="000000" w:themeColor="text1"/>
                      <w:lang w:eastAsia="en-GB"/>
                    </w:rPr>
                    <w:t>Valstybės biudžetas</w:t>
                  </w:r>
                </w:p>
              </w:tc>
              <w:tc>
                <w:tcPr>
                  <w:tcW w:w="1701" w:type="dxa"/>
                  <w:tcBorders>
                    <w:top w:val="single" w:sz="4" w:space="0" w:color="auto"/>
                    <w:left w:val="single" w:sz="4" w:space="0" w:color="auto"/>
                    <w:bottom w:val="single" w:sz="4" w:space="0" w:color="auto"/>
                    <w:right w:val="single" w:sz="4" w:space="0" w:color="auto"/>
                  </w:tcBorders>
                </w:tcPr>
                <w:p w14:paraId="6A3995E0" w14:textId="77777777" w:rsidR="007F7B03" w:rsidRPr="00726E46" w:rsidRDefault="007F7B03" w:rsidP="00F15142">
                  <w:pPr>
                    <w:tabs>
                      <w:tab w:val="left" w:pos="426"/>
                    </w:tabs>
                    <w:spacing w:line="259" w:lineRule="auto"/>
                    <w:jc w:val="both"/>
                    <w:rPr>
                      <w:color w:val="000000" w:themeColor="text1"/>
                      <w:lang w:eastAsia="en-GB"/>
                    </w:rPr>
                  </w:pPr>
                  <w:r w:rsidRPr="00726E46">
                    <w:rPr>
                      <w:color w:val="000000" w:themeColor="text1"/>
                      <w:lang w:eastAsia="en-GB"/>
                    </w:rPr>
                    <w:t>4553,00</w:t>
                  </w:r>
                </w:p>
              </w:tc>
              <w:tc>
                <w:tcPr>
                  <w:tcW w:w="4566" w:type="dxa"/>
                  <w:tcBorders>
                    <w:top w:val="single" w:sz="4" w:space="0" w:color="auto"/>
                    <w:left w:val="single" w:sz="4" w:space="0" w:color="auto"/>
                    <w:bottom w:val="single" w:sz="4" w:space="0" w:color="auto"/>
                    <w:right w:val="single" w:sz="4" w:space="0" w:color="auto"/>
                  </w:tcBorders>
                </w:tcPr>
                <w:p w14:paraId="6A3995E1" w14:textId="77777777" w:rsidR="007F7B03" w:rsidRPr="00726E46" w:rsidRDefault="007F7B03" w:rsidP="00F15142">
                  <w:pPr>
                    <w:spacing w:line="259" w:lineRule="auto"/>
                    <w:rPr>
                      <w:color w:val="000000" w:themeColor="text1"/>
                    </w:rPr>
                  </w:pPr>
                  <w:r w:rsidRPr="00726E46">
                    <w:rPr>
                      <w:color w:val="000000" w:themeColor="text1"/>
                    </w:rPr>
                    <w:t>Mokytojų išeitinėms išmokoms.</w:t>
                  </w:r>
                </w:p>
              </w:tc>
            </w:tr>
            <w:tr w:rsidR="007F7B03" w:rsidRPr="00726E46" w14:paraId="6A3995E6" w14:textId="77777777" w:rsidTr="00F15142">
              <w:tc>
                <w:tcPr>
                  <w:tcW w:w="2379" w:type="dxa"/>
                  <w:tcBorders>
                    <w:top w:val="single" w:sz="4" w:space="0" w:color="auto"/>
                    <w:left w:val="single" w:sz="4" w:space="0" w:color="auto"/>
                    <w:bottom w:val="single" w:sz="4" w:space="0" w:color="auto"/>
                    <w:right w:val="single" w:sz="4" w:space="0" w:color="auto"/>
                  </w:tcBorders>
                </w:tcPr>
                <w:p w14:paraId="6A3995E3" w14:textId="77777777" w:rsidR="007F7B03" w:rsidRPr="00726E46" w:rsidRDefault="007F7B03" w:rsidP="00F15142">
                  <w:pPr>
                    <w:tabs>
                      <w:tab w:val="left" w:pos="426"/>
                    </w:tabs>
                    <w:spacing w:line="259" w:lineRule="auto"/>
                    <w:jc w:val="both"/>
                    <w:rPr>
                      <w:color w:val="000000" w:themeColor="text1"/>
                      <w:lang w:eastAsia="en-GB"/>
                    </w:rPr>
                  </w:pPr>
                  <w:r w:rsidRPr="00726E46">
                    <w:rPr>
                      <w:color w:val="000000" w:themeColor="text1"/>
                      <w:lang w:eastAsia="en-GB"/>
                    </w:rPr>
                    <w:t>Valstybės biudžetas</w:t>
                  </w:r>
                </w:p>
              </w:tc>
              <w:tc>
                <w:tcPr>
                  <w:tcW w:w="1701" w:type="dxa"/>
                  <w:tcBorders>
                    <w:top w:val="single" w:sz="4" w:space="0" w:color="auto"/>
                    <w:left w:val="single" w:sz="4" w:space="0" w:color="auto"/>
                    <w:bottom w:val="single" w:sz="4" w:space="0" w:color="auto"/>
                    <w:right w:val="single" w:sz="4" w:space="0" w:color="auto"/>
                  </w:tcBorders>
                </w:tcPr>
                <w:p w14:paraId="6A3995E4" w14:textId="77777777" w:rsidR="007F7B03" w:rsidRPr="00726E46" w:rsidRDefault="007F7B03" w:rsidP="00F15142">
                  <w:pPr>
                    <w:tabs>
                      <w:tab w:val="left" w:pos="426"/>
                    </w:tabs>
                    <w:spacing w:line="259" w:lineRule="auto"/>
                    <w:jc w:val="both"/>
                    <w:rPr>
                      <w:color w:val="000000" w:themeColor="text1"/>
                      <w:lang w:eastAsia="en-GB"/>
                    </w:rPr>
                  </w:pPr>
                  <w:r w:rsidRPr="00726E46">
                    <w:rPr>
                      <w:color w:val="000000" w:themeColor="text1"/>
                      <w:lang w:eastAsia="en-GB"/>
                    </w:rPr>
                    <w:t>631,02</w:t>
                  </w:r>
                </w:p>
              </w:tc>
              <w:tc>
                <w:tcPr>
                  <w:tcW w:w="4566" w:type="dxa"/>
                  <w:tcBorders>
                    <w:top w:val="single" w:sz="4" w:space="0" w:color="auto"/>
                    <w:left w:val="single" w:sz="4" w:space="0" w:color="auto"/>
                    <w:bottom w:val="single" w:sz="4" w:space="0" w:color="auto"/>
                    <w:right w:val="single" w:sz="4" w:space="0" w:color="auto"/>
                  </w:tcBorders>
                </w:tcPr>
                <w:p w14:paraId="6A3995E5" w14:textId="77777777" w:rsidR="007F7B03" w:rsidRPr="00726E46" w:rsidRDefault="007F7B03" w:rsidP="00F15142">
                  <w:pPr>
                    <w:spacing w:line="259" w:lineRule="auto"/>
                    <w:rPr>
                      <w:color w:val="000000" w:themeColor="text1"/>
                    </w:rPr>
                  </w:pPr>
                  <w:r w:rsidRPr="00726E46">
                    <w:rPr>
                      <w:color w:val="000000" w:themeColor="text1"/>
                    </w:rPr>
                    <w:t>Lėšos psichologo darbo užmokesčiui.</w:t>
                  </w:r>
                </w:p>
              </w:tc>
            </w:tr>
            <w:tr w:rsidR="007F7B03" w:rsidRPr="00726E46" w14:paraId="6A3995EA" w14:textId="77777777" w:rsidTr="00F15142">
              <w:tc>
                <w:tcPr>
                  <w:tcW w:w="2379" w:type="dxa"/>
                  <w:tcBorders>
                    <w:top w:val="single" w:sz="4" w:space="0" w:color="auto"/>
                    <w:left w:val="single" w:sz="4" w:space="0" w:color="auto"/>
                    <w:bottom w:val="single" w:sz="4" w:space="0" w:color="auto"/>
                    <w:right w:val="single" w:sz="4" w:space="0" w:color="auto"/>
                  </w:tcBorders>
                </w:tcPr>
                <w:p w14:paraId="6A3995E7" w14:textId="77777777" w:rsidR="007F7B03" w:rsidRPr="00726E46" w:rsidRDefault="007F7B03" w:rsidP="00F15142">
                  <w:pPr>
                    <w:tabs>
                      <w:tab w:val="left" w:pos="426"/>
                    </w:tabs>
                    <w:spacing w:line="259" w:lineRule="auto"/>
                    <w:jc w:val="both"/>
                    <w:rPr>
                      <w:color w:val="000000" w:themeColor="text1"/>
                      <w:lang w:eastAsia="en-GB"/>
                    </w:rPr>
                  </w:pPr>
                  <w:r w:rsidRPr="00726E46">
                    <w:rPr>
                      <w:color w:val="000000" w:themeColor="text1"/>
                      <w:lang w:eastAsia="en-GB"/>
                    </w:rPr>
                    <w:t>Valstybės biudžetas</w:t>
                  </w:r>
                </w:p>
              </w:tc>
              <w:tc>
                <w:tcPr>
                  <w:tcW w:w="1701" w:type="dxa"/>
                  <w:tcBorders>
                    <w:top w:val="single" w:sz="4" w:space="0" w:color="auto"/>
                    <w:left w:val="single" w:sz="4" w:space="0" w:color="auto"/>
                    <w:bottom w:val="single" w:sz="4" w:space="0" w:color="auto"/>
                    <w:right w:val="single" w:sz="4" w:space="0" w:color="auto"/>
                  </w:tcBorders>
                </w:tcPr>
                <w:p w14:paraId="6A3995E8" w14:textId="77777777" w:rsidR="007F7B03" w:rsidRPr="00726E46" w:rsidRDefault="007F7B03" w:rsidP="00F15142">
                  <w:pPr>
                    <w:tabs>
                      <w:tab w:val="left" w:pos="426"/>
                    </w:tabs>
                    <w:spacing w:line="259" w:lineRule="auto"/>
                    <w:jc w:val="both"/>
                    <w:rPr>
                      <w:color w:val="000000" w:themeColor="text1"/>
                      <w:lang w:eastAsia="en-GB"/>
                    </w:rPr>
                  </w:pPr>
                  <w:r w:rsidRPr="00726E46">
                    <w:rPr>
                      <w:color w:val="000000" w:themeColor="text1"/>
                      <w:lang w:eastAsia="en-GB"/>
                    </w:rPr>
                    <w:t>116147,40</w:t>
                  </w:r>
                </w:p>
              </w:tc>
              <w:tc>
                <w:tcPr>
                  <w:tcW w:w="4566" w:type="dxa"/>
                  <w:tcBorders>
                    <w:top w:val="single" w:sz="4" w:space="0" w:color="auto"/>
                    <w:left w:val="single" w:sz="4" w:space="0" w:color="auto"/>
                    <w:bottom w:val="single" w:sz="4" w:space="0" w:color="auto"/>
                    <w:right w:val="single" w:sz="4" w:space="0" w:color="auto"/>
                  </w:tcBorders>
                </w:tcPr>
                <w:p w14:paraId="6A3995E9" w14:textId="77777777" w:rsidR="007F7B03" w:rsidRPr="00726E46" w:rsidRDefault="007F7B03" w:rsidP="00F15142">
                  <w:pPr>
                    <w:spacing w:line="259" w:lineRule="auto"/>
                    <w:rPr>
                      <w:color w:val="000000" w:themeColor="text1"/>
                    </w:rPr>
                  </w:pPr>
                  <w:r>
                    <w:rPr>
                      <w:color w:val="000000" w:themeColor="text1"/>
                    </w:rPr>
                    <w:t>Projekto „Kokybės k</w:t>
                  </w:r>
                  <w:r w:rsidRPr="00726E46">
                    <w:rPr>
                      <w:color w:val="000000" w:themeColor="text1"/>
                    </w:rPr>
                    <w:t>repšelis“ įgyvendinimui</w:t>
                  </w:r>
                  <w:r>
                    <w:rPr>
                      <w:color w:val="000000" w:themeColor="text1"/>
                    </w:rPr>
                    <w:t>.</w:t>
                  </w:r>
                </w:p>
              </w:tc>
            </w:tr>
            <w:tr w:rsidR="007F7B03" w:rsidRPr="00726E46" w14:paraId="6A3995EE" w14:textId="77777777" w:rsidTr="00F15142">
              <w:tc>
                <w:tcPr>
                  <w:tcW w:w="2379" w:type="dxa"/>
                  <w:tcBorders>
                    <w:top w:val="single" w:sz="4" w:space="0" w:color="auto"/>
                    <w:left w:val="single" w:sz="4" w:space="0" w:color="auto"/>
                    <w:bottom w:val="single" w:sz="4" w:space="0" w:color="auto"/>
                    <w:right w:val="single" w:sz="4" w:space="0" w:color="auto"/>
                  </w:tcBorders>
                </w:tcPr>
                <w:p w14:paraId="6A3995EB" w14:textId="77777777" w:rsidR="007F7B03" w:rsidRPr="00726E46" w:rsidRDefault="007F7B03" w:rsidP="00F15142">
                  <w:pPr>
                    <w:tabs>
                      <w:tab w:val="left" w:pos="426"/>
                    </w:tabs>
                    <w:spacing w:line="259" w:lineRule="auto"/>
                    <w:jc w:val="both"/>
                    <w:rPr>
                      <w:color w:val="000000" w:themeColor="text1"/>
                      <w:lang w:eastAsia="en-GB"/>
                    </w:rPr>
                  </w:pPr>
                  <w:r w:rsidRPr="00726E46">
                    <w:rPr>
                      <w:color w:val="000000" w:themeColor="text1"/>
                      <w:lang w:eastAsia="en-GB"/>
                    </w:rPr>
                    <w:t>Savivaldybės biudžetas</w:t>
                  </w:r>
                </w:p>
              </w:tc>
              <w:tc>
                <w:tcPr>
                  <w:tcW w:w="1701" w:type="dxa"/>
                  <w:tcBorders>
                    <w:top w:val="single" w:sz="4" w:space="0" w:color="auto"/>
                    <w:left w:val="single" w:sz="4" w:space="0" w:color="auto"/>
                    <w:bottom w:val="single" w:sz="4" w:space="0" w:color="auto"/>
                    <w:right w:val="single" w:sz="4" w:space="0" w:color="auto"/>
                  </w:tcBorders>
                </w:tcPr>
                <w:p w14:paraId="6A3995EC" w14:textId="77777777" w:rsidR="007F7B03" w:rsidRPr="00726E46" w:rsidRDefault="007F7B03" w:rsidP="00F15142">
                  <w:pPr>
                    <w:tabs>
                      <w:tab w:val="left" w:pos="426"/>
                    </w:tabs>
                    <w:spacing w:line="259" w:lineRule="auto"/>
                    <w:jc w:val="both"/>
                    <w:rPr>
                      <w:color w:val="000000" w:themeColor="text1"/>
                      <w:lang w:eastAsia="en-GB"/>
                    </w:rPr>
                  </w:pPr>
                  <w:r w:rsidRPr="00726E46">
                    <w:rPr>
                      <w:color w:val="000000" w:themeColor="text1"/>
                      <w:lang w:eastAsia="en-GB"/>
                    </w:rPr>
                    <w:t>20496,60</w:t>
                  </w:r>
                </w:p>
              </w:tc>
              <w:tc>
                <w:tcPr>
                  <w:tcW w:w="4566" w:type="dxa"/>
                  <w:tcBorders>
                    <w:top w:val="single" w:sz="4" w:space="0" w:color="auto"/>
                    <w:left w:val="single" w:sz="4" w:space="0" w:color="auto"/>
                    <w:bottom w:val="single" w:sz="4" w:space="0" w:color="auto"/>
                    <w:right w:val="single" w:sz="4" w:space="0" w:color="auto"/>
                  </w:tcBorders>
                </w:tcPr>
                <w:p w14:paraId="6A3995ED" w14:textId="77777777" w:rsidR="007F7B03" w:rsidRPr="00726E46" w:rsidRDefault="007F7B03" w:rsidP="00F15142">
                  <w:pPr>
                    <w:spacing w:line="259" w:lineRule="auto"/>
                    <w:rPr>
                      <w:color w:val="000000" w:themeColor="text1"/>
                    </w:rPr>
                  </w:pPr>
                  <w:r>
                    <w:rPr>
                      <w:color w:val="000000" w:themeColor="text1"/>
                    </w:rPr>
                    <w:t>Projekto „Kokybės k</w:t>
                  </w:r>
                  <w:r w:rsidRPr="00726E46">
                    <w:rPr>
                      <w:color w:val="000000" w:themeColor="text1"/>
                    </w:rPr>
                    <w:t>repšelis“ įgyvendinimui (rajono savivaldybės 15 proc. prisidėjimas)</w:t>
                  </w:r>
                  <w:r>
                    <w:rPr>
                      <w:color w:val="000000" w:themeColor="text1"/>
                    </w:rPr>
                    <w:t>.</w:t>
                  </w:r>
                  <w:r w:rsidRPr="00726E46">
                    <w:rPr>
                      <w:color w:val="000000" w:themeColor="text1"/>
                    </w:rPr>
                    <w:t xml:space="preserve"> </w:t>
                  </w:r>
                </w:p>
              </w:tc>
            </w:tr>
            <w:tr w:rsidR="007F7B03" w:rsidRPr="00726E46" w14:paraId="6A3995F2" w14:textId="77777777" w:rsidTr="00F15142">
              <w:tc>
                <w:tcPr>
                  <w:tcW w:w="2379" w:type="dxa"/>
                  <w:tcBorders>
                    <w:top w:val="single" w:sz="4" w:space="0" w:color="auto"/>
                    <w:left w:val="single" w:sz="4" w:space="0" w:color="auto"/>
                    <w:bottom w:val="single" w:sz="4" w:space="0" w:color="auto"/>
                    <w:right w:val="single" w:sz="4" w:space="0" w:color="auto"/>
                  </w:tcBorders>
                </w:tcPr>
                <w:p w14:paraId="6A3995EF" w14:textId="77777777" w:rsidR="007F7B03" w:rsidRPr="00726E46" w:rsidRDefault="007F7B03" w:rsidP="00F15142">
                  <w:pPr>
                    <w:tabs>
                      <w:tab w:val="left" w:pos="426"/>
                    </w:tabs>
                    <w:spacing w:line="259" w:lineRule="auto"/>
                    <w:jc w:val="both"/>
                    <w:rPr>
                      <w:color w:val="000000" w:themeColor="text1"/>
                      <w:lang w:eastAsia="en-GB"/>
                    </w:rPr>
                  </w:pPr>
                  <w:r w:rsidRPr="00726E46">
                    <w:rPr>
                      <w:color w:val="000000" w:themeColor="text1"/>
                      <w:lang w:eastAsia="en-GB"/>
                    </w:rPr>
                    <w:t>Švietimo mainų paramos fondas</w:t>
                  </w:r>
                </w:p>
              </w:tc>
              <w:tc>
                <w:tcPr>
                  <w:tcW w:w="1701" w:type="dxa"/>
                  <w:tcBorders>
                    <w:top w:val="single" w:sz="4" w:space="0" w:color="auto"/>
                    <w:left w:val="single" w:sz="4" w:space="0" w:color="auto"/>
                    <w:bottom w:val="single" w:sz="4" w:space="0" w:color="auto"/>
                    <w:right w:val="single" w:sz="4" w:space="0" w:color="auto"/>
                  </w:tcBorders>
                </w:tcPr>
                <w:p w14:paraId="6A3995F0" w14:textId="77777777" w:rsidR="007F7B03" w:rsidRPr="00726E46" w:rsidRDefault="007F7B03" w:rsidP="00F15142">
                  <w:pPr>
                    <w:tabs>
                      <w:tab w:val="left" w:pos="426"/>
                    </w:tabs>
                    <w:spacing w:line="259" w:lineRule="auto"/>
                    <w:jc w:val="both"/>
                    <w:rPr>
                      <w:color w:val="000000" w:themeColor="text1"/>
                      <w:lang w:eastAsia="en-GB"/>
                    </w:rPr>
                  </w:pPr>
                  <w:r w:rsidRPr="00726E46">
                    <w:rPr>
                      <w:color w:val="000000" w:themeColor="text1"/>
                      <w:lang w:eastAsia="en-GB"/>
                    </w:rPr>
                    <w:t>17389,60</w:t>
                  </w:r>
                </w:p>
              </w:tc>
              <w:tc>
                <w:tcPr>
                  <w:tcW w:w="4566" w:type="dxa"/>
                  <w:tcBorders>
                    <w:top w:val="single" w:sz="4" w:space="0" w:color="auto"/>
                    <w:left w:val="single" w:sz="4" w:space="0" w:color="auto"/>
                    <w:bottom w:val="single" w:sz="4" w:space="0" w:color="auto"/>
                    <w:right w:val="single" w:sz="4" w:space="0" w:color="auto"/>
                  </w:tcBorders>
                </w:tcPr>
                <w:p w14:paraId="6A3995F1" w14:textId="77777777" w:rsidR="007F7B03" w:rsidRPr="00726E46" w:rsidRDefault="00D50056" w:rsidP="00F15142">
                  <w:pPr>
                    <w:spacing w:line="259" w:lineRule="auto"/>
                    <w:rPr>
                      <w:color w:val="000000" w:themeColor="text1"/>
                    </w:rPr>
                  </w:pPr>
                  <w:r>
                    <w:rPr>
                      <w:color w:val="000000" w:themeColor="text1"/>
                    </w:rPr>
                    <w:t>Programos „Erasmus</w:t>
                  </w:r>
                  <w:r w:rsidR="007F7B03" w:rsidRPr="00726E46">
                    <w:rPr>
                      <w:color w:val="000000" w:themeColor="text1"/>
                    </w:rPr>
                    <w:t>+“ projekto „STEAM mokykla“ vykdymui.</w:t>
                  </w:r>
                </w:p>
              </w:tc>
            </w:tr>
            <w:tr w:rsidR="007F7B03" w:rsidRPr="00726E46" w14:paraId="6A3995F6" w14:textId="77777777" w:rsidTr="00F15142">
              <w:tc>
                <w:tcPr>
                  <w:tcW w:w="2379" w:type="dxa"/>
                  <w:tcBorders>
                    <w:top w:val="single" w:sz="4" w:space="0" w:color="auto"/>
                    <w:left w:val="single" w:sz="4" w:space="0" w:color="auto"/>
                    <w:bottom w:val="single" w:sz="4" w:space="0" w:color="auto"/>
                    <w:right w:val="single" w:sz="4" w:space="0" w:color="auto"/>
                  </w:tcBorders>
                </w:tcPr>
                <w:p w14:paraId="6A3995F3" w14:textId="77777777" w:rsidR="007F7B03" w:rsidRPr="00726E46" w:rsidRDefault="007F7B03" w:rsidP="00F15142">
                  <w:pPr>
                    <w:tabs>
                      <w:tab w:val="left" w:pos="426"/>
                    </w:tabs>
                    <w:jc w:val="both"/>
                    <w:rPr>
                      <w:color w:val="000000" w:themeColor="text1"/>
                      <w:lang w:eastAsia="en-GB"/>
                    </w:rPr>
                  </w:pPr>
                  <w:r w:rsidRPr="00726E46">
                    <w:rPr>
                      <w:color w:val="000000" w:themeColor="text1"/>
                    </w:rPr>
                    <w:t>GPM</w:t>
                  </w:r>
                  <w:r w:rsidRPr="00726E46">
                    <w:rPr>
                      <w:color w:val="000000" w:themeColor="text1"/>
                      <w:lang w:eastAsia="en-GB"/>
                    </w:rPr>
                    <w:t>2 proc. paramos lėšos</w:t>
                  </w:r>
                </w:p>
              </w:tc>
              <w:tc>
                <w:tcPr>
                  <w:tcW w:w="1701" w:type="dxa"/>
                  <w:tcBorders>
                    <w:top w:val="single" w:sz="4" w:space="0" w:color="auto"/>
                    <w:left w:val="single" w:sz="4" w:space="0" w:color="auto"/>
                    <w:bottom w:val="single" w:sz="4" w:space="0" w:color="auto"/>
                    <w:right w:val="single" w:sz="4" w:space="0" w:color="auto"/>
                  </w:tcBorders>
                </w:tcPr>
                <w:p w14:paraId="6A3995F4" w14:textId="77777777" w:rsidR="007F7B03" w:rsidRPr="00726E46" w:rsidRDefault="007F7B03" w:rsidP="00F15142">
                  <w:pPr>
                    <w:tabs>
                      <w:tab w:val="left" w:pos="426"/>
                    </w:tabs>
                    <w:spacing w:line="259" w:lineRule="auto"/>
                    <w:jc w:val="both"/>
                    <w:rPr>
                      <w:color w:val="000000" w:themeColor="text1"/>
                      <w:lang w:eastAsia="en-GB"/>
                    </w:rPr>
                  </w:pPr>
                  <w:r w:rsidRPr="00726E46">
                    <w:rPr>
                      <w:color w:val="000000" w:themeColor="text1"/>
                      <w:lang w:eastAsia="en-GB"/>
                    </w:rPr>
                    <w:t>1499,03</w:t>
                  </w:r>
                </w:p>
              </w:tc>
              <w:tc>
                <w:tcPr>
                  <w:tcW w:w="4566" w:type="dxa"/>
                  <w:tcBorders>
                    <w:top w:val="single" w:sz="4" w:space="0" w:color="auto"/>
                    <w:left w:val="single" w:sz="4" w:space="0" w:color="auto"/>
                    <w:bottom w:val="single" w:sz="4" w:space="0" w:color="auto"/>
                    <w:right w:val="single" w:sz="4" w:space="0" w:color="auto"/>
                  </w:tcBorders>
                </w:tcPr>
                <w:p w14:paraId="6A3995F5" w14:textId="77777777" w:rsidR="007F7B03" w:rsidRPr="00726E46" w:rsidRDefault="007F7B03" w:rsidP="00F15142">
                  <w:pPr>
                    <w:tabs>
                      <w:tab w:val="left" w:pos="426"/>
                    </w:tabs>
                    <w:rPr>
                      <w:color w:val="000000" w:themeColor="text1"/>
                      <w:lang w:eastAsia="en-GB"/>
                    </w:rPr>
                  </w:pPr>
                  <w:r w:rsidRPr="00726E46">
                    <w:rPr>
                      <w:color w:val="000000" w:themeColor="text1"/>
                      <w:lang w:eastAsia="en-GB"/>
                    </w:rPr>
                    <w:t>Nepanaudota.</w:t>
                  </w:r>
                </w:p>
              </w:tc>
            </w:tr>
            <w:tr w:rsidR="007F7B03" w:rsidRPr="00726E46" w14:paraId="6A3995FA" w14:textId="77777777" w:rsidTr="00F15142">
              <w:tc>
                <w:tcPr>
                  <w:tcW w:w="2379" w:type="dxa"/>
                  <w:tcBorders>
                    <w:top w:val="single" w:sz="4" w:space="0" w:color="auto"/>
                    <w:left w:val="single" w:sz="4" w:space="0" w:color="auto"/>
                    <w:bottom w:val="single" w:sz="4" w:space="0" w:color="auto"/>
                    <w:right w:val="single" w:sz="4" w:space="0" w:color="auto"/>
                  </w:tcBorders>
                </w:tcPr>
                <w:p w14:paraId="6A3995F7" w14:textId="77777777" w:rsidR="007F7B03" w:rsidRPr="00726E46" w:rsidRDefault="007F7B03" w:rsidP="00F15142">
                  <w:pPr>
                    <w:tabs>
                      <w:tab w:val="left" w:pos="426"/>
                    </w:tabs>
                    <w:jc w:val="both"/>
                    <w:rPr>
                      <w:color w:val="000000" w:themeColor="text1"/>
                      <w:lang w:eastAsia="en-GB"/>
                    </w:rPr>
                  </w:pPr>
                  <w:r w:rsidRPr="00726E46">
                    <w:rPr>
                      <w:color w:val="000000" w:themeColor="text1"/>
                      <w:lang w:eastAsia="en-GB"/>
                    </w:rPr>
                    <w:t>Tiekėjų parama</w:t>
                  </w:r>
                </w:p>
              </w:tc>
              <w:tc>
                <w:tcPr>
                  <w:tcW w:w="1701" w:type="dxa"/>
                  <w:tcBorders>
                    <w:top w:val="single" w:sz="4" w:space="0" w:color="auto"/>
                    <w:left w:val="single" w:sz="4" w:space="0" w:color="auto"/>
                    <w:bottom w:val="single" w:sz="4" w:space="0" w:color="auto"/>
                    <w:right w:val="single" w:sz="4" w:space="0" w:color="auto"/>
                  </w:tcBorders>
                </w:tcPr>
                <w:p w14:paraId="6A3995F8" w14:textId="77777777" w:rsidR="007F7B03" w:rsidRPr="00726E46" w:rsidRDefault="007F7B03" w:rsidP="00F15142">
                  <w:pPr>
                    <w:tabs>
                      <w:tab w:val="left" w:pos="426"/>
                    </w:tabs>
                    <w:spacing w:line="259" w:lineRule="auto"/>
                    <w:jc w:val="both"/>
                    <w:rPr>
                      <w:color w:val="000000" w:themeColor="text1"/>
                      <w:lang w:eastAsia="en-GB"/>
                    </w:rPr>
                  </w:pPr>
                  <w:r w:rsidRPr="00726E46">
                    <w:rPr>
                      <w:color w:val="000000" w:themeColor="text1"/>
                      <w:lang w:eastAsia="en-GB"/>
                    </w:rPr>
                    <w:t>894,70</w:t>
                  </w:r>
                </w:p>
              </w:tc>
              <w:tc>
                <w:tcPr>
                  <w:tcW w:w="4566" w:type="dxa"/>
                  <w:tcBorders>
                    <w:top w:val="single" w:sz="4" w:space="0" w:color="auto"/>
                    <w:left w:val="single" w:sz="4" w:space="0" w:color="auto"/>
                    <w:bottom w:val="single" w:sz="4" w:space="0" w:color="auto"/>
                    <w:right w:val="single" w:sz="4" w:space="0" w:color="auto"/>
                  </w:tcBorders>
                </w:tcPr>
                <w:p w14:paraId="6A3995F9" w14:textId="77777777" w:rsidR="007F7B03" w:rsidRPr="00726E46" w:rsidRDefault="007F7B03" w:rsidP="00F15142">
                  <w:pPr>
                    <w:tabs>
                      <w:tab w:val="left" w:pos="426"/>
                    </w:tabs>
                    <w:rPr>
                      <w:color w:val="000000" w:themeColor="text1"/>
                      <w:lang w:eastAsia="en-GB"/>
                    </w:rPr>
                  </w:pPr>
                  <w:r w:rsidRPr="00726E46">
                    <w:rPr>
                      <w:color w:val="000000" w:themeColor="text1"/>
                      <w:lang w:eastAsia="en-GB"/>
                    </w:rPr>
                    <w:t>Mokyklos renginių organizavimui, prekėms ir paslaugoms įsigyti.</w:t>
                  </w:r>
                </w:p>
              </w:tc>
            </w:tr>
          </w:tbl>
          <w:p w14:paraId="6A3995FB" w14:textId="77777777" w:rsidR="00540FDB" w:rsidRDefault="007F7B03" w:rsidP="00F15142">
            <w:pPr>
              <w:pStyle w:val="prastasistinklapis"/>
              <w:spacing w:before="0" w:beforeAutospacing="0" w:after="0" w:afterAutospacing="0"/>
              <w:jc w:val="both"/>
              <w:rPr>
                <w:color w:val="000000" w:themeColor="text1"/>
              </w:rPr>
            </w:pPr>
            <w:r>
              <w:rPr>
                <w:color w:val="000000" w:themeColor="text1"/>
              </w:rPr>
              <w:t xml:space="preserve">  </w:t>
            </w:r>
          </w:p>
          <w:p w14:paraId="6A3995FC" w14:textId="77777777" w:rsidR="007F7B03" w:rsidRPr="00726E46" w:rsidRDefault="007F7B03" w:rsidP="00F15142">
            <w:pPr>
              <w:pStyle w:val="prastasistinklapis"/>
              <w:spacing w:before="0" w:beforeAutospacing="0" w:after="0" w:afterAutospacing="0"/>
              <w:jc w:val="both"/>
              <w:rPr>
                <w:color w:val="000000" w:themeColor="text1"/>
              </w:rPr>
            </w:pPr>
            <w:r>
              <w:rPr>
                <w:color w:val="000000" w:themeColor="text1"/>
              </w:rPr>
              <w:t xml:space="preserve"> </w:t>
            </w:r>
            <w:r w:rsidRPr="00726E46">
              <w:rPr>
                <w:color w:val="000000" w:themeColor="text1"/>
              </w:rPr>
              <w:t>Atnaujinta materialinė bazė:</w:t>
            </w:r>
          </w:p>
          <w:p w14:paraId="6A3995FD" w14:textId="77777777" w:rsidR="007F7B03" w:rsidRPr="00726E46" w:rsidRDefault="007F7B03" w:rsidP="00F15142">
            <w:pPr>
              <w:numPr>
                <w:ilvl w:val="0"/>
                <w:numId w:val="1"/>
              </w:numPr>
              <w:pBdr>
                <w:top w:val="nil"/>
                <w:left w:val="nil"/>
                <w:bottom w:val="nil"/>
                <w:right w:val="nil"/>
                <w:between w:val="nil"/>
              </w:pBdr>
              <w:jc w:val="both"/>
              <w:rPr>
                <w:color w:val="000000" w:themeColor="text1"/>
              </w:rPr>
            </w:pPr>
            <w:r w:rsidRPr="00726E46">
              <w:rPr>
                <w:color w:val="000000" w:themeColor="text1"/>
              </w:rPr>
              <w:t>Chemijos, fizikos, biologijos, gamtos kabinetai aprūpinti gamtos ir technologinių mokslų mokymo priemonėmis 5–8 klasių gamtos mokslų ugdymo programai įgyvendinti (2014–2020 metų Europos Sąjungos fondų investicijų veiksmų programos projektas „Mokyklų aprūpinimas gamtos ir technologinių mokslų priemonėmis“, NŠA administruojamas projektas).</w:t>
            </w:r>
          </w:p>
          <w:p w14:paraId="6A3995FE" w14:textId="77777777" w:rsidR="007F7B03" w:rsidRPr="00726E46" w:rsidRDefault="007F7B03" w:rsidP="00F15142">
            <w:pPr>
              <w:numPr>
                <w:ilvl w:val="0"/>
                <w:numId w:val="1"/>
              </w:numPr>
              <w:pBdr>
                <w:top w:val="nil"/>
                <w:left w:val="nil"/>
                <w:bottom w:val="nil"/>
                <w:right w:val="nil"/>
                <w:between w:val="nil"/>
              </w:pBdr>
              <w:jc w:val="both"/>
              <w:rPr>
                <w:color w:val="000000" w:themeColor="text1"/>
              </w:rPr>
            </w:pPr>
            <w:r w:rsidRPr="00726E46">
              <w:rPr>
                <w:color w:val="000000" w:themeColor="text1"/>
              </w:rPr>
              <w:t>Įsigyta 8 interaktyvūs ekranai (projekto „Kokybės krepšelis“ lėšos).</w:t>
            </w:r>
          </w:p>
          <w:p w14:paraId="6A3995FF" w14:textId="77777777" w:rsidR="007F7B03" w:rsidRPr="00726E46" w:rsidRDefault="007F7B03" w:rsidP="00F15142">
            <w:pPr>
              <w:numPr>
                <w:ilvl w:val="0"/>
                <w:numId w:val="1"/>
              </w:numPr>
              <w:pBdr>
                <w:top w:val="nil"/>
                <w:left w:val="nil"/>
                <w:bottom w:val="nil"/>
                <w:right w:val="nil"/>
                <w:between w:val="nil"/>
              </w:pBdr>
              <w:jc w:val="both"/>
              <w:rPr>
                <w:color w:val="000000" w:themeColor="text1"/>
              </w:rPr>
            </w:pPr>
            <w:r w:rsidRPr="00726E46">
              <w:rPr>
                <w:color w:val="000000" w:themeColor="text1"/>
              </w:rPr>
              <w:t>Įsigyta 17 planšetinių kompiuterių pradinėms klasėms (projekto „Informatika pradiniame ugdyme“ lėšos, NŠA administruojamas projektas).</w:t>
            </w:r>
          </w:p>
          <w:p w14:paraId="6A399600" w14:textId="77777777" w:rsidR="007F7B03" w:rsidRPr="00726E46" w:rsidRDefault="007F7B03" w:rsidP="00F15142">
            <w:pPr>
              <w:numPr>
                <w:ilvl w:val="0"/>
                <w:numId w:val="1"/>
              </w:numPr>
              <w:pBdr>
                <w:top w:val="nil"/>
                <w:left w:val="nil"/>
                <w:bottom w:val="nil"/>
                <w:right w:val="nil"/>
                <w:between w:val="nil"/>
              </w:pBdr>
              <w:jc w:val="both"/>
              <w:rPr>
                <w:color w:val="000000" w:themeColor="text1"/>
              </w:rPr>
            </w:pPr>
            <w:r w:rsidRPr="00726E46">
              <w:rPr>
                <w:color w:val="000000" w:themeColor="text1"/>
              </w:rPr>
              <w:t xml:space="preserve">Įrengti 2 bevielio interneto taškai, įsigyti 4 nešiojami, 7 stacionarūs kompiuteriai, 1 interaktyvus ekranas mokinių ir mokytojų darbo vietoms mokomuosiuose kabinetuose atnaujinti. </w:t>
            </w:r>
          </w:p>
          <w:p w14:paraId="6A399601" w14:textId="77777777" w:rsidR="007F7B03" w:rsidRPr="00726E46" w:rsidRDefault="007F7B03" w:rsidP="00F15142">
            <w:pPr>
              <w:numPr>
                <w:ilvl w:val="0"/>
                <w:numId w:val="1"/>
              </w:numPr>
              <w:pBdr>
                <w:top w:val="nil"/>
                <w:left w:val="nil"/>
                <w:bottom w:val="nil"/>
                <w:right w:val="nil"/>
                <w:between w:val="nil"/>
              </w:pBdr>
              <w:jc w:val="both"/>
              <w:rPr>
                <w:color w:val="000000" w:themeColor="text1"/>
              </w:rPr>
            </w:pPr>
            <w:r w:rsidRPr="00726E46">
              <w:rPr>
                <w:color w:val="000000" w:themeColor="text1"/>
              </w:rPr>
              <w:t xml:space="preserve">Įsigyta skaitmeninių priemonių: </w:t>
            </w:r>
            <w:r>
              <w:rPr>
                <w:color w:val="000000" w:themeColor="text1"/>
              </w:rPr>
              <w:t>256</w:t>
            </w:r>
            <w:r w:rsidRPr="00726E46">
              <w:rPr>
                <w:color w:val="000000" w:themeColor="text1"/>
              </w:rPr>
              <w:t xml:space="preserve"> </w:t>
            </w:r>
            <w:r>
              <w:rPr>
                <w:color w:val="000000" w:themeColor="text1"/>
              </w:rPr>
              <w:t>„</w:t>
            </w:r>
            <w:r w:rsidRPr="00726E46">
              <w:rPr>
                <w:color w:val="000000" w:themeColor="text1"/>
              </w:rPr>
              <w:t>EDUKA klasės</w:t>
            </w:r>
            <w:r>
              <w:rPr>
                <w:color w:val="000000" w:themeColor="text1"/>
              </w:rPr>
              <w:t>“</w:t>
            </w:r>
            <w:r w:rsidRPr="00726E46">
              <w:rPr>
                <w:color w:val="000000" w:themeColor="text1"/>
              </w:rPr>
              <w:t xml:space="preserve"> licencijos</w:t>
            </w:r>
            <w:r>
              <w:rPr>
                <w:color w:val="000000" w:themeColor="text1"/>
              </w:rPr>
              <w:t xml:space="preserve"> mokiniams ir mokytojams</w:t>
            </w:r>
            <w:r w:rsidRPr="00726E46">
              <w:rPr>
                <w:color w:val="000000" w:themeColor="text1"/>
              </w:rPr>
              <w:t>, 1 nešiojamas</w:t>
            </w:r>
            <w:r>
              <w:rPr>
                <w:color w:val="000000" w:themeColor="text1"/>
              </w:rPr>
              <w:t xml:space="preserve"> kompiuteris, 2 kolonėlės, 19 internetinių WEB kamerų nuotoliniam</w:t>
            </w:r>
            <w:r w:rsidRPr="00726E46">
              <w:rPr>
                <w:color w:val="000000" w:themeColor="text1"/>
              </w:rPr>
              <w:t xml:space="preserve"> ugdymui.</w:t>
            </w:r>
          </w:p>
          <w:p w14:paraId="6A399602" w14:textId="77777777" w:rsidR="007F7B03" w:rsidRPr="00BA2A06" w:rsidRDefault="007F7B03" w:rsidP="00F15142">
            <w:pPr>
              <w:pStyle w:val="prastasistinklapis"/>
              <w:numPr>
                <w:ilvl w:val="0"/>
                <w:numId w:val="1"/>
              </w:numPr>
              <w:spacing w:before="0" w:beforeAutospacing="0" w:after="0" w:afterAutospacing="0"/>
              <w:jc w:val="both"/>
            </w:pPr>
            <w:r w:rsidRPr="00BA2A06">
              <w:t>Gauta 42 planšetės ir 2 nešiojami kompiuteriai nuotoliniam ugdymui organizuoti.</w:t>
            </w:r>
          </w:p>
          <w:p w14:paraId="6A399603" w14:textId="77777777" w:rsidR="007F7B03" w:rsidRPr="00726E46" w:rsidRDefault="007F7B03" w:rsidP="00F15142">
            <w:pPr>
              <w:numPr>
                <w:ilvl w:val="0"/>
                <w:numId w:val="1"/>
              </w:numPr>
              <w:pBdr>
                <w:top w:val="nil"/>
                <w:left w:val="nil"/>
                <w:bottom w:val="nil"/>
                <w:right w:val="nil"/>
                <w:between w:val="nil"/>
              </w:pBdr>
              <w:jc w:val="both"/>
              <w:rPr>
                <w:color w:val="000000" w:themeColor="text1"/>
              </w:rPr>
            </w:pPr>
            <w:r>
              <w:rPr>
                <w:color w:val="000000" w:themeColor="text1"/>
              </w:rPr>
              <w:t>Įgyvendinant projektą „</w:t>
            </w:r>
            <w:r w:rsidRPr="00726E46">
              <w:rPr>
                <w:color w:val="000000" w:themeColor="text1"/>
              </w:rPr>
              <w:t>Rokiškio Juozo Tūbelio progi</w:t>
            </w:r>
            <w:r>
              <w:rPr>
                <w:color w:val="000000" w:themeColor="text1"/>
              </w:rPr>
              <w:t>mnazijos pastato modernizavimas“</w:t>
            </w:r>
            <w:r w:rsidRPr="00726E46">
              <w:rPr>
                <w:color w:val="000000" w:themeColor="text1"/>
              </w:rPr>
              <w:t xml:space="preserve"> buvo tęsiami šildymo ir karšto vandens sistemų modernizavimo darbai: šildymo sistema iš vienvamzdės perdaryta į dvivamzdę, pakeisti magistraliniai šildymo sistemos ir karšo vandens vamzdynai, pakeista dalis radiatorių. </w:t>
            </w:r>
          </w:p>
          <w:p w14:paraId="6A399604" w14:textId="77777777" w:rsidR="007F7B03" w:rsidRPr="00726E46" w:rsidRDefault="007F7B03" w:rsidP="00F15142">
            <w:pPr>
              <w:numPr>
                <w:ilvl w:val="0"/>
                <w:numId w:val="1"/>
              </w:numPr>
              <w:pBdr>
                <w:top w:val="nil"/>
                <w:left w:val="nil"/>
                <w:bottom w:val="nil"/>
                <w:right w:val="nil"/>
                <w:between w:val="nil"/>
              </w:pBdr>
              <w:jc w:val="both"/>
              <w:rPr>
                <w:color w:val="000000" w:themeColor="text1"/>
              </w:rPr>
            </w:pPr>
            <w:r w:rsidRPr="00726E46">
              <w:rPr>
                <w:color w:val="000000" w:themeColor="text1"/>
              </w:rPr>
              <w:t>Atnaujintos sporto erdvės: atlikta sporto aikštyno futbolo aikštės dirbtinės dangos periodi</w:t>
            </w:r>
            <w:r>
              <w:rPr>
                <w:color w:val="000000" w:themeColor="text1"/>
              </w:rPr>
              <w:t>nė standartinė priežiūra (</w:t>
            </w:r>
            <w:r w:rsidRPr="00726E46">
              <w:rPr>
                <w:color w:val="000000" w:themeColor="text1"/>
              </w:rPr>
              <w:t>užpildo supurenimas, žolės užpildo išlyginimas, aikštės valymas rotaciniu šepečiu, užpildo lyginimas ir papildymas</w:t>
            </w:r>
            <w:r>
              <w:rPr>
                <w:color w:val="000000" w:themeColor="text1"/>
              </w:rPr>
              <w:t>)</w:t>
            </w:r>
            <w:r w:rsidRPr="00726E46">
              <w:rPr>
                <w:color w:val="000000" w:themeColor="text1"/>
              </w:rPr>
              <w:t xml:space="preserve">; sporto aikštyne įrengtos </w:t>
            </w:r>
            <w:r w:rsidRPr="00726E46">
              <w:rPr>
                <w:color w:val="000000" w:themeColor="text1"/>
              </w:rPr>
              <w:lastRenderedPageBreak/>
              <w:t>žiūrovų tribūnos (80 sėdimų vietų).</w:t>
            </w:r>
          </w:p>
          <w:p w14:paraId="6A399605" w14:textId="77777777" w:rsidR="007F7B03" w:rsidRPr="00726E46" w:rsidRDefault="007F7B03" w:rsidP="00F15142">
            <w:pPr>
              <w:numPr>
                <w:ilvl w:val="0"/>
                <w:numId w:val="1"/>
              </w:numPr>
              <w:pBdr>
                <w:top w:val="nil"/>
                <w:left w:val="nil"/>
                <w:bottom w:val="nil"/>
                <w:right w:val="nil"/>
                <w:between w:val="nil"/>
              </w:pBdr>
              <w:jc w:val="both"/>
              <w:rPr>
                <w:color w:val="000000" w:themeColor="text1"/>
              </w:rPr>
            </w:pPr>
            <w:r w:rsidRPr="00726E46">
              <w:rPr>
                <w:color w:val="000000" w:themeColor="text1"/>
              </w:rPr>
              <w:t>Suremontuoti trys mokomieji kabinetai, atliktas sporto salės l</w:t>
            </w:r>
            <w:r>
              <w:rPr>
                <w:color w:val="000000" w:themeColor="text1"/>
              </w:rPr>
              <w:t>ubų dažymas, įrengta lauko erdvė ugdymo organizavimui (30 sėdimų vietų</w:t>
            </w:r>
            <w:r w:rsidRPr="00726E46">
              <w:rPr>
                <w:color w:val="000000" w:themeColor="text1"/>
              </w:rPr>
              <w:t>),</w:t>
            </w:r>
            <w:r>
              <w:rPr>
                <w:color w:val="000000" w:themeColor="text1"/>
              </w:rPr>
              <w:t xml:space="preserve"> 12-oje mokomųjų kabinetų</w:t>
            </w:r>
            <w:r w:rsidRPr="00726E46">
              <w:rPr>
                <w:color w:val="000000" w:themeColor="text1"/>
              </w:rPr>
              <w:t xml:space="preserve"> </w:t>
            </w:r>
            <w:r>
              <w:rPr>
                <w:color w:val="000000" w:themeColor="text1"/>
              </w:rPr>
              <w:t xml:space="preserve">ir aktų salėje </w:t>
            </w:r>
            <w:r w:rsidRPr="00726E46">
              <w:rPr>
                <w:color w:val="000000" w:themeColor="text1"/>
              </w:rPr>
              <w:t>įrengti kondicionieriai, 11</w:t>
            </w:r>
            <w:r>
              <w:rPr>
                <w:color w:val="000000" w:themeColor="text1"/>
              </w:rPr>
              <w:t>-oje mokomųjų kabinetų įrengtos ritininės užuolaidos (roletai).</w:t>
            </w:r>
            <w:r w:rsidRPr="00726E46">
              <w:rPr>
                <w:color w:val="000000" w:themeColor="text1"/>
              </w:rPr>
              <w:t xml:space="preserve"> </w:t>
            </w:r>
          </w:p>
          <w:p w14:paraId="6A399606" w14:textId="77777777" w:rsidR="007F7B03" w:rsidRPr="00726E46" w:rsidRDefault="007F7B03" w:rsidP="00F15142">
            <w:pPr>
              <w:numPr>
                <w:ilvl w:val="0"/>
                <w:numId w:val="1"/>
              </w:numPr>
              <w:pBdr>
                <w:top w:val="nil"/>
                <w:left w:val="nil"/>
                <w:bottom w:val="nil"/>
                <w:right w:val="nil"/>
                <w:between w:val="nil"/>
              </w:pBdr>
              <w:jc w:val="both"/>
              <w:rPr>
                <w:color w:val="000000" w:themeColor="text1"/>
              </w:rPr>
            </w:pPr>
            <w:r>
              <w:rPr>
                <w:color w:val="000000" w:themeColor="text1"/>
              </w:rPr>
              <w:t xml:space="preserve">Įsigytos 62 mokyklinės metalinės spintelės </w:t>
            </w:r>
            <w:r w:rsidRPr="00726E46">
              <w:rPr>
                <w:color w:val="000000" w:themeColor="text1"/>
              </w:rPr>
              <w:t xml:space="preserve">(372 vietos). </w:t>
            </w:r>
          </w:p>
          <w:p w14:paraId="6A399607" w14:textId="77777777" w:rsidR="007F7B03" w:rsidRPr="00726E46" w:rsidRDefault="007F7B03" w:rsidP="00F15142">
            <w:pPr>
              <w:numPr>
                <w:ilvl w:val="0"/>
                <w:numId w:val="1"/>
              </w:numPr>
              <w:pBdr>
                <w:top w:val="nil"/>
                <w:left w:val="nil"/>
                <w:bottom w:val="nil"/>
                <w:right w:val="nil"/>
                <w:between w:val="nil"/>
              </w:pBdr>
              <w:jc w:val="both"/>
              <w:rPr>
                <w:color w:val="000000" w:themeColor="text1"/>
              </w:rPr>
            </w:pPr>
            <w:r w:rsidRPr="00726E46">
              <w:rPr>
                <w:color w:val="000000" w:themeColor="text1"/>
              </w:rPr>
              <w:t>Parengtas progimnazijos patalpų gaisro aptikimo ir signalizacijos sistemos, apsauginės signalizacijos sistemos, teritorijos vaizdo stebėj</w:t>
            </w:r>
            <w:r>
              <w:rPr>
                <w:color w:val="000000" w:themeColor="text1"/>
              </w:rPr>
              <w:t>imo sistemos techninis projektas ir įgyvendintas pirmas etapas (</w:t>
            </w:r>
            <w:r w:rsidRPr="00726E46">
              <w:rPr>
                <w:color w:val="000000" w:themeColor="text1"/>
              </w:rPr>
              <w:t xml:space="preserve">įrengta </w:t>
            </w:r>
            <w:r>
              <w:rPr>
                <w:color w:val="000000" w:themeColor="text1"/>
              </w:rPr>
              <w:t xml:space="preserve">elektroninė </w:t>
            </w:r>
            <w:r w:rsidRPr="00726E46">
              <w:rPr>
                <w:color w:val="000000" w:themeColor="text1"/>
              </w:rPr>
              <w:t>apsauginės signalizacijos sistema</w:t>
            </w:r>
            <w:r>
              <w:rPr>
                <w:color w:val="000000" w:themeColor="text1"/>
              </w:rPr>
              <w:t>)</w:t>
            </w:r>
            <w:r w:rsidRPr="00726E46">
              <w:rPr>
                <w:color w:val="000000" w:themeColor="text1"/>
              </w:rPr>
              <w:t>.</w:t>
            </w:r>
          </w:p>
          <w:p w14:paraId="6A399608" w14:textId="77777777" w:rsidR="007F7B03" w:rsidRPr="00DA4C2F" w:rsidRDefault="007F7B03" w:rsidP="00F15142">
            <w:pPr>
              <w:numPr>
                <w:ilvl w:val="0"/>
                <w:numId w:val="1"/>
              </w:numPr>
              <w:pBdr>
                <w:top w:val="nil"/>
                <w:left w:val="nil"/>
                <w:bottom w:val="nil"/>
                <w:right w:val="nil"/>
                <w:between w:val="nil"/>
              </w:pBdr>
              <w:jc w:val="both"/>
            </w:pPr>
            <w:r w:rsidRPr="00726E46">
              <w:rPr>
                <w:color w:val="000000" w:themeColor="text1"/>
              </w:rPr>
              <w:t>Įsigyta virtuvės įranga: daržovių pjaustymo ir trynimo mašina, šaldytuvas, konvekcinė krosnis, bulvių skutimo mašina.</w:t>
            </w:r>
          </w:p>
        </w:tc>
      </w:tr>
    </w:tbl>
    <w:p w14:paraId="6A39960A" w14:textId="77777777" w:rsidR="007F7B03" w:rsidRDefault="00540FDB" w:rsidP="00540FDB">
      <w:pPr>
        <w:jc w:val="center"/>
      </w:pPr>
      <w:r>
        <w:lastRenderedPageBreak/>
        <w:t>________________________</w:t>
      </w:r>
    </w:p>
    <w:p w14:paraId="6A39960B" w14:textId="77777777" w:rsidR="00540FDB" w:rsidRDefault="00540FDB" w:rsidP="00D74464"/>
    <w:p w14:paraId="6A39960C" w14:textId="77777777" w:rsidR="00D74464" w:rsidRDefault="005E7030" w:rsidP="00D74464">
      <w:r>
        <w:t xml:space="preserve">Direktorius </w:t>
      </w:r>
      <w:r>
        <w:tab/>
      </w:r>
      <w:r>
        <w:tab/>
      </w:r>
      <w:r>
        <w:tab/>
      </w:r>
      <w:r>
        <w:tab/>
      </w:r>
      <w:r>
        <w:tab/>
        <w:t>Zenonas Pošiūnas</w:t>
      </w:r>
    </w:p>
    <w:p w14:paraId="6A39960D" w14:textId="77777777" w:rsidR="005A5E26" w:rsidRDefault="005A5E26" w:rsidP="00D74464"/>
    <w:p w14:paraId="6A39960E" w14:textId="77777777" w:rsidR="005A5E26" w:rsidRDefault="005A5E26" w:rsidP="00D74464"/>
    <w:p w14:paraId="6A39960F" w14:textId="77777777" w:rsidR="005A5E26" w:rsidRDefault="005A5E26" w:rsidP="00D74464"/>
    <w:p w14:paraId="6A399610" w14:textId="77777777" w:rsidR="005A5E26" w:rsidRDefault="005A5E26" w:rsidP="00D74464"/>
    <w:p w14:paraId="6A399611" w14:textId="77777777" w:rsidR="005A5E26" w:rsidRDefault="005A5E26" w:rsidP="00D74464"/>
    <w:p w14:paraId="6A399612" w14:textId="77777777" w:rsidR="005A5E26" w:rsidRDefault="005A5E26" w:rsidP="00D74464"/>
    <w:p w14:paraId="6A399613" w14:textId="77777777" w:rsidR="005A5E26" w:rsidRDefault="005A5E26" w:rsidP="00D74464"/>
    <w:p w14:paraId="6A399614" w14:textId="77777777" w:rsidR="005A5E26" w:rsidRDefault="005A5E26" w:rsidP="00D74464"/>
    <w:p w14:paraId="6A399615" w14:textId="77777777" w:rsidR="005A5E26" w:rsidRDefault="005A5E26" w:rsidP="00D74464"/>
    <w:p w14:paraId="6A399616" w14:textId="77777777" w:rsidR="005A5E26" w:rsidRDefault="005A5E26" w:rsidP="00D74464"/>
    <w:p w14:paraId="6A399617" w14:textId="77777777" w:rsidR="005A5E26" w:rsidRDefault="005A5E26" w:rsidP="00D74464"/>
    <w:p w14:paraId="6A399618" w14:textId="77777777" w:rsidR="005A5E26" w:rsidRDefault="005A5E26" w:rsidP="00D74464"/>
    <w:p w14:paraId="6A399619" w14:textId="77777777" w:rsidR="005A5E26" w:rsidRDefault="005A5E26" w:rsidP="00D74464"/>
    <w:p w14:paraId="6A39961A" w14:textId="77777777" w:rsidR="005A5E26" w:rsidRDefault="005A5E26" w:rsidP="00D74464"/>
    <w:p w14:paraId="6A39961B" w14:textId="77777777" w:rsidR="005A5E26" w:rsidRDefault="005A5E26" w:rsidP="00D74464"/>
    <w:p w14:paraId="6A39961C" w14:textId="77777777" w:rsidR="005A5E26" w:rsidRDefault="005A5E26" w:rsidP="00D74464"/>
    <w:p w14:paraId="6A39961D" w14:textId="77777777" w:rsidR="005A5E26" w:rsidRDefault="005A5E26" w:rsidP="00D74464"/>
    <w:p w14:paraId="6A39961E" w14:textId="77777777" w:rsidR="005A5E26" w:rsidRDefault="005A5E26" w:rsidP="00D74464"/>
    <w:p w14:paraId="6A39961F" w14:textId="77777777" w:rsidR="005A5E26" w:rsidRDefault="005A5E26" w:rsidP="00D74464"/>
    <w:p w14:paraId="6A399620" w14:textId="77777777" w:rsidR="005A5E26" w:rsidRDefault="005A5E26" w:rsidP="00D74464"/>
    <w:p w14:paraId="6A399621" w14:textId="77777777" w:rsidR="005A5E26" w:rsidRDefault="005A5E26" w:rsidP="00D74464"/>
    <w:p w14:paraId="6A399622" w14:textId="77777777" w:rsidR="005A5E26" w:rsidRDefault="005A5E26" w:rsidP="00D74464"/>
    <w:p w14:paraId="6A399623" w14:textId="77777777" w:rsidR="005A5E26" w:rsidRDefault="005A5E26" w:rsidP="00D74464"/>
    <w:p w14:paraId="6A399624" w14:textId="77777777" w:rsidR="005A5E26" w:rsidRDefault="005A5E26" w:rsidP="00D74464"/>
    <w:p w14:paraId="6A399625" w14:textId="77777777" w:rsidR="005A5E26" w:rsidRDefault="005A5E26" w:rsidP="00D74464"/>
    <w:p w14:paraId="6A399626" w14:textId="77777777" w:rsidR="005A5E26" w:rsidRDefault="005A5E26" w:rsidP="00D74464"/>
    <w:p w14:paraId="6A399627" w14:textId="77777777" w:rsidR="005A5E26" w:rsidRDefault="005A5E26" w:rsidP="00D74464"/>
    <w:p w14:paraId="6A399628" w14:textId="77777777" w:rsidR="005A5E26" w:rsidRDefault="005A5E26" w:rsidP="00D74464"/>
    <w:p w14:paraId="6A399629" w14:textId="77777777" w:rsidR="005A5E26" w:rsidRDefault="005A5E26" w:rsidP="00D74464"/>
    <w:p w14:paraId="6A39962A" w14:textId="77777777" w:rsidR="005A5E26" w:rsidRDefault="005A5E26" w:rsidP="00D74464"/>
    <w:p w14:paraId="6A39962B" w14:textId="77777777" w:rsidR="005A5E26" w:rsidRDefault="005A5E26" w:rsidP="00D74464"/>
    <w:p w14:paraId="6A39962C" w14:textId="77777777" w:rsidR="005A5E26" w:rsidRDefault="005A5E26" w:rsidP="00D74464"/>
    <w:p w14:paraId="6A39962D" w14:textId="77777777" w:rsidR="005A5E26" w:rsidRDefault="005A5E26" w:rsidP="00D74464"/>
    <w:p w14:paraId="6A39962E" w14:textId="77777777" w:rsidR="005A5E26" w:rsidRDefault="005A5E26" w:rsidP="00D74464"/>
    <w:p w14:paraId="6A39962F" w14:textId="77777777" w:rsidR="005A5E26" w:rsidRDefault="005A5E26" w:rsidP="00D74464"/>
    <w:p w14:paraId="6A399630" w14:textId="77777777" w:rsidR="005A5E26" w:rsidRDefault="005A5E26" w:rsidP="00D74464"/>
    <w:p w14:paraId="6A399631" w14:textId="77777777" w:rsidR="00B61A77" w:rsidRDefault="00B61A77" w:rsidP="00D74464"/>
    <w:p w14:paraId="6A399632" w14:textId="77777777" w:rsidR="00B61A77" w:rsidRDefault="00B61A77" w:rsidP="00D74464"/>
    <w:p w14:paraId="6A399633" w14:textId="77777777" w:rsidR="00B61A77" w:rsidRDefault="00B61A77" w:rsidP="00D74464"/>
    <w:p w14:paraId="6A399634" w14:textId="77777777" w:rsidR="005A5E26" w:rsidRPr="00B35399" w:rsidRDefault="005A5E26" w:rsidP="005A5E26">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35399">
        <w:rPr>
          <w:rFonts w:ascii="Times New Roman" w:hAnsi="Times New Roman" w:cs="Times New Roman"/>
          <w:sz w:val="24"/>
          <w:szCs w:val="24"/>
        </w:rPr>
        <w:t>PRITARTA</w:t>
      </w:r>
    </w:p>
    <w:p w14:paraId="6A399635" w14:textId="77777777" w:rsidR="005A5E26" w:rsidRPr="00B35399" w:rsidRDefault="005A5E26" w:rsidP="005A5E26">
      <w:pPr>
        <w:pStyle w:val="Betarp"/>
        <w:rPr>
          <w:rFonts w:ascii="Times New Roman" w:hAnsi="Times New Roman" w:cs="Times New Roman"/>
          <w:sz w:val="24"/>
          <w:szCs w:val="24"/>
        </w:rPr>
      </w:pPr>
      <w:r w:rsidRPr="00B353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35399">
        <w:rPr>
          <w:rFonts w:ascii="Times New Roman" w:hAnsi="Times New Roman" w:cs="Times New Roman"/>
          <w:sz w:val="24"/>
          <w:szCs w:val="24"/>
        </w:rPr>
        <w:t>Rokiškio rajono savivaldybės tarybos</w:t>
      </w:r>
    </w:p>
    <w:p w14:paraId="6A399636" w14:textId="77777777" w:rsidR="005A5E26" w:rsidRDefault="005A5E26" w:rsidP="005A5E26">
      <w:pPr>
        <w:pStyle w:val="Betarp"/>
        <w:rPr>
          <w:rFonts w:ascii="Times New Roman" w:hAnsi="Times New Roman" w:cs="Times New Roman"/>
          <w:sz w:val="24"/>
          <w:szCs w:val="24"/>
        </w:rPr>
      </w:pPr>
      <w:r w:rsidRPr="00B35399">
        <w:rPr>
          <w:rFonts w:ascii="Times New Roman" w:hAnsi="Times New Roman" w:cs="Times New Roman"/>
          <w:sz w:val="24"/>
          <w:szCs w:val="24"/>
        </w:rPr>
        <w:t xml:space="preserve">                                                                             </w:t>
      </w:r>
      <w:r>
        <w:rPr>
          <w:rFonts w:ascii="Times New Roman" w:hAnsi="Times New Roman" w:cs="Times New Roman"/>
          <w:sz w:val="24"/>
          <w:szCs w:val="24"/>
        </w:rPr>
        <w:t xml:space="preserve">                2021 m. kovo 26</w:t>
      </w:r>
      <w:r w:rsidRPr="00B35399">
        <w:rPr>
          <w:rFonts w:ascii="Times New Roman" w:hAnsi="Times New Roman" w:cs="Times New Roman"/>
          <w:sz w:val="24"/>
          <w:szCs w:val="24"/>
        </w:rPr>
        <w:t xml:space="preserve"> d. sprendimu Nr. TS-</w:t>
      </w:r>
    </w:p>
    <w:p w14:paraId="6A399637" w14:textId="77777777" w:rsidR="005A5E26" w:rsidRDefault="005A5E26" w:rsidP="00D74464"/>
    <w:p w14:paraId="6A399638" w14:textId="77777777" w:rsidR="00CF5929" w:rsidRPr="00DB63E1" w:rsidRDefault="00CF5929" w:rsidP="00CF5929">
      <w:pPr>
        <w:pStyle w:val="Betarp"/>
        <w:jc w:val="center"/>
        <w:rPr>
          <w:rFonts w:ascii="Times New Roman" w:hAnsi="Times New Roman" w:cs="Times New Roman"/>
          <w:b/>
          <w:sz w:val="24"/>
          <w:szCs w:val="24"/>
        </w:rPr>
      </w:pPr>
      <w:r>
        <w:rPr>
          <w:rFonts w:ascii="Times New Roman" w:hAnsi="Times New Roman" w:cs="Times New Roman"/>
          <w:b/>
          <w:sz w:val="24"/>
          <w:szCs w:val="24"/>
        </w:rPr>
        <w:t>ROKIŠKIO SENAMIESČIO PROGIMNAZIJOS</w:t>
      </w:r>
    </w:p>
    <w:p w14:paraId="6A399639" w14:textId="77777777" w:rsidR="00CF5929" w:rsidRDefault="00CF5929" w:rsidP="00CF5929">
      <w:pPr>
        <w:pStyle w:val="Betarp"/>
        <w:jc w:val="center"/>
        <w:rPr>
          <w:rFonts w:ascii="Times New Roman" w:hAnsi="Times New Roman" w:cs="Times New Roman"/>
          <w:b/>
          <w:sz w:val="24"/>
          <w:szCs w:val="24"/>
        </w:rPr>
      </w:pPr>
      <w:r>
        <w:rPr>
          <w:rFonts w:ascii="Times New Roman" w:hAnsi="Times New Roman" w:cs="Times New Roman"/>
          <w:b/>
          <w:sz w:val="24"/>
          <w:szCs w:val="24"/>
        </w:rPr>
        <w:t>2020</w:t>
      </w:r>
      <w:r w:rsidRPr="00DB63E1">
        <w:rPr>
          <w:rFonts w:ascii="Times New Roman" w:hAnsi="Times New Roman" w:cs="Times New Roman"/>
          <w:b/>
          <w:sz w:val="24"/>
          <w:szCs w:val="24"/>
        </w:rPr>
        <w:t xml:space="preserve"> METŲ VEIKLOS ATASKAITA</w:t>
      </w:r>
    </w:p>
    <w:p w14:paraId="6A39963A" w14:textId="77777777" w:rsidR="005A5E26" w:rsidRDefault="005A5E26" w:rsidP="00D74464"/>
    <w:tbl>
      <w:tblPr>
        <w:tblStyle w:val="Lentelstinklelis1"/>
        <w:tblW w:w="0" w:type="auto"/>
        <w:tblInd w:w="-147" w:type="dxa"/>
        <w:tblLook w:val="04A0" w:firstRow="1" w:lastRow="0" w:firstColumn="1" w:lastColumn="0" w:noHBand="0" w:noVBand="1"/>
      </w:tblPr>
      <w:tblGrid>
        <w:gridCol w:w="9775"/>
      </w:tblGrid>
      <w:tr w:rsidR="00485EF9" w:rsidRPr="00840D2B" w14:paraId="6A39964F" w14:textId="77777777" w:rsidTr="00F15142">
        <w:tc>
          <w:tcPr>
            <w:tcW w:w="9775" w:type="dxa"/>
          </w:tcPr>
          <w:p w14:paraId="6A39963B" w14:textId="77777777" w:rsidR="00485EF9" w:rsidRPr="00840D2B" w:rsidRDefault="00485EF9" w:rsidP="00F15142">
            <w:pPr>
              <w:jc w:val="center"/>
              <w:rPr>
                <w:rFonts w:eastAsia="Calibri"/>
                <w:sz w:val="20"/>
                <w:lang w:eastAsia="lt-LT"/>
              </w:rPr>
            </w:pPr>
          </w:p>
          <w:p w14:paraId="6A39963C" w14:textId="77777777" w:rsidR="00B61A77" w:rsidRPr="00DA4C2F" w:rsidRDefault="00B61A77" w:rsidP="00B61A77">
            <w:pPr>
              <w:jc w:val="center"/>
              <w:rPr>
                <w:b/>
                <w:szCs w:val="24"/>
                <w:lang w:eastAsia="lt-LT"/>
              </w:rPr>
            </w:pPr>
            <w:r w:rsidRPr="00DA4C2F">
              <w:rPr>
                <w:b/>
                <w:szCs w:val="24"/>
                <w:lang w:eastAsia="lt-LT"/>
              </w:rPr>
              <w:t>STRATEGINIO PLANO IR METINIO VEIKLOS PLANO ĮGYVENDINIMAS</w:t>
            </w:r>
          </w:p>
          <w:p w14:paraId="6A39963D" w14:textId="77777777" w:rsidR="00B61A77" w:rsidRDefault="00B61A77" w:rsidP="00F15142">
            <w:pPr>
              <w:rPr>
                <w:rFonts w:eastAsia="Calibri"/>
                <w:b/>
                <w:szCs w:val="24"/>
                <w:lang w:eastAsia="lt-LT"/>
              </w:rPr>
            </w:pPr>
          </w:p>
          <w:p w14:paraId="6A39963E" w14:textId="77777777" w:rsidR="00485EF9" w:rsidRPr="00487B6A" w:rsidRDefault="00485EF9" w:rsidP="00F15142">
            <w:pPr>
              <w:rPr>
                <w:rFonts w:eastAsia="Calibri"/>
                <w:b/>
                <w:szCs w:val="24"/>
                <w:lang w:eastAsia="lt-LT"/>
              </w:rPr>
            </w:pPr>
            <w:r>
              <w:rPr>
                <w:rFonts w:eastAsia="Calibri"/>
                <w:b/>
                <w:szCs w:val="24"/>
                <w:lang w:eastAsia="lt-LT"/>
              </w:rPr>
              <w:t>1.</w:t>
            </w:r>
            <w:r w:rsidR="00DA2BE0">
              <w:rPr>
                <w:rFonts w:eastAsia="Calibri"/>
                <w:b/>
                <w:szCs w:val="24"/>
                <w:lang w:eastAsia="lt-LT"/>
              </w:rPr>
              <w:t xml:space="preserve"> </w:t>
            </w:r>
            <w:r w:rsidRPr="00487B6A">
              <w:rPr>
                <w:rFonts w:eastAsia="Calibri"/>
                <w:b/>
                <w:szCs w:val="24"/>
                <w:lang w:eastAsia="lt-LT"/>
              </w:rPr>
              <w:t>VEIKSMINGO KOKYBIŠKO UGDYMOSI UŽTIKRINIMAS</w:t>
            </w:r>
          </w:p>
          <w:p w14:paraId="6A39963F" w14:textId="77777777" w:rsidR="00485EF9" w:rsidRDefault="00485EF9" w:rsidP="00F15142">
            <w:pPr>
              <w:ind w:right="40"/>
              <w:jc w:val="both"/>
              <w:rPr>
                <w:b/>
                <w:szCs w:val="24"/>
              </w:rPr>
            </w:pPr>
            <w:r>
              <w:rPr>
                <w:b/>
                <w:szCs w:val="24"/>
              </w:rPr>
              <w:t xml:space="preserve">1.1. </w:t>
            </w:r>
            <w:r w:rsidRPr="00E8229C">
              <w:rPr>
                <w:b/>
                <w:szCs w:val="24"/>
              </w:rPr>
              <w:t>Siekėme kiekvieno mokinio pažangos</w:t>
            </w:r>
            <w:r w:rsidRPr="00E8229C">
              <w:rPr>
                <w:szCs w:val="24"/>
              </w:rPr>
              <w:t>. Mokytojai išbandė įtraukiojo ugdymo principus, taikė</w:t>
            </w:r>
            <w:r>
              <w:rPr>
                <w:szCs w:val="24"/>
              </w:rPr>
              <w:t xml:space="preserve"> patirtinio m</w:t>
            </w:r>
            <w:r w:rsidRPr="00E8229C">
              <w:rPr>
                <w:szCs w:val="24"/>
              </w:rPr>
              <w:t>okymo (si) strategijas. Pamokų, kuriose taikomos inovatyvios strategijos, nauji metodai, dalis</w:t>
            </w:r>
            <w:r>
              <w:rPr>
                <w:szCs w:val="24"/>
              </w:rPr>
              <w:t xml:space="preserve"> </w:t>
            </w:r>
            <w:r w:rsidRPr="00E8229C">
              <w:rPr>
                <w:szCs w:val="24"/>
              </w:rPr>
              <w:t>(procentais) – 50. Pagerėjo mokinių mokymosi kokybė 50 proc., padidėjo mokinių, besimokančių pagrindiniu lygiu, skaičius. Pagerėjo namų darbų atlikimas, domėjimasis mokomaisiais dalykais, literatūros skaitymas. Mokiniai pradėjo laisviau bendrauti, sumažėjo mokymosi, elgesio ir lankomumo problemų (bendras mo</w:t>
            </w:r>
            <w:r w:rsidR="000D551C">
              <w:rPr>
                <w:szCs w:val="24"/>
              </w:rPr>
              <w:t>kinių pažangumas pagerėjo 1,47 proc.</w:t>
            </w:r>
            <w:r w:rsidRPr="00E8229C">
              <w:rPr>
                <w:szCs w:val="24"/>
              </w:rPr>
              <w:t>; sumažėjo nepažangių mokinių skaičius. N</w:t>
            </w:r>
            <w:r w:rsidR="000D551C">
              <w:rPr>
                <w:szCs w:val="24"/>
              </w:rPr>
              <w:t>uo 1,35 proc.</w:t>
            </w:r>
            <w:r>
              <w:rPr>
                <w:szCs w:val="24"/>
              </w:rPr>
              <w:t>; vėlavimų, tenkančių 1 mokiniui, sumažėjo</w:t>
            </w:r>
            <w:r w:rsidRPr="00E8229C">
              <w:rPr>
                <w:szCs w:val="24"/>
              </w:rPr>
              <w:t xml:space="preserve"> 0,12 pamokos). 50 proc. 5</w:t>
            </w:r>
            <w:r>
              <w:rPr>
                <w:szCs w:val="24"/>
              </w:rPr>
              <w:t>–</w:t>
            </w:r>
            <w:r w:rsidRPr="00E8229C">
              <w:rPr>
                <w:szCs w:val="24"/>
              </w:rPr>
              <w:t>8 klasių mokinių dalyvauja individualioje projektinėje veikloje.</w:t>
            </w:r>
          </w:p>
          <w:p w14:paraId="6A399640" w14:textId="77777777" w:rsidR="00485EF9" w:rsidRPr="006B1B45" w:rsidRDefault="00485EF9" w:rsidP="00F15142">
            <w:pPr>
              <w:ind w:right="40"/>
              <w:jc w:val="both"/>
              <w:rPr>
                <w:szCs w:val="24"/>
              </w:rPr>
            </w:pPr>
            <w:r>
              <w:rPr>
                <w:b/>
                <w:szCs w:val="24"/>
              </w:rPr>
              <w:t>Fiksuojame t</w:t>
            </w:r>
            <w:r w:rsidRPr="00487B6A">
              <w:rPr>
                <w:b/>
                <w:szCs w:val="24"/>
              </w:rPr>
              <w:t>eigiamus pokyčius ugdymo procese</w:t>
            </w:r>
            <w:r w:rsidRPr="00487B6A">
              <w:rPr>
                <w:szCs w:val="24"/>
              </w:rPr>
              <w:t xml:space="preserve"> – pamokos vedimo būdų ir formų, ugdymo metodų įvairovės padidėj</w:t>
            </w:r>
            <w:r>
              <w:rPr>
                <w:szCs w:val="24"/>
              </w:rPr>
              <w:t>imas. (30 proc.) pamokų vykdyta</w:t>
            </w:r>
            <w:r w:rsidRPr="00487B6A">
              <w:rPr>
                <w:szCs w:val="24"/>
              </w:rPr>
              <w:t xml:space="preserve"> kitose aplinkose,</w:t>
            </w:r>
            <w:r>
              <w:rPr>
                <w:szCs w:val="24"/>
              </w:rPr>
              <w:t xml:space="preserve"> už mokyklos ribų, vesta (30 proc.)</w:t>
            </w:r>
            <w:r w:rsidRPr="00487B6A">
              <w:rPr>
                <w:szCs w:val="24"/>
              </w:rPr>
              <w:t xml:space="preserve"> integruotų pamokų, </w:t>
            </w:r>
            <w:r>
              <w:rPr>
                <w:szCs w:val="24"/>
              </w:rPr>
              <w:t xml:space="preserve">(20 proc.) </w:t>
            </w:r>
            <w:r w:rsidRPr="00487B6A">
              <w:rPr>
                <w:szCs w:val="24"/>
              </w:rPr>
              <w:t>atvirų pamokų; pagerėjo pamokų kokybė</w:t>
            </w:r>
            <w:r>
              <w:rPr>
                <w:szCs w:val="24"/>
              </w:rPr>
              <w:t xml:space="preserve"> (10 proc. vesta atvirų pamokų)</w:t>
            </w:r>
            <w:r w:rsidRPr="00487B6A">
              <w:rPr>
                <w:szCs w:val="24"/>
              </w:rPr>
              <w:t>; mokytojai labia</w:t>
            </w:r>
            <w:r>
              <w:rPr>
                <w:szCs w:val="24"/>
              </w:rPr>
              <w:t>u taiko inovatyvias strategijas pamokose</w:t>
            </w:r>
            <w:r w:rsidRPr="00487B6A">
              <w:rPr>
                <w:szCs w:val="24"/>
              </w:rPr>
              <w:t>; skatina įsiver</w:t>
            </w:r>
            <w:r>
              <w:rPr>
                <w:szCs w:val="24"/>
              </w:rPr>
              <w:t xml:space="preserve">tinimą; </w:t>
            </w:r>
            <w:r w:rsidRPr="00487B6A">
              <w:rPr>
                <w:szCs w:val="24"/>
              </w:rPr>
              <w:t>aptaria</w:t>
            </w:r>
            <w:r>
              <w:rPr>
                <w:szCs w:val="24"/>
              </w:rPr>
              <w:t>ma individuali mokinio pažanga. Pradėtas</w:t>
            </w:r>
            <w:r w:rsidRPr="00B56913">
              <w:rPr>
                <w:szCs w:val="24"/>
              </w:rPr>
              <w:t xml:space="preserve"> </w:t>
            </w:r>
            <w:r>
              <w:rPr>
                <w:rFonts w:cs="Arial"/>
                <w:lang w:eastAsia="lt-LT"/>
              </w:rPr>
              <w:t>v</w:t>
            </w:r>
            <w:r w:rsidRPr="00B56913">
              <w:rPr>
                <w:rFonts w:cs="Arial"/>
                <w:lang w:eastAsia="lt-LT"/>
              </w:rPr>
              <w:t xml:space="preserve">ykdyti NŠA </w:t>
            </w:r>
            <w:r>
              <w:rPr>
                <w:rFonts w:cs="Arial"/>
                <w:lang w:eastAsia="lt-LT"/>
              </w:rPr>
              <w:t>projektas</w:t>
            </w:r>
            <w:r w:rsidRPr="00B56913">
              <w:rPr>
                <w:rFonts w:cs="Arial"/>
                <w:lang w:eastAsia="lt-LT"/>
              </w:rPr>
              <w:t xml:space="preserve"> ,,Bendrojo ugdymo turinio ir organizavimo modelių sukūrimas ir išbandymas bendrajame ugdyme“ 1.3 veikla ,,Ugdymo organizavimo ir mokymosi pagalbos teikimo modelių žemų pasiekimų gerinimui</w:t>
            </w:r>
            <w:r>
              <w:rPr>
                <w:rFonts w:cs="Arial"/>
                <w:lang w:eastAsia="lt-LT"/>
              </w:rPr>
              <w:t xml:space="preserve"> parengimas ir įgyvendinimas“ 5</w:t>
            </w:r>
            <w:r w:rsidR="000D551C">
              <w:rPr>
                <w:szCs w:val="24"/>
              </w:rPr>
              <w:t>–</w:t>
            </w:r>
            <w:r w:rsidRPr="00B56913">
              <w:rPr>
                <w:rFonts w:cs="Arial"/>
                <w:lang w:eastAsia="lt-LT"/>
              </w:rPr>
              <w:t>8 klasių mokiniams ,,Žemų pasiekimų mokinių kritinio loginio mąstymo ugdymas</w:t>
            </w:r>
            <w:r>
              <w:rPr>
                <w:rFonts w:cs="Arial"/>
                <w:lang w:eastAsia="lt-LT"/>
              </w:rPr>
              <w:t xml:space="preserve"> taikant skaitymo strategijas“ ir </w:t>
            </w:r>
            <w:r w:rsidR="000D551C">
              <w:rPr>
                <w:rFonts w:cs="Arial"/>
                <w:lang w:eastAsia="lt-LT"/>
              </w:rPr>
              <w:t>1</w:t>
            </w:r>
            <w:r w:rsidR="000D551C">
              <w:rPr>
                <w:szCs w:val="24"/>
              </w:rPr>
              <w:t>–</w:t>
            </w:r>
            <w:r>
              <w:rPr>
                <w:rFonts w:cs="Arial"/>
                <w:lang w:eastAsia="lt-LT"/>
              </w:rPr>
              <w:t>4 klasių</w:t>
            </w:r>
            <w:r w:rsidRPr="00B56913">
              <w:rPr>
                <w:rFonts w:cs="Arial"/>
                <w:lang w:eastAsia="lt-LT"/>
              </w:rPr>
              <w:t xml:space="preserve"> ES</w:t>
            </w:r>
            <w:r>
              <w:rPr>
                <w:rFonts w:cs="Arial"/>
                <w:lang w:eastAsia="lt-LT"/>
              </w:rPr>
              <w:t>F finansuojamą projektas</w:t>
            </w:r>
            <w:r w:rsidRPr="00B56913">
              <w:rPr>
                <w:rFonts w:cs="Arial"/>
                <w:lang w:eastAsia="lt-LT"/>
              </w:rPr>
              <w:t xml:space="preserve"> ,,Mokyklos bendruomenės telkimas mokinių skaitymo įgūdžių gerinimui“ </w:t>
            </w:r>
            <w:r>
              <w:rPr>
                <w:rFonts w:cs="Arial"/>
                <w:lang w:eastAsia="lt-LT"/>
              </w:rPr>
              <w:t xml:space="preserve">ir </w:t>
            </w:r>
            <w:r w:rsidR="000D551C">
              <w:rPr>
                <w:rFonts w:cs="Arial"/>
                <w:lang w:eastAsia="lt-LT"/>
              </w:rPr>
              <w:t>„</w:t>
            </w:r>
            <w:r w:rsidR="000D551C">
              <w:rPr>
                <w:szCs w:val="24"/>
              </w:rPr>
              <w:t>Erasmus</w:t>
            </w:r>
            <w:r w:rsidRPr="007B11C4">
              <w:rPr>
                <w:szCs w:val="24"/>
              </w:rPr>
              <w:t>+</w:t>
            </w:r>
            <w:r w:rsidR="000D551C">
              <w:rPr>
                <w:szCs w:val="24"/>
              </w:rPr>
              <w:t>“</w:t>
            </w:r>
            <w:r w:rsidRPr="007B11C4">
              <w:rPr>
                <w:szCs w:val="24"/>
              </w:rPr>
              <w:t xml:space="preserve"> tarptautinio projekto ,,Mokinių motyvaciją skatinantys metodai integruojant anglų kalbos ir kitų dalykų mokymą</w:t>
            </w:r>
            <w:r w:rsidRPr="006B1B45">
              <w:rPr>
                <w:szCs w:val="24"/>
              </w:rPr>
              <w:t xml:space="preserve">“. </w:t>
            </w:r>
            <w:r w:rsidRPr="006B1B45">
              <w:rPr>
                <w:szCs w:val="24"/>
                <w:shd w:val="clear" w:color="auto" w:fill="FFFFFF"/>
              </w:rPr>
              <w:t>Visa mokyklos bendruomenė dalyvauja NMVA tyrime IQES online apklausoje.</w:t>
            </w:r>
          </w:p>
          <w:p w14:paraId="6A399641" w14:textId="77777777" w:rsidR="00485EF9" w:rsidRPr="00264934" w:rsidRDefault="00485EF9" w:rsidP="00F15142">
            <w:pPr>
              <w:jc w:val="both"/>
              <w:rPr>
                <w:rFonts w:eastAsia="Batang"/>
                <w:szCs w:val="24"/>
                <w:lang w:eastAsia="lt-LT"/>
              </w:rPr>
            </w:pPr>
            <w:r w:rsidRPr="00005884">
              <w:rPr>
                <w:b/>
                <w:szCs w:val="24"/>
              </w:rPr>
              <w:t>1.</w:t>
            </w:r>
            <w:r>
              <w:rPr>
                <w:b/>
                <w:szCs w:val="24"/>
              </w:rPr>
              <w:t>2</w:t>
            </w:r>
            <w:r w:rsidRPr="00005884">
              <w:rPr>
                <w:b/>
                <w:szCs w:val="24"/>
              </w:rPr>
              <w:t>.</w:t>
            </w:r>
            <w:r>
              <w:rPr>
                <w:b/>
                <w:szCs w:val="24"/>
              </w:rPr>
              <w:t xml:space="preserve"> </w:t>
            </w:r>
            <w:r w:rsidRPr="006B1B45">
              <w:rPr>
                <w:b/>
                <w:szCs w:val="24"/>
                <w:lang w:eastAsia="lt-LT"/>
              </w:rPr>
              <w:t>Sudaryti sąlygas mokytojams nuolat tobulinti bendrąsias ir profesines kompetencijas</w:t>
            </w:r>
            <w:r w:rsidRPr="00005884">
              <w:rPr>
                <w:szCs w:val="24"/>
                <w:lang w:eastAsia="lt-LT"/>
              </w:rPr>
              <w:t>.</w:t>
            </w:r>
            <w:r w:rsidRPr="00005884">
              <w:rPr>
                <w:b/>
                <w:szCs w:val="24"/>
                <w:highlight w:val="white"/>
              </w:rPr>
              <w:t xml:space="preserve"> </w:t>
            </w:r>
            <w:r w:rsidRPr="00264934">
              <w:rPr>
                <w:rFonts w:eastAsia="Batang"/>
                <w:szCs w:val="24"/>
                <w:lang w:eastAsia="lt-LT"/>
              </w:rPr>
              <w:t xml:space="preserve">Planinga </w:t>
            </w:r>
            <w:r>
              <w:rPr>
                <w:rFonts w:eastAsia="Batang"/>
                <w:szCs w:val="24"/>
                <w:lang w:eastAsia="lt-LT"/>
              </w:rPr>
              <w:t>savianalize</w:t>
            </w:r>
            <w:r w:rsidRPr="00264934">
              <w:rPr>
                <w:rFonts w:eastAsia="Batang"/>
                <w:szCs w:val="24"/>
                <w:lang w:eastAsia="lt-LT"/>
              </w:rPr>
              <w:t xml:space="preserve"> grįsta mokytojams teikiama pagalbos sistema. Susitarimai dėl mokytojų </w:t>
            </w:r>
            <w:r>
              <w:rPr>
                <w:rFonts w:eastAsia="Batang"/>
                <w:szCs w:val="24"/>
                <w:lang w:eastAsia="lt-LT"/>
              </w:rPr>
              <w:t>įsivertinimo. Metų pabaigoje savo veiklą įsivertino visi progimnazijos mokytojai.</w:t>
            </w:r>
          </w:p>
          <w:p w14:paraId="6A399642" w14:textId="77777777" w:rsidR="00485EF9" w:rsidRPr="00005884" w:rsidRDefault="00485EF9" w:rsidP="00F15142">
            <w:pPr>
              <w:pStyle w:val="Betarp"/>
              <w:jc w:val="both"/>
              <w:rPr>
                <w:rFonts w:ascii="Times New Roman" w:eastAsia="Times New Roman" w:hAnsi="Times New Roman" w:cs="Times New Roman"/>
                <w:sz w:val="24"/>
                <w:szCs w:val="24"/>
              </w:rPr>
            </w:pPr>
            <w:r w:rsidRPr="00005884">
              <w:rPr>
                <w:rFonts w:ascii="Times New Roman" w:hAnsi="Times New Roman" w:cs="Times New Roman"/>
                <w:b/>
                <w:sz w:val="24"/>
                <w:szCs w:val="24"/>
                <w:highlight w:val="white"/>
              </w:rPr>
              <w:t>Fiksuo</w:t>
            </w:r>
            <w:r>
              <w:rPr>
                <w:rFonts w:ascii="Times New Roman" w:hAnsi="Times New Roman" w:cs="Times New Roman"/>
                <w:b/>
                <w:sz w:val="24"/>
                <w:szCs w:val="24"/>
                <w:highlight w:val="white"/>
              </w:rPr>
              <w:t>jame teigiamus pokyčius kuriant skaitmeninį turinį.</w:t>
            </w:r>
            <w:r w:rsidRPr="00005884">
              <w:rPr>
                <w:rFonts w:ascii="Times New Roman" w:hAnsi="Times New Roman" w:cs="Times New Roman"/>
                <w:sz w:val="24"/>
                <w:szCs w:val="24"/>
                <w:highlight w:val="white"/>
              </w:rPr>
              <w:t xml:space="preserve"> Bendruomenė įvaldžiusi</w:t>
            </w:r>
            <w:r w:rsidRPr="00005884">
              <w:rPr>
                <w:rFonts w:ascii="Times New Roman" w:hAnsi="Times New Roman" w:cs="Times New Roman"/>
                <w:sz w:val="24"/>
                <w:szCs w:val="24"/>
              </w:rPr>
              <w:t xml:space="preserve"> virtualią mokymo aplinką, kurią sudaro bendra sistema ir keletas skirtingų technologinių priemonių. </w:t>
            </w:r>
            <w:r w:rsidRPr="00005884">
              <w:rPr>
                <w:rFonts w:ascii="Times New Roman" w:eastAsia="Times New Roman" w:hAnsi="Times New Roman" w:cs="Times New Roman"/>
                <w:sz w:val="24"/>
                <w:szCs w:val="24"/>
              </w:rPr>
              <w:t>Progimnazijoje tai</w:t>
            </w:r>
            <w:r>
              <w:rPr>
                <w:rFonts w:ascii="Times New Roman" w:eastAsia="Times New Roman" w:hAnsi="Times New Roman" w:cs="Times New Roman"/>
                <w:sz w:val="24"/>
                <w:szCs w:val="24"/>
              </w:rPr>
              <w:t xml:space="preserve">komos informacinės sistemos ir </w:t>
            </w:r>
            <w:r w:rsidRPr="00005884">
              <w:rPr>
                <w:rFonts w:ascii="Times New Roman" w:eastAsia="Times New Roman" w:hAnsi="Times New Roman" w:cs="Times New Roman"/>
                <w:sz w:val="24"/>
                <w:szCs w:val="24"/>
              </w:rPr>
              <w:t>virtualios aplinkos: TAMO el. dienynas, virtualios EMA ir EDUKA mok</w:t>
            </w:r>
            <w:r>
              <w:rPr>
                <w:rFonts w:ascii="Times New Roman" w:eastAsia="Times New Roman" w:hAnsi="Times New Roman" w:cs="Times New Roman"/>
                <w:sz w:val="24"/>
                <w:szCs w:val="24"/>
              </w:rPr>
              <w:t xml:space="preserve">ymo aplinkos, bendradarbiavimo </w:t>
            </w:r>
            <w:r w:rsidRPr="00005884">
              <w:rPr>
                <w:rFonts w:ascii="Times New Roman" w:eastAsia="Times New Roman" w:hAnsi="Times New Roman" w:cs="Times New Roman"/>
                <w:sz w:val="24"/>
                <w:szCs w:val="24"/>
              </w:rPr>
              <w:t xml:space="preserve">veiklos platforma </w:t>
            </w:r>
            <w:r w:rsidR="000D551C">
              <w:rPr>
                <w:rFonts w:ascii="Times New Roman" w:eastAsia="Times New Roman" w:hAnsi="Times New Roman" w:cs="Times New Roman"/>
                <w:sz w:val="24"/>
                <w:szCs w:val="24"/>
              </w:rPr>
              <w:t>„</w:t>
            </w:r>
            <w:r w:rsidRPr="00005884">
              <w:rPr>
                <w:rFonts w:ascii="Times New Roman" w:eastAsia="Times New Roman" w:hAnsi="Times New Roman" w:cs="Times New Roman"/>
                <w:sz w:val="24"/>
                <w:szCs w:val="24"/>
              </w:rPr>
              <w:t>Microsoft Office 365</w:t>
            </w:r>
            <w:r w:rsidR="000D551C">
              <w:rPr>
                <w:rFonts w:ascii="Times New Roman" w:eastAsia="Times New Roman" w:hAnsi="Times New Roman" w:cs="Times New Roman"/>
                <w:sz w:val="24"/>
                <w:szCs w:val="24"/>
              </w:rPr>
              <w:t>“</w:t>
            </w:r>
            <w:r w:rsidRPr="00005884">
              <w:rPr>
                <w:rFonts w:ascii="Times New Roman" w:eastAsia="Times New Roman" w:hAnsi="Times New Roman" w:cs="Times New Roman"/>
                <w:sz w:val="24"/>
                <w:szCs w:val="24"/>
              </w:rPr>
              <w:t>. Ugdymo programoms įgyvendinti naudojamas visoms mokykloms laisvai prieinamas nacionalinis skaitmeninio ugdymo turinys:</w:t>
            </w:r>
          </w:p>
          <w:p w14:paraId="6A399643" w14:textId="77777777" w:rsidR="00485EF9" w:rsidRPr="00BF0E8B" w:rsidRDefault="000C7F6D" w:rsidP="00F15142">
            <w:pPr>
              <w:shd w:val="clear" w:color="auto" w:fill="FFFFFF"/>
              <w:jc w:val="both"/>
              <w:rPr>
                <w:szCs w:val="24"/>
              </w:rPr>
            </w:pPr>
            <w:r>
              <w:rPr>
                <w:szCs w:val="24"/>
              </w:rPr>
              <w:t>„</w:t>
            </w:r>
            <w:r w:rsidR="00485EF9" w:rsidRPr="00005884">
              <w:rPr>
                <w:szCs w:val="24"/>
              </w:rPr>
              <w:t>Emokykla</w:t>
            </w:r>
            <w:r>
              <w:rPr>
                <w:szCs w:val="24"/>
              </w:rPr>
              <w:t>“</w:t>
            </w:r>
            <w:r w:rsidR="00485EF9" w:rsidRPr="00005884">
              <w:rPr>
                <w:szCs w:val="24"/>
              </w:rPr>
              <w:t xml:space="preserve"> – skaitmeninių</w:t>
            </w:r>
            <w:r w:rsidR="00485EF9" w:rsidRPr="00BF0E8B">
              <w:rPr>
                <w:szCs w:val="24"/>
              </w:rPr>
              <w:t xml:space="preserve"> mokymo įrankių, priemonių paieška;</w:t>
            </w:r>
            <w:r w:rsidR="00485EF9">
              <w:rPr>
                <w:szCs w:val="24"/>
              </w:rPr>
              <w:t xml:space="preserve"> </w:t>
            </w:r>
            <w:r>
              <w:rPr>
                <w:szCs w:val="24"/>
              </w:rPr>
              <w:t>„</w:t>
            </w:r>
            <w:r w:rsidR="00485EF9" w:rsidRPr="00BF0E8B">
              <w:rPr>
                <w:szCs w:val="24"/>
              </w:rPr>
              <w:t>Ugdymo sodas</w:t>
            </w:r>
            <w:r>
              <w:rPr>
                <w:szCs w:val="24"/>
              </w:rPr>
              <w:t>“</w:t>
            </w:r>
            <w:r w:rsidR="00485EF9" w:rsidRPr="00BF0E8B">
              <w:rPr>
                <w:szCs w:val="24"/>
              </w:rPr>
              <w:t xml:space="preserve"> – mokymosi medžiagos (lietuvių kalbos ir literatūros, matematikos, gamtos, socialinių  ir kitų mokslų) saugykla, kurioje mokymosi medžiaga prieinama visiems mokiniams, mokytojams ir tėvams.</w:t>
            </w:r>
          </w:p>
          <w:p w14:paraId="6A399644" w14:textId="77777777" w:rsidR="00485EF9" w:rsidRPr="00BF0E8B" w:rsidRDefault="00485EF9" w:rsidP="00F15142">
            <w:pPr>
              <w:shd w:val="clear" w:color="auto" w:fill="FFFFFF"/>
              <w:jc w:val="both"/>
              <w:rPr>
                <w:szCs w:val="24"/>
              </w:rPr>
            </w:pPr>
            <w:r w:rsidRPr="00BF0E8B">
              <w:rPr>
                <w:szCs w:val="24"/>
              </w:rPr>
              <w:t>Naudojamos ir kitos nuorodos į metodinę medžiagą nuotoliniam mokymui pagal dalykus, kurios pateiktos Nacionalinės švietimo agentūros interneto svetainėje.</w:t>
            </w:r>
          </w:p>
          <w:p w14:paraId="6A399645" w14:textId="77777777" w:rsidR="00485EF9" w:rsidRDefault="00485EF9" w:rsidP="00F15142">
            <w:pPr>
              <w:jc w:val="both"/>
              <w:rPr>
                <w:szCs w:val="24"/>
                <w:shd w:val="clear" w:color="auto" w:fill="F8FBFC"/>
              </w:rPr>
            </w:pPr>
            <w:r>
              <w:rPr>
                <w:szCs w:val="24"/>
              </w:rPr>
              <w:t>Užsienio kalbų mokytojai</w:t>
            </w:r>
            <w:r w:rsidRPr="00BF0E8B">
              <w:rPr>
                <w:szCs w:val="24"/>
              </w:rPr>
              <w:t xml:space="preserve"> nau</w:t>
            </w:r>
            <w:r>
              <w:rPr>
                <w:szCs w:val="24"/>
              </w:rPr>
              <w:t xml:space="preserve">dojasi atviraisiais ištekliais </w:t>
            </w:r>
            <w:r w:rsidRPr="00BF0E8B">
              <w:rPr>
                <w:szCs w:val="24"/>
              </w:rPr>
              <w:t xml:space="preserve">kitomis kalbomis </w:t>
            </w:r>
            <w:r w:rsidRPr="000C7F6D">
              <w:rPr>
                <w:szCs w:val="24"/>
                <w:shd w:val="clear" w:color="auto" w:fill="F8FBFC"/>
              </w:rPr>
              <w:t>iš daugelio skirtingų šalių ir teikėjų.</w:t>
            </w:r>
          </w:p>
          <w:p w14:paraId="6A399646" w14:textId="77777777" w:rsidR="00485EF9" w:rsidRPr="002F561E" w:rsidRDefault="000C7F6D" w:rsidP="00F15142">
            <w:pPr>
              <w:jc w:val="both"/>
              <w:rPr>
                <w:szCs w:val="24"/>
              </w:rPr>
            </w:pPr>
            <w:r>
              <w:rPr>
                <w:szCs w:val="24"/>
              </w:rPr>
              <w:t>„</w:t>
            </w:r>
            <w:r w:rsidR="00485EF9">
              <w:rPr>
                <w:szCs w:val="24"/>
              </w:rPr>
              <w:t>TEAMS</w:t>
            </w:r>
            <w:r>
              <w:rPr>
                <w:szCs w:val="24"/>
              </w:rPr>
              <w:t>“</w:t>
            </w:r>
            <w:r w:rsidR="00DA2BE0">
              <w:rPr>
                <w:szCs w:val="24"/>
              </w:rPr>
              <w:t xml:space="preserve"> –</w:t>
            </w:r>
            <w:r w:rsidR="00485EF9">
              <w:rPr>
                <w:szCs w:val="24"/>
              </w:rPr>
              <w:t xml:space="preserve"> </w:t>
            </w:r>
            <w:r w:rsidR="00485EF9" w:rsidRPr="00BF0E8B">
              <w:rPr>
                <w:szCs w:val="24"/>
              </w:rPr>
              <w:t>pamokų dėstymas per nuotolį.</w:t>
            </w:r>
            <w:r w:rsidR="00485EF9" w:rsidRPr="00F8434E">
              <w:t xml:space="preserve"> </w:t>
            </w:r>
            <w:r w:rsidR="00485EF9" w:rsidRPr="002F561E">
              <w:rPr>
                <w:szCs w:val="24"/>
              </w:rPr>
              <w:t>Ne mažiau kaip 50 procentų ugdymo procesui</w:t>
            </w:r>
            <w:r w:rsidR="00485EF9">
              <w:rPr>
                <w:szCs w:val="24"/>
              </w:rPr>
              <w:t xml:space="preserve"> numatyto laiko skiriama sinchroniniam ugdymui</w:t>
            </w:r>
            <w:r w:rsidR="00485EF9" w:rsidRPr="002F561E">
              <w:rPr>
                <w:szCs w:val="24"/>
              </w:rPr>
              <w:t xml:space="preserve"> ir ne daugiau kaip 50 procentų – asinchroniniam ugdymui.</w:t>
            </w:r>
          </w:p>
          <w:p w14:paraId="6A399647" w14:textId="77777777" w:rsidR="00485EF9" w:rsidRPr="00B1119D" w:rsidRDefault="00485EF9" w:rsidP="00F15142">
            <w:pPr>
              <w:jc w:val="both"/>
              <w:rPr>
                <w:rFonts w:cs="Arial"/>
                <w:szCs w:val="24"/>
                <w:lang w:eastAsia="lt-LT"/>
              </w:rPr>
            </w:pPr>
            <w:r w:rsidRPr="002F561E">
              <w:rPr>
                <w:b/>
                <w:szCs w:val="24"/>
              </w:rPr>
              <w:t>Tobulinome mokytojų skaitm</w:t>
            </w:r>
            <w:r>
              <w:rPr>
                <w:b/>
                <w:szCs w:val="24"/>
              </w:rPr>
              <w:t>eninio raštingumo kompetencijas</w:t>
            </w:r>
            <w:r w:rsidRPr="00921D3C">
              <w:rPr>
                <w:b/>
                <w:szCs w:val="24"/>
              </w:rPr>
              <w:t xml:space="preserve">. </w:t>
            </w:r>
            <w:r w:rsidRPr="00921D3C">
              <w:rPr>
                <w:szCs w:val="24"/>
              </w:rPr>
              <w:t xml:space="preserve">Progimnazijos bendruomenė dalyvavo ilgalaikėje 60 valandų IKT kvalifikacijos tobulinimo programoje ,,Nuotolinio </w:t>
            </w:r>
            <w:r w:rsidRPr="00921D3C">
              <w:rPr>
                <w:szCs w:val="24"/>
              </w:rPr>
              <w:lastRenderedPageBreak/>
              <w:t>mokymo(si) ir bendradarbiavimo aplinka – Office 365“. Mokytojai įgytus įgūdžius tobulino dalyvaudami ,,Mokyklos virtualios mokymosi aplinkos  Office 365 ,,TEAMS“ naudojimo mokymuose ( 40 val.).</w:t>
            </w:r>
            <w:r>
              <w:rPr>
                <w:szCs w:val="24"/>
              </w:rPr>
              <w:t xml:space="preserve"> </w:t>
            </w:r>
            <w:r>
              <w:rPr>
                <w:rFonts w:eastAsia="Batang"/>
                <w:szCs w:val="24"/>
                <w:lang w:eastAsia="lt-LT"/>
              </w:rPr>
              <w:t>Tobulino skaitmeninio raštingumo kompetecijas</w:t>
            </w:r>
            <w:r w:rsidRPr="00B1119D">
              <w:rPr>
                <w:rFonts w:eastAsia="Batang"/>
                <w:szCs w:val="24"/>
                <w:lang w:eastAsia="lt-LT"/>
              </w:rPr>
              <w:t xml:space="preserve"> dalis</w:t>
            </w:r>
            <w:r>
              <w:rPr>
                <w:rFonts w:eastAsia="Batang"/>
                <w:szCs w:val="24"/>
                <w:lang w:eastAsia="lt-LT"/>
              </w:rPr>
              <w:t xml:space="preserve"> </w:t>
            </w:r>
            <w:r w:rsidRPr="00B1119D">
              <w:rPr>
                <w:rFonts w:eastAsia="Batang"/>
                <w:szCs w:val="24"/>
                <w:lang w:eastAsia="lt-LT"/>
              </w:rPr>
              <w:t>(procentais)</w:t>
            </w:r>
            <w:r>
              <w:rPr>
                <w:rFonts w:eastAsia="Batang"/>
                <w:szCs w:val="24"/>
                <w:lang w:eastAsia="lt-LT"/>
              </w:rPr>
              <w:t xml:space="preserve"> – 100.</w:t>
            </w:r>
          </w:p>
          <w:p w14:paraId="6A399648" w14:textId="77777777" w:rsidR="00485EF9" w:rsidRPr="00261218" w:rsidRDefault="00485EF9" w:rsidP="00F15142">
            <w:pPr>
              <w:jc w:val="both"/>
              <w:rPr>
                <w:szCs w:val="24"/>
              </w:rPr>
            </w:pPr>
            <w:r w:rsidRPr="00652B58">
              <w:rPr>
                <w:b/>
                <w:szCs w:val="24"/>
              </w:rPr>
              <w:t>Dėmesys mokytojus motyvuojančios aplinkos kūrimui.</w:t>
            </w:r>
            <w:r w:rsidRPr="00652B58">
              <w:rPr>
                <w:szCs w:val="24"/>
              </w:rPr>
              <w:t xml:space="preserve"> </w:t>
            </w:r>
            <w:r w:rsidRPr="00261218">
              <w:rPr>
                <w:szCs w:val="24"/>
              </w:rPr>
              <w:t xml:space="preserve">Pasitikėjimu ir bendradarbiavimu grįsta, mokytojo teises apsauganti lyderystė ir organizacinė kultūra. Aiški ir skaidri etatų ir krūvių formavimo politika. Kokybišką </w:t>
            </w:r>
            <w:r w:rsidR="005E1F13">
              <w:rPr>
                <w:szCs w:val="24"/>
              </w:rPr>
              <w:t>darbą užtikrinančios sąlygos (</w:t>
            </w:r>
            <w:r w:rsidRPr="00261218">
              <w:rPr>
                <w:szCs w:val="24"/>
              </w:rPr>
              <w:t>kompiuteris tinkamas nuotoliniam darbui, multimedija, galimybė naudotis spausdintuvu, kopijavimo įranga). Kompetencijos pripažinimas ir administracijos padėka už darbą. Tarpusavio bendravimas su kolegomis tiek progimnazijoje, tiek laisvalaikiu bendruose išvažiuojamuosiuose renginiuose</w:t>
            </w:r>
            <w:r w:rsidR="005E1F13">
              <w:rPr>
                <w:szCs w:val="24"/>
              </w:rPr>
              <w:t xml:space="preserve"> (</w:t>
            </w:r>
            <w:r>
              <w:rPr>
                <w:szCs w:val="24"/>
              </w:rPr>
              <w:t xml:space="preserve">dalyvauja 92 proc. mokytojų) </w:t>
            </w:r>
            <w:r w:rsidRPr="00261218">
              <w:rPr>
                <w:szCs w:val="24"/>
              </w:rPr>
              <w:t>, galimybes susitikti su kolegomis iš įvairių kitų šalių ir Lietuvos švietimo įstaigų bendruose kultūriniuose-profesiniuose, gerosios patirties mainų renginiuose</w:t>
            </w:r>
            <w:r>
              <w:rPr>
                <w:szCs w:val="24"/>
              </w:rPr>
              <w:t>. Pedagogams skiriamos f</w:t>
            </w:r>
            <w:r w:rsidRPr="00261218">
              <w:rPr>
                <w:szCs w:val="24"/>
              </w:rPr>
              <w:t xml:space="preserve">inansinės motyvacinės priemonės už projektų rengimą, </w:t>
            </w:r>
            <w:r>
              <w:rPr>
                <w:szCs w:val="24"/>
              </w:rPr>
              <w:t xml:space="preserve">už parengtas </w:t>
            </w:r>
            <w:r w:rsidRPr="00261218">
              <w:rPr>
                <w:szCs w:val="24"/>
              </w:rPr>
              <w:t>40 val.</w:t>
            </w:r>
            <w:r>
              <w:rPr>
                <w:szCs w:val="24"/>
              </w:rPr>
              <w:t xml:space="preserve"> </w:t>
            </w:r>
            <w:r w:rsidRPr="00261218">
              <w:rPr>
                <w:szCs w:val="24"/>
              </w:rPr>
              <w:t>kvalifikacijos kėlimo programas</w:t>
            </w:r>
            <w:r>
              <w:rPr>
                <w:szCs w:val="24"/>
              </w:rPr>
              <w:t>, už ugdytinių pasiekimus rajono ir respublikos olimpiadose, konkursuose, varžybose.</w:t>
            </w:r>
            <w:r w:rsidRPr="00261218">
              <w:rPr>
                <w:szCs w:val="24"/>
              </w:rPr>
              <w:t xml:space="preserve"> Tikslingai naudojamos 1,2 proc. gyventojų pajamų mokesčio paramos lėšos – visi progimnazijos darbuotojai ir mokiniai apdrausti nuo nelaimingų atsitikimų progimnazijoje.</w:t>
            </w:r>
          </w:p>
          <w:p w14:paraId="6A399649" w14:textId="77777777" w:rsidR="00485EF9" w:rsidRDefault="00485EF9" w:rsidP="00F15142">
            <w:pPr>
              <w:jc w:val="both"/>
              <w:rPr>
                <w:rStyle w:val="Hipersaitas"/>
              </w:rPr>
            </w:pPr>
            <w:r>
              <w:rPr>
                <w:b/>
                <w:szCs w:val="24"/>
              </w:rPr>
              <w:t>Stiprinome prevencinę veiklą</w:t>
            </w:r>
            <w:r>
              <w:rPr>
                <w:szCs w:val="24"/>
              </w:rPr>
              <w:t>. Visose ugdymo pakopose vykdytos</w:t>
            </w:r>
            <w:r w:rsidRPr="00487B6A">
              <w:rPr>
                <w:szCs w:val="24"/>
              </w:rPr>
              <w:t xml:space="preserve"> „Zipio“, </w:t>
            </w:r>
            <w:r>
              <w:rPr>
                <w:szCs w:val="24"/>
              </w:rPr>
              <w:t xml:space="preserve">LION QEST </w:t>
            </w:r>
            <w:r w:rsidRPr="00487B6A">
              <w:rPr>
                <w:szCs w:val="24"/>
              </w:rPr>
              <w:t>„Laikas kartu“</w:t>
            </w:r>
            <w:r>
              <w:rPr>
                <w:szCs w:val="24"/>
              </w:rPr>
              <w:t xml:space="preserve"> ir</w:t>
            </w:r>
            <w:r w:rsidRPr="00487B6A">
              <w:rPr>
                <w:szCs w:val="24"/>
              </w:rPr>
              <w:t xml:space="preserve"> „Paauglystės kryžkelės“</w:t>
            </w:r>
            <w:r>
              <w:rPr>
                <w:szCs w:val="24"/>
              </w:rPr>
              <w:t xml:space="preserve"> programos</w:t>
            </w:r>
            <w:r w:rsidRPr="00487B6A">
              <w:rPr>
                <w:szCs w:val="24"/>
              </w:rPr>
              <w:t>.</w:t>
            </w:r>
            <w:r>
              <w:rPr>
                <w:szCs w:val="24"/>
              </w:rPr>
              <w:t xml:space="preserve"> Progimnazijos bendruomenė yra prisijungusi prie „Patyčių dėžutės“ platformos </w:t>
            </w:r>
            <w:hyperlink r:id="rId13" w:history="1">
              <w:r w:rsidRPr="002474CD">
                <w:rPr>
                  <w:rStyle w:val="Hipersaitas"/>
                  <w:szCs w:val="24"/>
                </w:rPr>
                <w:t>http://patyčiųdėžutė.senamiescioprogimnazija.lt.lm//</w:t>
              </w:r>
            </w:hyperlink>
            <w:r>
              <w:rPr>
                <w:rStyle w:val="Hipersaitas"/>
                <w:szCs w:val="24"/>
              </w:rPr>
              <w:t>.</w:t>
            </w:r>
          </w:p>
          <w:p w14:paraId="6A39964A" w14:textId="77777777" w:rsidR="00485EF9" w:rsidRDefault="00485EF9" w:rsidP="00F15142">
            <w:pPr>
              <w:jc w:val="both"/>
              <w:rPr>
                <w:szCs w:val="24"/>
              </w:rPr>
            </w:pPr>
            <w:r>
              <w:rPr>
                <w:szCs w:val="24"/>
              </w:rPr>
              <w:t>Aktyvių mokinių klubo veikloje dalyvauja – 20 proc. mokinių. Progimnazijoje veiksminga m</w:t>
            </w:r>
            <w:r w:rsidRPr="00487B6A">
              <w:rPr>
                <w:szCs w:val="24"/>
              </w:rPr>
              <w:t>okinių skatin</w:t>
            </w:r>
            <w:r>
              <w:rPr>
                <w:szCs w:val="24"/>
              </w:rPr>
              <w:t>imo sistema. M</w:t>
            </w:r>
            <w:r w:rsidRPr="00487B6A">
              <w:rPr>
                <w:szCs w:val="24"/>
              </w:rPr>
              <w:t>okiniai skatinami už individualią pažangą, auk</w:t>
            </w:r>
            <w:r>
              <w:rPr>
                <w:szCs w:val="24"/>
              </w:rPr>
              <w:t>štus pasiekimus, aktyvią veiklą – 2020 m. direktoriaus padėkomis apdovanoti 42 mokiniai. Kiekvienais metais renkama geriausiai mokyklą lankanti klasė, jai skiriama nemokama pažintinė ekskursija – 2020 m. apdovanota 6b klasė.</w:t>
            </w:r>
          </w:p>
          <w:p w14:paraId="6A39964B" w14:textId="77777777" w:rsidR="00485EF9" w:rsidRPr="007A69B1" w:rsidRDefault="00485EF9" w:rsidP="00F15142">
            <w:pPr>
              <w:rPr>
                <w:b/>
                <w:szCs w:val="24"/>
              </w:rPr>
            </w:pPr>
            <w:r w:rsidRPr="007A69B1">
              <w:rPr>
                <w:b/>
                <w:szCs w:val="24"/>
              </w:rPr>
              <w:t>2. KURTI PILIETIŠKĄ, KŪRYBIŠKĄ, SAUGIĄ, SVEIKĄ BENDRUOMENĘ</w:t>
            </w:r>
          </w:p>
          <w:p w14:paraId="6A39964C" w14:textId="77777777" w:rsidR="00485EF9" w:rsidRPr="0075190A" w:rsidRDefault="00485EF9" w:rsidP="00F15142">
            <w:pPr>
              <w:spacing w:line="250" w:lineRule="exact"/>
              <w:jc w:val="both"/>
              <w:rPr>
                <w:iCs/>
                <w:szCs w:val="24"/>
                <w:lang w:val="lt" w:eastAsia="lt"/>
              </w:rPr>
            </w:pPr>
            <w:r w:rsidRPr="007F0583">
              <w:rPr>
                <w:b/>
                <w:szCs w:val="24"/>
              </w:rPr>
              <w:t>2.1</w:t>
            </w:r>
            <w:r w:rsidRPr="00D061D8">
              <w:rPr>
                <w:b/>
                <w:szCs w:val="24"/>
              </w:rPr>
              <w:t>.</w:t>
            </w:r>
            <w:r w:rsidRPr="00D061D8">
              <w:rPr>
                <w:lang w:eastAsia="lt-LT"/>
              </w:rPr>
              <w:t xml:space="preserve"> </w:t>
            </w:r>
            <w:r w:rsidRPr="00D061D8">
              <w:rPr>
                <w:b/>
                <w:szCs w:val="24"/>
                <w:lang w:eastAsia="lt-LT"/>
              </w:rPr>
              <w:t>Mokytojų, mokinių ir tėvų (globėjų) darnos ir bendradarbiavimo siekimas.</w:t>
            </w:r>
            <w:r>
              <w:rPr>
                <w:b/>
              </w:rPr>
              <w:t xml:space="preserve"> </w:t>
            </w:r>
            <w:r w:rsidRPr="00D061D8">
              <w:rPr>
                <w:b/>
                <w:szCs w:val="24"/>
              </w:rPr>
              <w:t>Stiprin</w:t>
            </w:r>
            <w:r>
              <w:rPr>
                <w:b/>
                <w:szCs w:val="24"/>
              </w:rPr>
              <w:t xml:space="preserve">ome progimnazijos bendruomenės </w:t>
            </w:r>
            <w:r w:rsidRPr="00D061D8">
              <w:rPr>
                <w:b/>
                <w:szCs w:val="24"/>
              </w:rPr>
              <w:t>strategiją siekiant geresnės mokinių pažangos</w:t>
            </w:r>
            <w:r w:rsidRPr="00D061D8">
              <w:rPr>
                <w:szCs w:val="24"/>
              </w:rPr>
              <w:t>.</w:t>
            </w:r>
            <w:r>
              <w:rPr>
                <w:szCs w:val="24"/>
              </w:rPr>
              <w:t xml:space="preserve"> </w:t>
            </w:r>
            <w:r w:rsidRPr="0075190A">
              <w:rPr>
                <w:szCs w:val="24"/>
              </w:rPr>
              <w:t xml:space="preserve">Progimnazijoje įkurtas tėvų komitetas. Orientuojamasi į tėvų, mokytojų tarpusavio komunikaciją. </w:t>
            </w:r>
            <w:r w:rsidRPr="0075190A">
              <w:rPr>
                <w:szCs w:val="24"/>
                <w:lang w:eastAsia="lt"/>
              </w:rPr>
              <w:t>78</w:t>
            </w:r>
            <w:r w:rsidR="005E1F13">
              <w:rPr>
                <w:szCs w:val="24"/>
                <w:lang w:val="lt" w:eastAsia="lt"/>
              </w:rPr>
              <w:t xml:space="preserve"> proc.</w:t>
            </w:r>
            <w:r w:rsidRPr="0075190A">
              <w:rPr>
                <w:szCs w:val="24"/>
                <w:lang w:val="lt" w:eastAsia="lt"/>
              </w:rPr>
              <w:t xml:space="preserve"> tėvų įsitraukė į mokyklos veiklas, teikė pasiūlymus tvarkų aprašams koreguoti, aktyviau dalyvavo tėvų priimamuosiuose, įsitraukė į mokinio individualios pažangos siekimo planavimą. </w:t>
            </w:r>
            <w:r w:rsidR="001C100B">
              <w:rPr>
                <w:szCs w:val="24"/>
                <w:lang w:val="lt" w:eastAsia="lt"/>
              </w:rPr>
              <w:t xml:space="preserve">15 </w:t>
            </w:r>
            <w:r w:rsidR="005E1F13">
              <w:rPr>
                <w:szCs w:val="24"/>
                <w:lang w:val="lt" w:eastAsia="lt"/>
              </w:rPr>
              <w:t>proc.</w:t>
            </w:r>
            <w:r w:rsidR="001A2095">
              <w:rPr>
                <w:szCs w:val="24"/>
                <w:lang w:val="lt" w:eastAsia="lt"/>
              </w:rPr>
              <w:t xml:space="preserve"> </w:t>
            </w:r>
            <w:r w:rsidRPr="0075190A">
              <w:rPr>
                <w:szCs w:val="24"/>
                <w:lang w:val="lt" w:eastAsia="lt"/>
              </w:rPr>
              <w:t xml:space="preserve">tėvų įsitraukė į ugdymo procesą: vedė pamokas, klasės valandėles, 78 </w:t>
            </w:r>
            <w:r w:rsidR="001C100B">
              <w:rPr>
                <w:iCs/>
                <w:szCs w:val="24"/>
                <w:lang w:val="lt" w:eastAsia="lt"/>
              </w:rPr>
              <w:t>proc.</w:t>
            </w:r>
            <w:r w:rsidRPr="0075190A">
              <w:rPr>
                <w:szCs w:val="24"/>
                <w:lang w:val="lt" w:eastAsia="lt"/>
              </w:rPr>
              <w:t xml:space="preserve"> kartu su vaikais dalyvavo renginiuose, edukacinėse pamokose-kūrybinėse dirbtuvėse, padėjo vykdyti projektus. </w:t>
            </w:r>
            <w:r w:rsidR="001C100B">
              <w:rPr>
                <w:iCs/>
                <w:szCs w:val="24"/>
                <w:lang w:val="lt" w:eastAsia="lt"/>
              </w:rPr>
              <w:t>93</w:t>
            </w:r>
            <w:r w:rsidR="001A2095">
              <w:rPr>
                <w:iCs/>
                <w:szCs w:val="24"/>
                <w:lang w:val="lt" w:eastAsia="lt"/>
              </w:rPr>
              <w:t xml:space="preserve"> </w:t>
            </w:r>
            <w:r w:rsidR="001C100B">
              <w:rPr>
                <w:iCs/>
                <w:szCs w:val="24"/>
                <w:lang w:val="lt" w:eastAsia="lt"/>
              </w:rPr>
              <w:t>proc.</w:t>
            </w:r>
            <w:r w:rsidRPr="0075190A">
              <w:rPr>
                <w:iCs/>
                <w:szCs w:val="24"/>
                <w:lang w:val="lt" w:eastAsia="lt"/>
              </w:rPr>
              <w:t xml:space="preserve"> tėvų patenkinti mokymo kokybe. </w:t>
            </w:r>
            <w:r w:rsidRPr="0075190A">
              <w:rPr>
                <w:szCs w:val="24"/>
                <w:lang w:eastAsia="lt-LT"/>
              </w:rPr>
              <w:t>Bendradarbiavimo ir savitarpio pagalbos grupėse dalyvauja dalis (procentais) – 80 proc.</w:t>
            </w:r>
          </w:p>
          <w:p w14:paraId="6A39964D" w14:textId="77777777" w:rsidR="00485EF9" w:rsidRPr="0075190A" w:rsidRDefault="00485EF9" w:rsidP="00F15142">
            <w:pPr>
              <w:jc w:val="both"/>
              <w:rPr>
                <w:b/>
                <w:szCs w:val="24"/>
              </w:rPr>
            </w:pPr>
            <w:r w:rsidRPr="0075190A">
              <w:rPr>
                <w:szCs w:val="24"/>
              </w:rPr>
              <w:t>Bendradarbiavimas su mokinių gyvenamosios vietos savivaldos struktūriniais</w:t>
            </w:r>
            <w:r>
              <w:rPr>
                <w:szCs w:val="24"/>
              </w:rPr>
              <w:t xml:space="preserve"> padaliniais </w:t>
            </w:r>
            <w:r w:rsidRPr="0075190A">
              <w:rPr>
                <w:szCs w:val="24"/>
              </w:rPr>
              <w:t>įgalino mokiniams</w:t>
            </w:r>
            <w:r>
              <w:rPr>
                <w:szCs w:val="24"/>
              </w:rPr>
              <w:t xml:space="preserve"> (</w:t>
            </w:r>
            <w:r w:rsidRPr="0075190A">
              <w:rPr>
                <w:szCs w:val="24"/>
              </w:rPr>
              <w:t>32 proc.) teikti pagalbą pagal individualų poreikį.</w:t>
            </w:r>
          </w:p>
          <w:p w14:paraId="6A39964E" w14:textId="77777777" w:rsidR="00485EF9" w:rsidRPr="00840D2B" w:rsidRDefault="00485EF9" w:rsidP="00F15142">
            <w:pPr>
              <w:shd w:val="clear" w:color="auto" w:fill="FFFFFF"/>
              <w:tabs>
                <w:tab w:val="left" w:pos="851"/>
              </w:tabs>
              <w:ind w:firstLine="5"/>
              <w:jc w:val="both"/>
              <w:rPr>
                <w:rFonts w:eastAsia="Calibri"/>
                <w:szCs w:val="24"/>
                <w:lang w:eastAsia="lt-LT"/>
              </w:rPr>
            </w:pPr>
            <w:r>
              <w:rPr>
                <w:b/>
                <w:szCs w:val="24"/>
              </w:rPr>
              <w:t>2.2. Integravome</w:t>
            </w:r>
            <w:r w:rsidRPr="002A1071">
              <w:rPr>
                <w:b/>
                <w:szCs w:val="24"/>
              </w:rPr>
              <w:t xml:space="preserve"> fizinį aktyvumą į kasdienį mokinių ir mokyklos bendruomenės gyvenimą.</w:t>
            </w:r>
            <w:r>
              <w:t xml:space="preserve"> </w:t>
            </w:r>
            <w:r w:rsidRPr="003D45D9">
              <w:rPr>
                <w:szCs w:val="24"/>
              </w:rPr>
              <w:t>Progimnazijoje sportas – viena iš efektyviausių neformaliojo ugdymo galimybių.</w:t>
            </w:r>
            <w:r>
              <w:rPr>
                <w:szCs w:val="24"/>
              </w:rPr>
              <w:t xml:space="preserve"> </w:t>
            </w:r>
            <w:r>
              <w:rPr>
                <w:szCs w:val="24"/>
                <w:lang w:eastAsia="lt-LT"/>
              </w:rPr>
              <w:t>Progimnazijai suteiktas „Aktyvios mokyklos“ statusas</w:t>
            </w:r>
            <w:r>
              <w:rPr>
                <w:color w:val="C00000"/>
                <w:szCs w:val="24"/>
                <w:lang w:eastAsia="lt-LT"/>
              </w:rPr>
              <w:t>.</w:t>
            </w:r>
            <w:r w:rsidRPr="003D45D9">
              <w:rPr>
                <w:szCs w:val="24"/>
              </w:rPr>
              <w:t xml:space="preserve"> </w:t>
            </w:r>
            <w:r>
              <w:rPr>
                <w:rFonts w:eastAsia="Calibri"/>
                <w:szCs w:val="24"/>
              </w:rPr>
              <w:t>2019–2020 m.</w:t>
            </w:r>
            <w:r w:rsidR="00F81C91">
              <w:rPr>
                <w:rFonts w:eastAsia="Calibri"/>
                <w:szCs w:val="24"/>
              </w:rPr>
              <w:t xml:space="preserve"> </w:t>
            </w:r>
            <w:r>
              <w:rPr>
                <w:rFonts w:eastAsia="Calibri"/>
                <w:szCs w:val="24"/>
              </w:rPr>
              <w:t xml:space="preserve">m. Lietuvos mokyklų žaidynių bendrojo ugdymo mokyklų 5–6 klasių mergaičių ir berniukų kvadrato varžybų finale - I vietą, Lietuvos mergaičių salės futbolo tarpmokyklinėse žaidynėse „LADY GOLAS“ – 1 vieta, Lietuvos mokyklų žaidynių merginų futbolo finalinėse varžybose – II vieta. </w:t>
            </w:r>
            <w:r>
              <w:rPr>
                <w:szCs w:val="24"/>
                <w:lang w:eastAsia="lt-LT"/>
              </w:rPr>
              <w:t xml:space="preserve">Progimnazijoje įgyvendinamas projektas „Neformaliojo vaikų švietimo paslaugų plėtra“ kūno kultūros ir fizinio aktyvumo ugdymo edukaciniuose užsiėmimuose. Projekto įgyvendinime dalyvavo (100 proc.) pradinių klasių mokinių. </w:t>
            </w:r>
            <w:r w:rsidRPr="00BF295E">
              <w:rPr>
                <w:szCs w:val="24"/>
              </w:rPr>
              <w:t>Mokiniams suteikiama didesnė ir kokybiškesnė fizinio aktyvumo ir sporto patirtis, aktyvumas skatinamas ne tik progimnazijoje, bet prieš</w:t>
            </w:r>
            <w:r>
              <w:rPr>
                <w:szCs w:val="24"/>
              </w:rPr>
              <w:t xml:space="preserve"> (mankštos)</w:t>
            </w:r>
            <w:r w:rsidRPr="00BF295E">
              <w:rPr>
                <w:szCs w:val="24"/>
              </w:rPr>
              <w:t xml:space="preserve"> ir po jos</w:t>
            </w:r>
            <w:r>
              <w:rPr>
                <w:szCs w:val="24"/>
              </w:rPr>
              <w:t xml:space="preserve"> (sporto užsiėmimai)</w:t>
            </w:r>
            <w:r w:rsidRPr="00BF295E">
              <w:rPr>
                <w:szCs w:val="24"/>
              </w:rPr>
              <w:t>. Viso to rezultatas – aukštesni vaikų pasiekimai</w:t>
            </w:r>
            <w:r w:rsidRPr="00005884">
              <w:rPr>
                <w:szCs w:val="24"/>
                <w:lang w:val="lt" w:eastAsia="lt"/>
              </w:rPr>
              <w:t>(</w:t>
            </w:r>
            <w:r w:rsidRPr="00005884">
              <w:rPr>
                <w:bCs/>
                <w:szCs w:val="24"/>
                <w:lang w:val="lt"/>
              </w:rPr>
              <w:t xml:space="preserve">bendras mokinių pažangumas pagerėjo 1,47 </w:t>
            </w:r>
            <w:r w:rsidR="00F81C91">
              <w:rPr>
                <w:szCs w:val="24"/>
                <w:lang w:val="lt" w:eastAsia="lt"/>
              </w:rPr>
              <w:t>proc.</w:t>
            </w:r>
            <w:r w:rsidRPr="00005884">
              <w:rPr>
                <w:szCs w:val="24"/>
                <w:lang w:val="lt" w:eastAsia="lt"/>
              </w:rPr>
              <w:t>;</w:t>
            </w:r>
            <w:r w:rsidRPr="00005884">
              <w:rPr>
                <w:bCs/>
                <w:szCs w:val="24"/>
                <w:lang w:val="lt"/>
              </w:rPr>
              <w:t xml:space="preserve"> sumažėjo nepažangių mokinių s</w:t>
            </w:r>
            <w:r>
              <w:rPr>
                <w:bCs/>
                <w:szCs w:val="24"/>
                <w:lang w:val="lt"/>
              </w:rPr>
              <w:t xml:space="preserve">kaičius. Nuo </w:t>
            </w:r>
            <w:r w:rsidRPr="00005884">
              <w:rPr>
                <w:bCs/>
                <w:szCs w:val="24"/>
                <w:lang w:val="lt"/>
              </w:rPr>
              <w:t xml:space="preserve">1,35 </w:t>
            </w:r>
            <w:r w:rsidR="00F81C91">
              <w:rPr>
                <w:szCs w:val="24"/>
                <w:lang w:val="lt" w:eastAsia="lt"/>
              </w:rPr>
              <w:t>proc.</w:t>
            </w:r>
            <w:r>
              <w:rPr>
                <w:szCs w:val="24"/>
                <w:lang w:val="lt" w:eastAsia="lt"/>
              </w:rPr>
              <w:t xml:space="preserve">; </w:t>
            </w:r>
            <w:r>
              <w:rPr>
                <w:bCs/>
                <w:szCs w:val="24"/>
                <w:lang w:val="lt"/>
              </w:rPr>
              <w:t xml:space="preserve">vėlavimų, </w:t>
            </w:r>
            <w:r w:rsidRPr="00005884">
              <w:rPr>
                <w:bCs/>
                <w:szCs w:val="24"/>
                <w:lang w:val="lt"/>
              </w:rPr>
              <w:t>tenkančių 1 mo</w:t>
            </w:r>
            <w:r>
              <w:rPr>
                <w:bCs/>
                <w:szCs w:val="24"/>
                <w:lang w:val="lt"/>
              </w:rPr>
              <w:t>kiniui, sumažėjo 0,12 pamokos)</w:t>
            </w:r>
            <w:r w:rsidRPr="00BF295E">
              <w:rPr>
                <w:szCs w:val="24"/>
              </w:rPr>
              <w:t>, didesnis pasitenkinimas, geresnis lankomumas</w:t>
            </w:r>
            <w:r>
              <w:t>.</w:t>
            </w:r>
          </w:p>
        </w:tc>
      </w:tr>
    </w:tbl>
    <w:p w14:paraId="6A399650" w14:textId="77777777" w:rsidR="00485EF9" w:rsidRPr="00840D2B" w:rsidRDefault="00B32F02" w:rsidP="00485EF9">
      <w:pPr>
        <w:jc w:val="center"/>
        <w:rPr>
          <w:b/>
          <w:lang w:eastAsia="lt-LT"/>
        </w:rPr>
      </w:pPr>
      <w:r>
        <w:rPr>
          <w:b/>
          <w:lang w:eastAsia="lt-LT"/>
        </w:rPr>
        <w:lastRenderedPageBreak/>
        <w:t>________________________</w:t>
      </w:r>
    </w:p>
    <w:p w14:paraId="6A399651" w14:textId="77777777" w:rsidR="00B32F02" w:rsidRDefault="00B32F02" w:rsidP="00D74464"/>
    <w:p w14:paraId="6A399652" w14:textId="77777777" w:rsidR="00485EF9" w:rsidRDefault="00EA2FAB" w:rsidP="00D74464">
      <w:r>
        <w:t xml:space="preserve">Direktorė </w:t>
      </w:r>
      <w:r>
        <w:tab/>
      </w:r>
      <w:r>
        <w:tab/>
      </w:r>
      <w:r>
        <w:tab/>
      </w:r>
      <w:r>
        <w:tab/>
      </w:r>
      <w:r>
        <w:tab/>
        <w:t>Saulė Kazinavičienė</w:t>
      </w:r>
    </w:p>
    <w:p w14:paraId="6A399653" w14:textId="77777777" w:rsidR="0033090E" w:rsidRDefault="0033090E" w:rsidP="00D74464"/>
    <w:p w14:paraId="6A399654" w14:textId="77777777" w:rsidR="0033090E" w:rsidRPr="00B35399" w:rsidRDefault="0033090E" w:rsidP="0033090E">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35399">
        <w:rPr>
          <w:rFonts w:ascii="Times New Roman" w:hAnsi="Times New Roman" w:cs="Times New Roman"/>
          <w:sz w:val="24"/>
          <w:szCs w:val="24"/>
        </w:rPr>
        <w:t>PRITARTA</w:t>
      </w:r>
    </w:p>
    <w:p w14:paraId="6A399655" w14:textId="77777777" w:rsidR="0033090E" w:rsidRPr="00B35399" w:rsidRDefault="0033090E" w:rsidP="0033090E">
      <w:pPr>
        <w:pStyle w:val="Betarp"/>
        <w:rPr>
          <w:rFonts w:ascii="Times New Roman" w:hAnsi="Times New Roman" w:cs="Times New Roman"/>
          <w:sz w:val="24"/>
          <w:szCs w:val="24"/>
        </w:rPr>
      </w:pPr>
      <w:r w:rsidRPr="00B353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35399">
        <w:rPr>
          <w:rFonts w:ascii="Times New Roman" w:hAnsi="Times New Roman" w:cs="Times New Roman"/>
          <w:sz w:val="24"/>
          <w:szCs w:val="24"/>
        </w:rPr>
        <w:t>Rokiškio rajono savivaldybės tarybos</w:t>
      </w:r>
    </w:p>
    <w:p w14:paraId="6A399656" w14:textId="77777777" w:rsidR="0033090E" w:rsidRDefault="0033090E" w:rsidP="0033090E">
      <w:pPr>
        <w:pStyle w:val="Betarp"/>
        <w:rPr>
          <w:rFonts w:ascii="Times New Roman" w:hAnsi="Times New Roman" w:cs="Times New Roman"/>
          <w:sz w:val="24"/>
          <w:szCs w:val="24"/>
        </w:rPr>
      </w:pPr>
      <w:r w:rsidRPr="00B35399">
        <w:rPr>
          <w:rFonts w:ascii="Times New Roman" w:hAnsi="Times New Roman" w:cs="Times New Roman"/>
          <w:sz w:val="24"/>
          <w:szCs w:val="24"/>
        </w:rPr>
        <w:t xml:space="preserve">                                                                             </w:t>
      </w:r>
      <w:r>
        <w:rPr>
          <w:rFonts w:ascii="Times New Roman" w:hAnsi="Times New Roman" w:cs="Times New Roman"/>
          <w:sz w:val="24"/>
          <w:szCs w:val="24"/>
        </w:rPr>
        <w:t xml:space="preserve">                2021 m. kovo 26</w:t>
      </w:r>
      <w:r w:rsidRPr="00B35399">
        <w:rPr>
          <w:rFonts w:ascii="Times New Roman" w:hAnsi="Times New Roman" w:cs="Times New Roman"/>
          <w:sz w:val="24"/>
          <w:szCs w:val="24"/>
        </w:rPr>
        <w:t xml:space="preserve"> d. sprendimu Nr. TS-</w:t>
      </w:r>
    </w:p>
    <w:p w14:paraId="6A399657" w14:textId="77777777" w:rsidR="0033090E" w:rsidRDefault="0033090E" w:rsidP="00D74464"/>
    <w:p w14:paraId="6A399658" w14:textId="77777777" w:rsidR="0066100E" w:rsidRPr="00DB63E1" w:rsidRDefault="0066100E" w:rsidP="0066100E">
      <w:pPr>
        <w:pStyle w:val="Betarp"/>
        <w:jc w:val="center"/>
        <w:rPr>
          <w:rFonts w:ascii="Times New Roman" w:hAnsi="Times New Roman" w:cs="Times New Roman"/>
          <w:b/>
          <w:sz w:val="24"/>
          <w:szCs w:val="24"/>
        </w:rPr>
      </w:pPr>
      <w:r>
        <w:rPr>
          <w:rFonts w:ascii="Times New Roman" w:hAnsi="Times New Roman" w:cs="Times New Roman"/>
          <w:b/>
          <w:sz w:val="24"/>
          <w:szCs w:val="24"/>
        </w:rPr>
        <w:t>ROKIŠKIO PAGRINDINĖS MOKYKLOS</w:t>
      </w:r>
    </w:p>
    <w:p w14:paraId="6A399659" w14:textId="77777777" w:rsidR="0066100E" w:rsidRDefault="0066100E" w:rsidP="0066100E">
      <w:pPr>
        <w:pStyle w:val="Betarp"/>
        <w:jc w:val="center"/>
        <w:rPr>
          <w:rFonts w:ascii="Times New Roman" w:hAnsi="Times New Roman" w:cs="Times New Roman"/>
          <w:b/>
          <w:sz w:val="24"/>
          <w:szCs w:val="24"/>
        </w:rPr>
      </w:pPr>
      <w:r>
        <w:rPr>
          <w:rFonts w:ascii="Times New Roman" w:hAnsi="Times New Roman" w:cs="Times New Roman"/>
          <w:b/>
          <w:sz w:val="24"/>
          <w:szCs w:val="24"/>
        </w:rPr>
        <w:t>2020</w:t>
      </w:r>
      <w:r w:rsidRPr="00DB63E1">
        <w:rPr>
          <w:rFonts w:ascii="Times New Roman" w:hAnsi="Times New Roman" w:cs="Times New Roman"/>
          <w:b/>
          <w:sz w:val="24"/>
          <w:szCs w:val="24"/>
        </w:rPr>
        <w:t xml:space="preserve"> METŲ VEIKLOS ATASKAITA</w:t>
      </w:r>
    </w:p>
    <w:p w14:paraId="6A39965A" w14:textId="77777777" w:rsidR="0033090E" w:rsidRDefault="0033090E" w:rsidP="00D74464"/>
    <w:tbl>
      <w:tblPr>
        <w:tblStyle w:val="Lentelstinklelis"/>
        <w:tblW w:w="0" w:type="auto"/>
        <w:tblInd w:w="-147" w:type="dxa"/>
        <w:tblLook w:val="04A0" w:firstRow="1" w:lastRow="0" w:firstColumn="1" w:lastColumn="0" w:noHBand="0" w:noVBand="1"/>
      </w:tblPr>
      <w:tblGrid>
        <w:gridCol w:w="9775"/>
      </w:tblGrid>
      <w:tr w:rsidR="00C01208" w:rsidRPr="00DA4C2F" w14:paraId="6A39967D" w14:textId="77777777" w:rsidTr="00F15142">
        <w:tc>
          <w:tcPr>
            <w:tcW w:w="9775" w:type="dxa"/>
          </w:tcPr>
          <w:p w14:paraId="6A39965B" w14:textId="77777777" w:rsidR="00C01208" w:rsidRDefault="00C01208" w:rsidP="00F15142">
            <w:pPr>
              <w:jc w:val="center"/>
              <w:rPr>
                <w:sz w:val="20"/>
                <w:lang w:eastAsia="lt-LT"/>
              </w:rPr>
            </w:pPr>
          </w:p>
          <w:p w14:paraId="6A39965C" w14:textId="77777777" w:rsidR="00F2266F" w:rsidRPr="00DA4C2F" w:rsidRDefault="00F2266F" w:rsidP="00F2266F">
            <w:pPr>
              <w:jc w:val="center"/>
              <w:rPr>
                <w:b/>
                <w:szCs w:val="24"/>
                <w:lang w:eastAsia="lt-LT"/>
              </w:rPr>
            </w:pPr>
            <w:r w:rsidRPr="00DA4C2F">
              <w:rPr>
                <w:b/>
                <w:szCs w:val="24"/>
                <w:lang w:eastAsia="lt-LT"/>
              </w:rPr>
              <w:t>STRATEGINIO PLANO IR METINIO VEIKLOS PLANO ĮGYVENDINIMAS</w:t>
            </w:r>
          </w:p>
          <w:p w14:paraId="6A39965D" w14:textId="77777777" w:rsidR="00C01208" w:rsidRDefault="00C01208" w:rsidP="00F15142">
            <w:pPr>
              <w:jc w:val="center"/>
              <w:rPr>
                <w:color w:val="0070C0"/>
                <w:sz w:val="20"/>
                <w:lang w:eastAsia="lt-LT"/>
              </w:rPr>
            </w:pPr>
          </w:p>
          <w:p w14:paraId="6A39965E" w14:textId="77777777" w:rsidR="00C01208" w:rsidRDefault="00C01208" w:rsidP="00F15142">
            <w:pPr>
              <w:jc w:val="both"/>
              <w:rPr>
                <w:color w:val="0070C0"/>
                <w:sz w:val="20"/>
                <w:lang w:eastAsia="lt-LT"/>
              </w:rPr>
            </w:pPr>
            <w:r>
              <w:t xml:space="preserve">    Įgyvendinant strateginio plano ir 2020 m. veiklos plano tikslus ir uždavinius kilo nemažai iššūkių dėl šalyje paskelbto karantino. Ne visas veiklas galima buvo įgyvendinti ir pasiekti laukiamų rezultatų dėl karantino metu atsiradusių ribojimų bei darbo nuotoliniu būdu.</w:t>
            </w:r>
          </w:p>
          <w:p w14:paraId="6A39965F" w14:textId="77777777" w:rsidR="00C01208" w:rsidRPr="00E2324F" w:rsidRDefault="00C01208" w:rsidP="00F15142">
            <w:pPr>
              <w:pStyle w:val="Sraopastraipa"/>
              <w:autoSpaceDE w:val="0"/>
              <w:autoSpaceDN w:val="0"/>
              <w:adjustRightInd w:val="0"/>
              <w:spacing w:after="0" w:line="240" w:lineRule="auto"/>
              <w:ind w:left="0"/>
              <w:jc w:val="both"/>
              <w:rPr>
                <w:rFonts w:ascii="Times New Roman" w:hAnsi="Times New Roman" w:cs="Times New Roman"/>
                <w:sz w:val="24"/>
                <w:szCs w:val="24"/>
                <w:u w:val="single"/>
                <w:lang w:val="lt-LT"/>
              </w:rPr>
            </w:pPr>
            <w:r w:rsidRPr="005E2EE0">
              <w:rPr>
                <w:rFonts w:ascii="Times New Roman" w:hAnsi="Times New Roman" w:cs="Times New Roman"/>
                <w:color w:val="000000"/>
                <w:sz w:val="24"/>
                <w:szCs w:val="24"/>
                <w:lang w:val="lt-LT"/>
              </w:rPr>
              <w:t xml:space="preserve">1. </w:t>
            </w:r>
            <w:r w:rsidRPr="00E2324F">
              <w:rPr>
                <w:rFonts w:ascii="Times New Roman" w:hAnsi="Times New Roman" w:cs="Times New Roman"/>
                <w:i/>
                <w:color w:val="000000"/>
                <w:sz w:val="24"/>
                <w:szCs w:val="24"/>
                <w:u w:val="single"/>
                <w:lang w:val="lt-LT"/>
              </w:rPr>
              <w:t xml:space="preserve">Ugdymo(si) proceso kokybės tobulinimas taikant inovatyvius, </w:t>
            </w:r>
            <w:r w:rsidRPr="00E2324F">
              <w:rPr>
                <w:rFonts w:ascii="Times New Roman" w:hAnsi="Times New Roman" w:cs="Times New Roman"/>
                <w:i/>
                <w:sz w:val="24"/>
                <w:szCs w:val="24"/>
                <w:u w:val="single"/>
                <w:lang w:val="lt-LT"/>
              </w:rPr>
              <w:t>kūrybiškumą skatinančius ir sveikatą stiprinančius metodus</w:t>
            </w:r>
            <w:r w:rsidRPr="00E2324F">
              <w:rPr>
                <w:rFonts w:ascii="Times New Roman" w:hAnsi="Times New Roman" w:cs="Times New Roman"/>
                <w:sz w:val="24"/>
                <w:szCs w:val="24"/>
                <w:u w:val="single"/>
                <w:lang w:val="lt-LT"/>
              </w:rPr>
              <w:t>.</w:t>
            </w:r>
          </w:p>
          <w:p w14:paraId="6A399660" w14:textId="77777777" w:rsidR="00C01208" w:rsidRDefault="00C01208" w:rsidP="00F15142">
            <w:pPr>
              <w:autoSpaceDE w:val="0"/>
              <w:autoSpaceDN w:val="0"/>
              <w:adjustRightInd w:val="0"/>
              <w:jc w:val="both"/>
              <w:rPr>
                <w:szCs w:val="24"/>
                <w:u w:val="single"/>
              </w:rPr>
            </w:pPr>
            <w:r>
              <w:rPr>
                <w:szCs w:val="24"/>
              </w:rPr>
              <w:t xml:space="preserve">    </w:t>
            </w:r>
            <w:r w:rsidRPr="003C476A">
              <w:rPr>
                <w:szCs w:val="24"/>
                <w:u w:val="single"/>
              </w:rPr>
              <w:t>Tobulinti mokinių pasiekimų ir pažangos į(si)vertinimo sistemą.</w:t>
            </w:r>
          </w:p>
          <w:p w14:paraId="6A399661" w14:textId="77777777" w:rsidR="00C01208" w:rsidRPr="003C476A" w:rsidRDefault="00C01208" w:rsidP="00F15142">
            <w:pPr>
              <w:autoSpaceDE w:val="0"/>
              <w:autoSpaceDN w:val="0"/>
              <w:adjustRightInd w:val="0"/>
              <w:jc w:val="both"/>
              <w:rPr>
                <w:szCs w:val="24"/>
              </w:rPr>
            </w:pPr>
            <w:r>
              <w:t xml:space="preserve">Kiekvienam mokiniui sudaryti individualūs ugdymo planai, leidžiantys geriausiai atsiskleisti kiekvieno mokinio gebėjimams. Siekdami gerinti individualius mokinių pasiekimus, mokytojai ugdymo turinį pritaiko atsižvelgdami į kiekvieno mokinio gebėjimus, žinių ir asmeninės brandos lygį. Mokinių individualūs ugdymo(si) planai koreguojami kartą per pusmetį, atsižvelgiant į mokinių daromą pažangą ir asmenybės ūgtį. 2020 m. rugsėjo 10 d. pasirašyta Trišalė konsultacinės pagalbos teikimo sutartis su Lietuvos aklųjų ir silpnaregių ugdymo centru. Lietuvos aklųjų ir silpnaregių ugdymo centras konsultavo, teikė rekomendacijas pedagogams ir pagalbos specialistams įvairiapusių raidos sutrikimų turinčių mokinių ugdymo ir pagalbos jiems teikimo klausimais; padėjo pedagogams bei specialistams sudaryti individualius pagalbos ir elgesio intervencijos planus įvairiapusių raidos sutrikimų turintiems mokiniams. </w:t>
            </w:r>
          </w:p>
          <w:p w14:paraId="6A399662" w14:textId="77777777" w:rsidR="00C01208" w:rsidRPr="00B95DDB" w:rsidRDefault="00C01208" w:rsidP="00F15142">
            <w:pPr>
              <w:autoSpaceDE w:val="0"/>
              <w:autoSpaceDN w:val="0"/>
              <w:adjustRightInd w:val="0"/>
              <w:jc w:val="both"/>
              <w:rPr>
                <w:szCs w:val="24"/>
                <w:u w:val="single"/>
              </w:rPr>
            </w:pPr>
            <w:r>
              <w:rPr>
                <w:szCs w:val="24"/>
              </w:rPr>
              <w:t xml:space="preserve">    </w:t>
            </w:r>
            <w:r w:rsidRPr="00B95DDB">
              <w:rPr>
                <w:szCs w:val="24"/>
                <w:u w:val="single"/>
              </w:rPr>
              <w:t>Tobulinti mokinių skatinimo sistemą, mokymosi rezultatų analizę.</w:t>
            </w:r>
          </w:p>
          <w:p w14:paraId="6A399663" w14:textId="77777777" w:rsidR="00C01208" w:rsidRDefault="00C01208" w:rsidP="00F15142">
            <w:pPr>
              <w:autoSpaceDE w:val="0"/>
              <w:autoSpaceDN w:val="0"/>
              <w:adjustRightInd w:val="0"/>
              <w:jc w:val="both"/>
              <w:rPr>
                <w:szCs w:val="24"/>
              </w:rPr>
            </w:pPr>
            <w:r>
              <w:rPr>
                <w:szCs w:val="24"/>
              </w:rPr>
              <w:t>Mokyklos mokytojų tarybos posėdžiuose du kartus per metus aptariami mokinių ugdymosi rezultatai. Mokinių mokymosi rezultatų aptarimas ir gebėjimų įvertinimas Vaiko gerovės komisijos posėdžiuose vykdomas atsižvelgiant į Rokiškio rajono savivaldybės pedagoginės psichologinės tarnybos rekomendacijas. 2020 m. gruodžio 31 d. atnaujintas Mokinių skatinimo ir drausminimo tvarkos aprašas. 2020 m. gruodžio 31 d. atnaujintas Mokinių pamokų lankomumo ir mokyklos nelankymo prevencijos tvarkos aprašas. Aptariant mokinių ugdymosi rezultatus, įvertinant mokinių gebėjimus stiprėja mokinių, mokytojų, pagalbos specialistų, tėvų (globėjų) bendravimas ir bendradarbiavimas.</w:t>
            </w:r>
          </w:p>
          <w:p w14:paraId="6A399664" w14:textId="77777777" w:rsidR="00C01208" w:rsidRDefault="00C01208" w:rsidP="00F15142">
            <w:pPr>
              <w:autoSpaceDE w:val="0"/>
              <w:autoSpaceDN w:val="0"/>
              <w:adjustRightInd w:val="0"/>
              <w:jc w:val="both"/>
              <w:rPr>
                <w:szCs w:val="24"/>
                <w:u w:val="single"/>
              </w:rPr>
            </w:pPr>
            <w:r>
              <w:rPr>
                <w:szCs w:val="24"/>
              </w:rPr>
              <w:t xml:space="preserve">    </w:t>
            </w:r>
            <w:r w:rsidRPr="00F25895">
              <w:rPr>
                <w:szCs w:val="24"/>
                <w:u w:val="single"/>
              </w:rPr>
              <w:t>Dalyvauti ir organizuoti projektines veiklas skatinančias mokinių kūrybingumą, sveiką gyvenimo būdą.</w:t>
            </w:r>
          </w:p>
          <w:p w14:paraId="6A399665" w14:textId="77777777" w:rsidR="00C01208" w:rsidRDefault="00C01208" w:rsidP="00F15142">
            <w:pPr>
              <w:autoSpaceDE w:val="0"/>
              <w:autoSpaceDN w:val="0"/>
              <w:adjustRightInd w:val="0"/>
              <w:jc w:val="both"/>
              <w:rPr>
                <w:szCs w:val="24"/>
              </w:rPr>
            </w:pPr>
            <w:r>
              <w:rPr>
                <w:szCs w:val="24"/>
              </w:rPr>
              <w:t>Įrengtos vaistinių ir dekoratyvinių augalų lysvės, darželiai. Dalyvauta: LSOK grindų ritulio asmeninių testų čempionate Kėdainių specialiojoje mokykloje; nuotoliniame „Turizmo festivalyje 2020“, kurį organizavo Gelgaudiškio „Šaltinio“ specialiojo ugdymo centras; „Solidarumo bėgimas 2020“, kuris vyko Rokiškio miesto Liongino Šepkos parke; „Sveikatinimo ir judėjimo dienai skirtas rudens krosas 2020“, kuris vyko Rotary klubo parke.</w:t>
            </w:r>
          </w:p>
          <w:p w14:paraId="6A399666" w14:textId="77777777" w:rsidR="00C01208" w:rsidRDefault="00C01208" w:rsidP="00F15142">
            <w:pPr>
              <w:autoSpaceDE w:val="0"/>
              <w:autoSpaceDN w:val="0"/>
              <w:adjustRightInd w:val="0"/>
              <w:jc w:val="both"/>
              <w:rPr>
                <w:szCs w:val="24"/>
              </w:rPr>
            </w:pPr>
            <w:r>
              <w:rPr>
                <w:szCs w:val="24"/>
              </w:rPr>
              <w:t>Vykdyti projektai: „Rokiškio rajono vaikų sveiko ir aktyvaus gyvenimo būdo skatinimas“, kurio metu vyko užsiėmimai Rokiškio baseine su treneriu; „Sportuokime kartu Rokiškio baseine“, kurio metu vyko užsiėmimai Rokiškio baseine su kineziterapeutu.</w:t>
            </w:r>
          </w:p>
          <w:p w14:paraId="6A399667" w14:textId="77777777" w:rsidR="00C01208" w:rsidRPr="00F25895" w:rsidRDefault="00C01208" w:rsidP="00F15142">
            <w:pPr>
              <w:autoSpaceDE w:val="0"/>
              <w:autoSpaceDN w:val="0"/>
              <w:adjustRightInd w:val="0"/>
              <w:jc w:val="both"/>
              <w:rPr>
                <w:szCs w:val="24"/>
              </w:rPr>
            </w:pPr>
            <w:r>
              <w:rPr>
                <w:szCs w:val="24"/>
              </w:rPr>
              <w:t>Dalyvauta LSOK organizuotoje Vasaros sporto stovykloje Kazlų Rūdos „Saulės“ mokykloje ir</w:t>
            </w:r>
            <w:r w:rsidR="00353F25">
              <w:rPr>
                <w:szCs w:val="24"/>
              </w:rPr>
              <w:t xml:space="preserve"> v</w:t>
            </w:r>
            <w:r>
              <w:rPr>
                <w:szCs w:val="24"/>
              </w:rPr>
              <w:t>asaros stovykloje „Draugystės vasara 2020“ Rokiškio pagrindinėje mokykloje.</w:t>
            </w:r>
          </w:p>
          <w:p w14:paraId="6A399668" w14:textId="77777777" w:rsidR="00C01208" w:rsidRPr="004F2A4D" w:rsidRDefault="00C01208" w:rsidP="00F15142">
            <w:pPr>
              <w:jc w:val="both"/>
              <w:rPr>
                <w:color w:val="000000"/>
                <w:szCs w:val="24"/>
              </w:rPr>
            </w:pPr>
            <w:r w:rsidRPr="004F2A4D">
              <w:rPr>
                <w:color w:val="000000"/>
                <w:szCs w:val="24"/>
              </w:rPr>
              <w:t>2</w:t>
            </w:r>
            <w:r>
              <w:rPr>
                <w:color w:val="000000"/>
                <w:szCs w:val="24"/>
              </w:rPr>
              <w:t xml:space="preserve">. </w:t>
            </w:r>
            <w:r w:rsidRPr="00A72FBC">
              <w:rPr>
                <w:i/>
                <w:iCs/>
                <w:color w:val="000000"/>
                <w:szCs w:val="24"/>
                <w:u w:val="single"/>
              </w:rPr>
              <w:t>Aktyvių mokymo metodų ir IKT naudojimas pamokose, neformaliojo ugdymo veiklose, popamokiniuose užsiėmimuose siekiant individualios mokinio pažangos</w:t>
            </w:r>
            <w:r w:rsidRPr="004F2A4D">
              <w:rPr>
                <w:color w:val="000000"/>
                <w:szCs w:val="24"/>
              </w:rPr>
              <w:t>.</w:t>
            </w:r>
          </w:p>
          <w:p w14:paraId="6A399669" w14:textId="77777777" w:rsidR="00C01208" w:rsidRDefault="00C01208" w:rsidP="00F15142">
            <w:pPr>
              <w:autoSpaceDE w:val="0"/>
              <w:autoSpaceDN w:val="0"/>
              <w:adjustRightInd w:val="0"/>
              <w:jc w:val="both"/>
              <w:rPr>
                <w:bCs/>
                <w:szCs w:val="24"/>
              </w:rPr>
            </w:pPr>
            <w:r>
              <w:rPr>
                <w:bCs/>
                <w:szCs w:val="24"/>
              </w:rPr>
              <w:t xml:space="preserve">    </w:t>
            </w:r>
            <w:r w:rsidRPr="00A72FBC">
              <w:rPr>
                <w:bCs/>
                <w:szCs w:val="24"/>
                <w:u w:val="single"/>
              </w:rPr>
              <w:t xml:space="preserve">Naudoti įvairias edukacines aplinkas, turimas </w:t>
            </w:r>
            <w:r w:rsidRPr="00A72FBC">
              <w:rPr>
                <w:szCs w:val="24"/>
                <w:u w:val="single"/>
              </w:rPr>
              <w:t>informacines ir komunikacines technologijas</w:t>
            </w:r>
            <w:r w:rsidRPr="00A72FBC">
              <w:rPr>
                <w:bCs/>
                <w:szCs w:val="24"/>
                <w:u w:val="single"/>
              </w:rPr>
              <w:t xml:space="preserve"> ugdymo proceso organizavimu</w:t>
            </w:r>
            <w:r w:rsidRPr="00EC40CE">
              <w:rPr>
                <w:bCs/>
                <w:szCs w:val="24"/>
                <w:u w:val="single"/>
              </w:rPr>
              <w:t>i.</w:t>
            </w:r>
          </w:p>
          <w:p w14:paraId="6A39966A" w14:textId="77777777" w:rsidR="00C01208" w:rsidRDefault="00C01208" w:rsidP="00F15142">
            <w:pPr>
              <w:autoSpaceDE w:val="0"/>
              <w:autoSpaceDN w:val="0"/>
              <w:adjustRightInd w:val="0"/>
              <w:jc w:val="both"/>
              <w:rPr>
                <w:szCs w:val="24"/>
              </w:rPr>
            </w:pPr>
            <w:r>
              <w:rPr>
                <w:szCs w:val="24"/>
              </w:rPr>
              <w:t>Vykdyta pilietinė – patriotinė akcija „Gėlių žiedai žuvusiems Lietuvos savanoriams ir partizanams“.</w:t>
            </w:r>
          </w:p>
          <w:p w14:paraId="6A39966B" w14:textId="77777777" w:rsidR="00C01208" w:rsidRDefault="00353F25" w:rsidP="00F15142">
            <w:pPr>
              <w:autoSpaceDE w:val="0"/>
              <w:autoSpaceDN w:val="0"/>
              <w:adjustRightInd w:val="0"/>
              <w:jc w:val="both"/>
              <w:rPr>
                <w:szCs w:val="24"/>
              </w:rPr>
            </w:pPr>
            <w:r>
              <w:rPr>
                <w:szCs w:val="24"/>
              </w:rPr>
              <w:lastRenderedPageBreak/>
              <w:t>Organizuotos pažintinės-</w:t>
            </w:r>
            <w:r w:rsidR="00C01208">
              <w:rPr>
                <w:szCs w:val="24"/>
              </w:rPr>
              <w:t>kultūrinės išvykos: aplankytas Biržų Astravos dvaras ir pėsčiųjų tiltas per Širvenos ežerą; Degučių pažintinis takas ir Obelių versmės šaltinis; Anykščių regioninis parkas.</w:t>
            </w:r>
          </w:p>
          <w:p w14:paraId="6A39966C" w14:textId="77777777" w:rsidR="00C01208" w:rsidRDefault="00C01208" w:rsidP="00F15142">
            <w:pPr>
              <w:autoSpaceDE w:val="0"/>
              <w:autoSpaceDN w:val="0"/>
              <w:adjustRightInd w:val="0"/>
              <w:jc w:val="both"/>
              <w:rPr>
                <w:szCs w:val="24"/>
              </w:rPr>
            </w:pPr>
            <w:r>
              <w:rPr>
                <w:szCs w:val="24"/>
              </w:rPr>
              <w:t>Vestos pamokos kitoje erdvėje: lankymasis Rokiškio šv. Mato bažnyčioje, prakartėlės apžiūrėjimas; lankymasis UAB Panevėžio regiono atliekų tvarkymo centro Rokiškio filiale; lankymasis Rokiškio kultūros centre, XXIV Aukštaitijos regiono lėlių teatro festivalyje „Kai atgyja lėlės“; lankymasis Rokiškio rajono savivaldybės archyve; lankymasis prie Rokiškio rajone esančių Kalnočių, Bradesių, Moškėnų piliakalnių.</w:t>
            </w:r>
          </w:p>
          <w:p w14:paraId="6A39966D" w14:textId="77777777" w:rsidR="00C01208" w:rsidRDefault="00C01208" w:rsidP="00F15142">
            <w:pPr>
              <w:autoSpaceDE w:val="0"/>
              <w:autoSpaceDN w:val="0"/>
              <w:adjustRightInd w:val="0"/>
              <w:jc w:val="both"/>
              <w:rPr>
                <w:szCs w:val="24"/>
              </w:rPr>
            </w:pPr>
            <w:r>
              <w:rPr>
                <w:szCs w:val="24"/>
              </w:rPr>
              <w:t>Dalyvauta Rokiškio klasikinės muzikos festivalyje, kuris tiesiogiai buvo transliuojamas per ZOOM platformą ir YOUTUBE.</w:t>
            </w:r>
          </w:p>
          <w:p w14:paraId="6A39966E" w14:textId="77777777" w:rsidR="00C01208" w:rsidRDefault="00C01208" w:rsidP="00F15142">
            <w:pPr>
              <w:autoSpaceDE w:val="0"/>
              <w:autoSpaceDN w:val="0"/>
              <w:adjustRightInd w:val="0"/>
              <w:jc w:val="both"/>
              <w:rPr>
                <w:szCs w:val="24"/>
                <w:u w:val="single"/>
              </w:rPr>
            </w:pPr>
            <w:r>
              <w:rPr>
                <w:szCs w:val="24"/>
              </w:rPr>
              <w:t xml:space="preserve">    </w:t>
            </w:r>
            <w:r w:rsidRPr="00EC40CE">
              <w:rPr>
                <w:szCs w:val="24"/>
                <w:u w:val="single"/>
              </w:rPr>
              <w:t>Tobulinti popamokinio užimtumo kokybę, užtikrinant mokinių socialinį ir emocinį vystymąsi bei saugumą.</w:t>
            </w:r>
          </w:p>
          <w:p w14:paraId="6A39966F" w14:textId="77777777" w:rsidR="00C01208" w:rsidRDefault="00C01208" w:rsidP="00F15142">
            <w:pPr>
              <w:autoSpaceDE w:val="0"/>
              <w:autoSpaceDN w:val="0"/>
              <w:adjustRightInd w:val="0"/>
              <w:jc w:val="both"/>
              <w:rPr>
                <w:bCs/>
                <w:szCs w:val="24"/>
              </w:rPr>
            </w:pPr>
            <w:r w:rsidRPr="00EC40CE">
              <w:rPr>
                <w:bCs/>
                <w:szCs w:val="24"/>
              </w:rPr>
              <w:t xml:space="preserve">Klasės valandėlių metu </w:t>
            </w:r>
            <w:r>
              <w:rPr>
                <w:bCs/>
                <w:szCs w:val="24"/>
              </w:rPr>
              <w:t>buvo vykdomos programos: Žmogaus saugos bendroji programa; Gyvenimo įgūdžių programa; Pilietiškumo ugdymo programa; Sveikatos ugdymo bendroji programa; Integruota alkoholio, tabako ir kitų psichiką veikiančių medžiagų vartojimo prevencijos programa; Smurto ir patyčių prevencijos programa; Karjeros ugdymo programa.</w:t>
            </w:r>
          </w:p>
          <w:p w14:paraId="6A399670" w14:textId="77777777" w:rsidR="00C01208" w:rsidRPr="00EC40CE" w:rsidRDefault="00C01208" w:rsidP="00F15142">
            <w:pPr>
              <w:autoSpaceDE w:val="0"/>
              <w:autoSpaceDN w:val="0"/>
              <w:adjustRightInd w:val="0"/>
              <w:jc w:val="both"/>
              <w:rPr>
                <w:bCs/>
                <w:szCs w:val="24"/>
              </w:rPr>
            </w:pPr>
            <w:r>
              <w:rPr>
                <w:bCs/>
                <w:szCs w:val="24"/>
              </w:rPr>
              <w:t>Bendradarbiaujant su Rokiškio jaunimo centru, mokykloje buvo vykdoma neformaliojo švietimo būrelių veikla: neformaliojo vaikų švietimo programa „Pynimo paslaptys (specialiųjų ugdymosi poreikių turintiems vaikams)“ ir neformaliojo vaikų švietimo programa „Dainavimo būrelis (specialiųjų ugdymosi poreikių turintiems vaikams)“.</w:t>
            </w:r>
          </w:p>
          <w:p w14:paraId="6A399671" w14:textId="77777777" w:rsidR="00C01208" w:rsidRDefault="00C01208" w:rsidP="00F15142">
            <w:pPr>
              <w:autoSpaceDE w:val="0"/>
              <w:autoSpaceDN w:val="0"/>
              <w:adjustRightInd w:val="0"/>
              <w:jc w:val="both"/>
              <w:rPr>
                <w:szCs w:val="24"/>
                <w:u w:val="single"/>
                <w:shd w:val="clear" w:color="auto" w:fill="FFFFFF"/>
              </w:rPr>
            </w:pPr>
            <w:r>
              <w:rPr>
                <w:bCs/>
                <w:szCs w:val="24"/>
              </w:rPr>
              <w:t xml:space="preserve">    </w:t>
            </w:r>
            <w:r w:rsidRPr="007C14E1">
              <w:rPr>
                <w:bCs/>
                <w:szCs w:val="24"/>
                <w:u w:val="single"/>
              </w:rPr>
              <w:t xml:space="preserve">Sudaryti sąlygas pedagogams </w:t>
            </w:r>
            <w:r w:rsidRPr="007C14E1">
              <w:rPr>
                <w:szCs w:val="24"/>
                <w:u w:val="single"/>
                <w:shd w:val="clear" w:color="auto" w:fill="FFFFFF"/>
              </w:rPr>
              <w:t>plėtoti IKT taikymo kompetenciją.</w:t>
            </w:r>
          </w:p>
          <w:p w14:paraId="6A399672" w14:textId="77777777" w:rsidR="00C01208" w:rsidRDefault="00C01208" w:rsidP="00F15142">
            <w:pPr>
              <w:autoSpaceDE w:val="0"/>
              <w:autoSpaceDN w:val="0"/>
              <w:adjustRightInd w:val="0"/>
              <w:jc w:val="both"/>
            </w:pPr>
            <w:r>
              <w:t>Kiekvienoje klasėje yra kompiuteriai, multimedijos, kuriais mokytojai naudojosi pamokų metu. Mokytojai tarpusavyje dalinosi patirtimi naudojimosi IKT programomis. Visi mokytojai pamokose naudojo virtualias mokymosi aplinkas, sukurtas mokomąsias programėles.</w:t>
            </w:r>
          </w:p>
          <w:p w14:paraId="6A399673" w14:textId="77777777" w:rsidR="00C01208" w:rsidRDefault="00C01208" w:rsidP="00F15142">
            <w:pPr>
              <w:autoSpaceDE w:val="0"/>
              <w:autoSpaceDN w:val="0"/>
              <w:adjustRightInd w:val="0"/>
              <w:jc w:val="both"/>
              <w:rPr>
                <w:szCs w:val="24"/>
                <w:lang w:eastAsia="lt-LT"/>
              </w:rPr>
            </w:pPr>
            <w:r>
              <w:rPr>
                <w:szCs w:val="24"/>
                <w:lang w:eastAsia="lt-LT"/>
              </w:rPr>
              <w:t>Mokykloje dirbantys mokytojai nuolat kelia kvalifikaciją ir ieško inovatyvių metodų, kuriuos galėtų pritaikyti savo pamokose.</w:t>
            </w:r>
          </w:p>
          <w:p w14:paraId="6A399674" w14:textId="77777777" w:rsidR="00C01208" w:rsidRPr="001A760A" w:rsidRDefault="00C01208" w:rsidP="00F15142">
            <w:pPr>
              <w:jc w:val="both"/>
              <w:rPr>
                <w:szCs w:val="24"/>
                <w:lang w:eastAsia="lt-LT"/>
              </w:rPr>
            </w:pPr>
            <w:r>
              <w:rPr>
                <w:szCs w:val="24"/>
                <w:lang w:eastAsia="lt-LT"/>
              </w:rPr>
              <w:t>2020 metai buvo iššūkis visai mokyklos bendruomenei – nuotolinio mokymo(si) organizavimas. Šį iššūkį priėmėme ir įveikėme. Visi, kuriems buvo reikalinga, buvo aprūpinti kompiuteriais ir interneto ryšiu. Pamokos vyko „Zoom“ aplinkoje, Messenger programėlėje.</w:t>
            </w:r>
          </w:p>
          <w:p w14:paraId="6A399675" w14:textId="77777777" w:rsidR="00C01208" w:rsidRPr="004F2A4D" w:rsidRDefault="00C01208" w:rsidP="00F15142">
            <w:pPr>
              <w:jc w:val="both"/>
              <w:rPr>
                <w:color w:val="000000"/>
                <w:szCs w:val="24"/>
              </w:rPr>
            </w:pPr>
            <w:r w:rsidRPr="004F2A4D">
              <w:rPr>
                <w:szCs w:val="24"/>
              </w:rPr>
              <w:t>3</w:t>
            </w:r>
            <w:r>
              <w:rPr>
                <w:szCs w:val="24"/>
              </w:rPr>
              <w:t xml:space="preserve">. </w:t>
            </w:r>
            <w:r w:rsidRPr="007C14E1">
              <w:rPr>
                <w:i/>
                <w:iCs/>
                <w:szCs w:val="24"/>
                <w:u w:val="single"/>
              </w:rPr>
              <w:t>Mokyklos bendruomenės telkimas didinti socialinį įsitraukimą, kryptingai formuoti Mokyklos įvaizdį.</w:t>
            </w:r>
          </w:p>
          <w:p w14:paraId="6A399676" w14:textId="77777777" w:rsidR="00C01208" w:rsidRDefault="00C01208" w:rsidP="00F15142">
            <w:pPr>
              <w:jc w:val="both"/>
              <w:rPr>
                <w:szCs w:val="24"/>
                <w:u w:val="single"/>
              </w:rPr>
            </w:pPr>
            <w:r w:rsidRPr="007C14E1">
              <w:rPr>
                <w:szCs w:val="24"/>
                <w:u w:val="single"/>
              </w:rPr>
              <w:t>Vykdyti mokinių tėvų (globėjų) pedagoginį švietimą, įtraukti į ugdymo(si) veiklos tobulinimą.</w:t>
            </w:r>
          </w:p>
          <w:p w14:paraId="6A399677" w14:textId="77777777" w:rsidR="00C01208" w:rsidRDefault="00C01208" w:rsidP="00F15142">
            <w:pPr>
              <w:jc w:val="both"/>
              <w:rPr>
                <w:color w:val="000000"/>
                <w:szCs w:val="24"/>
              </w:rPr>
            </w:pPr>
            <w:r>
              <w:rPr>
                <w:color w:val="000000"/>
                <w:szCs w:val="24"/>
              </w:rPr>
              <w:t>2020 metais pradėtas vykdyti Rokiškio savivald</w:t>
            </w:r>
            <w:r w:rsidR="00353F25">
              <w:rPr>
                <w:color w:val="000000"/>
                <w:szCs w:val="24"/>
              </w:rPr>
              <w:t>ybės administracijos projektas „</w:t>
            </w:r>
            <w:r>
              <w:rPr>
                <w:color w:val="000000"/>
                <w:szCs w:val="24"/>
              </w:rPr>
              <w:t>Kompleksinės paslaugos šeimai Rokiškio rajone“. Tai grupinė psichologo konsultacija – pagalba tėvams (globėjams) auginantiems neįgalius vaikus.</w:t>
            </w:r>
          </w:p>
          <w:p w14:paraId="6A399678" w14:textId="77777777" w:rsidR="00C01208" w:rsidRPr="004D6577" w:rsidRDefault="00C01208" w:rsidP="00353F25">
            <w:pPr>
              <w:jc w:val="both"/>
              <w:rPr>
                <w:szCs w:val="24"/>
                <w:lang w:eastAsia="lt-LT"/>
              </w:rPr>
            </w:pPr>
            <w:r>
              <w:rPr>
                <w:color w:val="000000"/>
                <w:szCs w:val="24"/>
              </w:rPr>
              <w:t xml:space="preserve">2020 metais bendradarbiaujant su Rokiškio rajono savivaldybės visuomenės sveikatos biuru vyko konsultacijos mokyklos komandai „Darbuotojų kompetencijos psichikos sveikatos srityje didinimas mokyklose“ ir projektas </w:t>
            </w:r>
            <w:r>
              <w:rPr>
                <w:szCs w:val="24"/>
                <w:lang w:eastAsia="lt-LT"/>
              </w:rPr>
              <w:t>„</w:t>
            </w:r>
            <w:r w:rsidRPr="002D18D0">
              <w:rPr>
                <w:szCs w:val="24"/>
                <w:lang w:eastAsia="lt-LT"/>
              </w:rPr>
              <w:t>Psichikos sveikatos kompetencijų didinimas įmonių darbuotojams</w:t>
            </w:r>
            <w:r>
              <w:rPr>
                <w:szCs w:val="24"/>
                <w:lang w:eastAsia="lt-LT"/>
              </w:rPr>
              <w:t>“.</w:t>
            </w:r>
          </w:p>
          <w:p w14:paraId="6A399679" w14:textId="77777777" w:rsidR="00C01208" w:rsidRDefault="00C01208" w:rsidP="00F15142">
            <w:pPr>
              <w:jc w:val="both"/>
              <w:rPr>
                <w:szCs w:val="24"/>
                <w:u w:val="single"/>
              </w:rPr>
            </w:pPr>
            <w:r w:rsidRPr="007C14E1">
              <w:rPr>
                <w:szCs w:val="24"/>
                <w:u w:val="single"/>
              </w:rPr>
              <w:t>Tobulinti mokinių tėvų (globėjų) informavimo, bendravimo ir bendradarbiavimo būdus ir formas.</w:t>
            </w:r>
          </w:p>
          <w:p w14:paraId="6A39967A" w14:textId="77777777" w:rsidR="00C01208" w:rsidRPr="007C14E1" w:rsidRDefault="00C01208" w:rsidP="00F15142">
            <w:pPr>
              <w:jc w:val="both"/>
              <w:rPr>
                <w:color w:val="000000"/>
                <w:szCs w:val="24"/>
              </w:rPr>
            </w:pPr>
            <w:r>
              <w:rPr>
                <w:color w:val="000000"/>
                <w:szCs w:val="24"/>
              </w:rPr>
              <w:t>Mokyklos mokinių tėvus (globėjus) apie mokinių mokymosi pasiekimus ir pažangą, mokinių lankomumą ir elgesį, iškilusias problemas informuoja klasių vadovai, mokytojai, socialinis pedagogas, mokyklos administracija. Su mokinių tėvais (globėjais) bendraujama organizuojant individualius pokalbius, telefonu, rašant informaciją elektroniniame dienyne TAMO, elektroniniu paštu, Messenger, ryšio knygelėse / sąsiuviniuose, kiekvieną kartą tėvams atvykus į mokyklą.</w:t>
            </w:r>
          </w:p>
          <w:p w14:paraId="6A39967B" w14:textId="77777777" w:rsidR="00C01208" w:rsidRPr="007C14E1" w:rsidRDefault="00C01208" w:rsidP="00F15142">
            <w:pPr>
              <w:jc w:val="both"/>
              <w:rPr>
                <w:color w:val="000000"/>
                <w:szCs w:val="24"/>
                <w:u w:val="single"/>
              </w:rPr>
            </w:pPr>
            <w:r w:rsidRPr="007C14E1">
              <w:rPr>
                <w:szCs w:val="24"/>
                <w:u w:val="single"/>
              </w:rPr>
              <w:t>Stiprinti bendruomeniškumą, šeimos ir Mokyklos tarpusavio ryšį kuriant ir puoselėjant Mokyklos tradicijas.</w:t>
            </w:r>
          </w:p>
          <w:p w14:paraId="6A39967C" w14:textId="77777777" w:rsidR="00C01208" w:rsidRPr="004D6577" w:rsidRDefault="00C01208" w:rsidP="00F15142">
            <w:pPr>
              <w:jc w:val="both"/>
              <w:rPr>
                <w:color w:val="000000"/>
                <w:szCs w:val="24"/>
                <w:lang w:eastAsia="lt-LT"/>
              </w:rPr>
            </w:pPr>
            <w:r>
              <w:rPr>
                <w:color w:val="000000"/>
                <w:szCs w:val="24"/>
                <w:lang w:eastAsia="lt-LT"/>
              </w:rPr>
              <w:t>2020 metais</w:t>
            </w:r>
            <w:r w:rsidR="00C728FC">
              <w:rPr>
                <w:color w:val="000000"/>
                <w:szCs w:val="24"/>
                <w:lang w:eastAsia="lt-LT"/>
              </w:rPr>
              <w:t xml:space="preserve"> sukurtas naujas mokyklos interneto puslapis</w:t>
            </w:r>
            <w:r>
              <w:rPr>
                <w:color w:val="000000"/>
                <w:szCs w:val="24"/>
                <w:lang w:eastAsia="lt-LT"/>
              </w:rPr>
              <w:t xml:space="preserve"> ir sukurtas </w:t>
            </w:r>
            <w:r w:rsidR="00BB52E5">
              <w:rPr>
                <w:color w:val="000000"/>
                <w:szCs w:val="24"/>
                <w:lang w:eastAsia="lt-LT"/>
              </w:rPr>
              <w:t>„</w:t>
            </w:r>
            <w:r>
              <w:rPr>
                <w:color w:val="000000"/>
                <w:szCs w:val="24"/>
                <w:lang w:eastAsia="lt-LT"/>
              </w:rPr>
              <w:t>Facebook</w:t>
            </w:r>
            <w:r w:rsidR="00BB52E5">
              <w:rPr>
                <w:color w:val="000000"/>
                <w:szCs w:val="24"/>
                <w:lang w:eastAsia="lt-LT"/>
              </w:rPr>
              <w:t>“</w:t>
            </w:r>
            <w:r>
              <w:rPr>
                <w:color w:val="000000"/>
                <w:szCs w:val="24"/>
                <w:lang w:eastAsia="lt-LT"/>
              </w:rPr>
              <w:t xml:space="preserve"> mokyklos puslapis, kur viešinama informacija apie mokyklos veiklą.</w:t>
            </w:r>
          </w:p>
        </w:tc>
      </w:tr>
    </w:tbl>
    <w:p w14:paraId="6A39967E" w14:textId="77777777" w:rsidR="00C01208" w:rsidRDefault="00BB52E5" w:rsidP="00C01208">
      <w:pPr>
        <w:jc w:val="center"/>
        <w:rPr>
          <w:b/>
          <w:szCs w:val="24"/>
          <w:lang w:eastAsia="lt-LT"/>
        </w:rPr>
      </w:pPr>
      <w:r>
        <w:rPr>
          <w:b/>
          <w:szCs w:val="24"/>
          <w:lang w:eastAsia="lt-LT"/>
        </w:rPr>
        <w:lastRenderedPageBreak/>
        <w:t>__________________</w:t>
      </w:r>
    </w:p>
    <w:p w14:paraId="6A39967F" w14:textId="77777777" w:rsidR="00C01208" w:rsidRPr="00BA06A9" w:rsidRDefault="00C01208" w:rsidP="00C01208"/>
    <w:p w14:paraId="6A399680" w14:textId="77777777" w:rsidR="00AA61B3" w:rsidRDefault="003A7FB6" w:rsidP="00D74464">
      <w:pPr>
        <w:sectPr w:rsidR="00AA61B3" w:rsidSect="006667AD">
          <w:pgSz w:w="11906" w:h="16838"/>
          <w:pgMar w:top="1134" w:right="567" w:bottom="1134" w:left="1701" w:header="567" w:footer="567" w:gutter="0"/>
          <w:cols w:space="1296"/>
          <w:docGrid w:linePitch="360"/>
        </w:sectPr>
      </w:pPr>
      <w:r>
        <w:t xml:space="preserve">Laikinai einanti Rokiškio pagrindinės mokyklos direktoriaus pareigas    </w:t>
      </w:r>
      <w:r w:rsidR="00C44D05">
        <w:tab/>
      </w:r>
      <w:r>
        <w:t>Vaiva Dilbienė</w:t>
      </w:r>
    </w:p>
    <w:p w14:paraId="6A399681" w14:textId="77777777" w:rsidR="00012F3F" w:rsidRPr="00B35399" w:rsidRDefault="00012F3F" w:rsidP="00012F3F">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A61B3">
        <w:rPr>
          <w:rFonts w:ascii="Times New Roman" w:hAnsi="Times New Roman" w:cs="Times New Roman"/>
          <w:sz w:val="24"/>
          <w:szCs w:val="24"/>
        </w:rPr>
        <w:t xml:space="preserve">                                                                                 </w:t>
      </w:r>
      <w:r w:rsidRPr="00B35399">
        <w:rPr>
          <w:rFonts w:ascii="Times New Roman" w:hAnsi="Times New Roman" w:cs="Times New Roman"/>
          <w:sz w:val="24"/>
          <w:szCs w:val="24"/>
        </w:rPr>
        <w:t>PRITARTA</w:t>
      </w:r>
    </w:p>
    <w:p w14:paraId="6A399682" w14:textId="77777777" w:rsidR="00012F3F" w:rsidRPr="00B35399" w:rsidRDefault="00012F3F" w:rsidP="00012F3F">
      <w:pPr>
        <w:pStyle w:val="Betarp"/>
        <w:rPr>
          <w:rFonts w:ascii="Times New Roman" w:hAnsi="Times New Roman" w:cs="Times New Roman"/>
          <w:sz w:val="24"/>
          <w:szCs w:val="24"/>
        </w:rPr>
      </w:pPr>
      <w:r w:rsidRPr="00B353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A61B3">
        <w:rPr>
          <w:rFonts w:ascii="Times New Roman" w:hAnsi="Times New Roman" w:cs="Times New Roman"/>
          <w:sz w:val="24"/>
          <w:szCs w:val="24"/>
        </w:rPr>
        <w:t xml:space="preserve">                                                                                </w:t>
      </w:r>
      <w:r w:rsidRPr="00B35399">
        <w:rPr>
          <w:rFonts w:ascii="Times New Roman" w:hAnsi="Times New Roman" w:cs="Times New Roman"/>
          <w:sz w:val="24"/>
          <w:szCs w:val="24"/>
        </w:rPr>
        <w:t>Rokiškio rajono savivaldybės tarybos</w:t>
      </w:r>
    </w:p>
    <w:p w14:paraId="6A399683" w14:textId="77777777" w:rsidR="00012F3F" w:rsidRDefault="00012F3F" w:rsidP="00012F3F">
      <w:pPr>
        <w:pStyle w:val="Betarp"/>
        <w:rPr>
          <w:rFonts w:ascii="Times New Roman" w:hAnsi="Times New Roman" w:cs="Times New Roman"/>
          <w:sz w:val="24"/>
          <w:szCs w:val="24"/>
        </w:rPr>
      </w:pPr>
      <w:r w:rsidRPr="00B35399">
        <w:rPr>
          <w:rFonts w:ascii="Times New Roman" w:hAnsi="Times New Roman" w:cs="Times New Roman"/>
          <w:sz w:val="24"/>
          <w:szCs w:val="24"/>
        </w:rPr>
        <w:t xml:space="preserve">                                                                             </w:t>
      </w:r>
      <w:r>
        <w:rPr>
          <w:rFonts w:ascii="Times New Roman" w:hAnsi="Times New Roman" w:cs="Times New Roman"/>
          <w:sz w:val="24"/>
          <w:szCs w:val="24"/>
        </w:rPr>
        <w:t xml:space="preserve">                </w:t>
      </w:r>
      <w:r w:rsidR="00AA61B3">
        <w:rPr>
          <w:rFonts w:ascii="Times New Roman" w:hAnsi="Times New Roman" w:cs="Times New Roman"/>
          <w:sz w:val="24"/>
          <w:szCs w:val="24"/>
        </w:rPr>
        <w:t xml:space="preserve">                                                                                </w:t>
      </w:r>
      <w:r>
        <w:rPr>
          <w:rFonts w:ascii="Times New Roman" w:hAnsi="Times New Roman" w:cs="Times New Roman"/>
          <w:sz w:val="24"/>
          <w:szCs w:val="24"/>
        </w:rPr>
        <w:t>2021 m. kovo 26</w:t>
      </w:r>
      <w:r w:rsidRPr="00B35399">
        <w:rPr>
          <w:rFonts w:ascii="Times New Roman" w:hAnsi="Times New Roman" w:cs="Times New Roman"/>
          <w:sz w:val="24"/>
          <w:szCs w:val="24"/>
        </w:rPr>
        <w:t xml:space="preserve"> d. sprendimu Nr. TS-</w:t>
      </w:r>
    </w:p>
    <w:p w14:paraId="6A399684" w14:textId="77777777" w:rsidR="00012F3F" w:rsidRDefault="00012F3F" w:rsidP="00012F3F">
      <w:pPr>
        <w:pStyle w:val="Betarp"/>
        <w:rPr>
          <w:rFonts w:ascii="Times New Roman" w:hAnsi="Times New Roman" w:cs="Times New Roman"/>
          <w:sz w:val="24"/>
          <w:szCs w:val="24"/>
        </w:rPr>
      </w:pPr>
    </w:p>
    <w:p w14:paraId="6A399685" w14:textId="77777777" w:rsidR="00012F3F" w:rsidRPr="00DB63E1" w:rsidRDefault="00012F3F" w:rsidP="00012F3F">
      <w:pPr>
        <w:pStyle w:val="Betarp"/>
        <w:jc w:val="center"/>
        <w:rPr>
          <w:rFonts w:ascii="Times New Roman" w:hAnsi="Times New Roman" w:cs="Times New Roman"/>
          <w:b/>
          <w:sz w:val="24"/>
          <w:szCs w:val="24"/>
        </w:rPr>
      </w:pPr>
      <w:r>
        <w:rPr>
          <w:rFonts w:ascii="Times New Roman" w:hAnsi="Times New Roman" w:cs="Times New Roman"/>
          <w:b/>
          <w:sz w:val="24"/>
          <w:szCs w:val="24"/>
        </w:rPr>
        <w:t>ROKIŠKIO JUOZO TUMO-VAIŽGANTO GIMNAZIJOS</w:t>
      </w:r>
    </w:p>
    <w:p w14:paraId="6A399686" w14:textId="77777777" w:rsidR="00012F3F" w:rsidRDefault="00012F3F" w:rsidP="00012F3F">
      <w:pPr>
        <w:pStyle w:val="Betarp"/>
        <w:jc w:val="center"/>
        <w:rPr>
          <w:rFonts w:ascii="Times New Roman" w:hAnsi="Times New Roman" w:cs="Times New Roman"/>
          <w:b/>
          <w:sz w:val="24"/>
          <w:szCs w:val="24"/>
        </w:rPr>
      </w:pPr>
      <w:r>
        <w:rPr>
          <w:rFonts w:ascii="Times New Roman" w:hAnsi="Times New Roman" w:cs="Times New Roman"/>
          <w:b/>
          <w:sz w:val="24"/>
          <w:szCs w:val="24"/>
        </w:rPr>
        <w:t>2020</w:t>
      </w:r>
      <w:r w:rsidRPr="00DB63E1">
        <w:rPr>
          <w:rFonts w:ascii="Times New Roman" w:hAnsi="Times New Roman" w:cs="Times New Roman"/>
          <w:b/>
          <w:sz w:val="24"/>
          <w:szCs w:val="24"/>
        </w:rPr>
        <w:t xml:space="preserve"> METŲ VEIKLOS ATASKAITA</w:t>
      </w:r>
    </w:p>
    <w:p w14:paraId="6A399687" w14:textId="77777777" w:rsidR="00012F3F" w:rsidRDefault="00012F3F" w:rsidP="00012F3F">
      <w:pPr>
        <w:pStyle w:val="Betarp"/>
        <w:rPr>
          <w:rFonts w:ascii="Times New Roman" w:hAnsi="Times New Roman" w:cs="Times New Roman"/>
          <w:sz w:val="24"/>
          <w:szCs w:val="24"/>
        </w:rPr>
      </w:pPr>
    </w:p>
    <w:p w14:paraId="6A399688" w14:textId="77777777" w:rsidR="00E82191" w:rsidRDefault="00E82191" w:rsidP="00E82191">
      <w:pPr>
        <w:jc w:val="center"/>
        <w:rPr>
          <w:b/>
          <w:szCs w:val="24"/>
          <w:lang w:eastAsia="lt-LT"/>
        </w:rPr>
      </w:pPr>
      <w:r w:rsidRPr="00DA4C2F">
        <w:rPr>
          <w:b/>
          <w:szCs w:val="24"/>
          <w:lang w:eastAsia="lt-LT"/>
        </w:rPr>
        <w:t>STRATEGINIO PLANO IR METINIO VEIKLOS PLANO ĮGYVENDINIMAS</w:t>
      </w:r>
    </w:p>
    <w:p w14:paraId="6A399689" w14:textId="77777777" w:rsidR="00E82191" w:rsidRDefault="00E82191" w:rsidP="00E82191">
      <w:pPr>
        <w:jc w:val="center"/>
        <w:rPr>
          <w:b/>
          <w:szCs w:val="24"/>
          <w:lang w:eastAsia="lt-LT"/>
        </w:rPr>
      </w:pPr>
    </w:p>
    <w:p w14:paraId="6A39968A" w14:textId="77777777" w:rsidR="00E82191" w:rsidRDefault="00E82191" w:rsidP="00226E9E">
      <w:pPr>
        <w:ind w:firstLine="851"/>
        <w:jc w:val="both"/>
        <w:rPr>
          <w:szCs w:val="24"/>
        </w:rPr>
      </w:pPr>
      <w:r w:rsidRPr="000B3A92">
        <w:rPr>
          <w:szCs w:val="24"/>
        </w:rPr>
        <w:t>Rokiškio</w:t>
      </w:r>
      <w:r>
        <w:rPr>
          <w:szCs w:val="24"/>
        </w:rPr>
        <w:t xml:space="preserve"> Juozo Tumo-Vaižganto gimnazijos Strateginio plano ir metinio veiklos plano įgyvendinimo ataskaita parengta Rokiškio Juozo</w:t>
      </w:r>
      <w:r w:rsidR="00687904">
        <w:rPr>
          <w:szCs w:val="24"/>
        </w:rPr>
        <w:t xml:space="preserve"> Tumo-Vaižganto gimnazijos 2019–</w:t>
      </w:r>
      <w:r>
        <w:rPr>
          <w:szCs w:val="24"/>
        </w:rPr>
        <w:t>2021 m. strateginio plano kontekste (2019 m. sausio 25 d. įsakymas Nr. V-36) vadovaujantis Rokiškio Juozo Tumo-Vaižganto gimnazijos 2020 m. veiklos planu (2020 m. vasario 28 d. įsakymas Nr. V-87).</w:t>
      </w:r>
    </w:p>
    <w:p w14:paraId="6A39968B" w14:textId="77777777" w:rsidR="00E82191" w:rsidRDefault="00E82191" w:rsidP="00E82191">
      <w:pPr>
        <w:ind w:firstLine="1296"/>
        <w:jc w:val="both"/>
        <w:rPr>
          <w:b/>
          <w:lang w:eastAsia="lt-LT"/>
        </w:rPr>
      </w:pPr>
    </w:p>
    <w:tbl>
      <w:tblPr>
        <w:tblStyle w:val="Lentelstinklelis"/>
        <w:tblW w:w="14737" w:type="dxa"/>
        <w:tblLayout w:type="fixed"/>
        <w:tblLook w:val="04A0" w:firstRow="1" w:lastRow="0" w:firstColumn="1" w:lastColumn="0" w:noHBand="0" w:noVBand="1"/>
      </w:tblPr>
      <w:tblGrid>
        <w:gridCol w:w="690"/>
        <w:gridCol w:w="1937"/>
        <w:gridCol w:w="3180"/>
        <w:gridCol w:w="3969"/>
        <w:gridCol w:w="4961"/>
      </w:tblGrid>
      <w:tr w:rsidR="00E82191" w:rsidRPr="007728E3" w14:paraId="6A39968D" w14:textId="77777777" w:rsidTr="00F15142">
        <w:tc>
          <w:tcPr>
            <w:tcW w:w="14737" w:type="dxa"/>
            <w:gridSpan w:val="5"/>
          </w:tcPr>
          <w:p w14:paraId="6A39968C" w14:textId="77777777" w:rsidR="00E82191" w:rsidRPr="007728E3" w:rsidRDefault="00E82191" w:rsidP="00F15142">
            <w:pPr>
              <w:jc w:val="both"/>
              <w:rPr>
                <w:b/>
                <w:szCs w:val="24"/>
              </w:rPr>
            </w:pPr>
            <w:r>
              <w:rPr>
                <w:b/>
                <w:szCs w:val="24"/>
              </w:rPr>
              <w:t>S</w:t>
            </w:r>
            <w:r w:rsidRPr="007728E3">
              <w:rPr>
                <w:b/>
                <w:szCs w:val="24"/>
              </w:rPr>
              <w:t>trateginis</w:t>
            </w:r>
            <w:r>
              <w:rPr>
                <w:b/>
                <w:szCs w:val="24"/>
              </w:rPr>
              <w:t xml:space="preserve"> gimnazijos </w:t>
            </w:r>
            <w:r w:rsidRPr="007728E3">
              <w:rPr>
                <w:b/>
                <w:szCs w:val="24"/>
              </w:rPr>
              <w:t>tikslas</w:t>
            </w:r>
            <w:r>
              <w:rPr>
                <w:b/>
                <w:szCs w:val="24"/>
              </w:rPr>
              <w:t xml:space="preserve"> – GERAS MOKYMASIS GEROJE MOKYKLOJE.</w:t>
            </w:r>
          </w:p>
        </w:tc>
      </w:tr>
      <w:tr w:rsidR="00E82191" w:rsidRPr="007728E3" w14:paraId="6A39968F" w14:textId="77777777" w:rsidTr="00F15142">
        <w:tc>
          <w:tcPr>
            <w:tcW w:w="14737" w:type="dxa"/>
            <w:gridSpan w:val="5"/>
          </w:tcPr>
          <w:p w14:paraId="6A39968E" w14:textId="77777777" w:rsidR="00E82191" w:rsidRPr="007728E3" w:rsidRDefault="00E82191" w:rsidP="00F15142">
            <w:pPr>
              <w:rPr>
                <w:szCs w:val="24"/>
              </w:rPr>
            </w:pPr>
            <w:r w:rsidRPr="007728E3">
              <w:rPr>
                <w:szCs w:val="24"/>
              </w:rPr>
              <w:t>1</w:t>
            </w:r>
            <w:r>
              <w:rPr>
                <w:szCs w:val="24"/>
              </w:rPr>
              <w:t xml:space="preserve"> strateginis </w:t>
            </w:r>
            <w:r w:rsidRPr="007728E3">
              <w:rPr>
                <w:szCs w:val="24"/>
              </w:rPr>
              <w:t>uždavinys. SUKURTI TVARIĄ MOKINIO ASMENINĖS PAŽANGOS STEBĖJIMO, FIKSAVIMO IR SKATINIMO SISTEMĄ.</w:t>
            </w:r>
          </w:p>
        </w:tc>
      </w:tr>
      <w:tr w:rsidR="00E82191" w:rsidRPr="003337B0" w14:paraId="6A399695" w14:textId="77777777" w:rsidTr="00F15142">
        <w:tc>
          <w:tcPr>
            <w:tcW w:w="690" w:type="dxa"/>
          </w:tcPr>
          <w:p w14:paraId="6A399690" w14:textId="77777777" w:rsidR="00E82191" w:rsidRPr="003337B0" w:rsidRDefault="00E82191" w:rsidP="00F15142">
            <w:pPr>
              <w:jc w:val="center"/>
            </w:pPr>
            <w:r w:rsidRPr="003337B0">
              <w:t>Nr.</w:t>
            </w:r>
          </w:p>
        </w:tc>
        <w:tc>
          <w:tcPr>
            <w:tcW w:w="1937" w:type="dxa"/>
          </w:tcPr>
          <w:p w14:paraId="6A399691" w14:textId="77777777" w:rsidR="00E82191" w:rsidRPr="003337B0" w:rsidRDefault="00E82191" w:rsidP="00F15142">
            <w:pPr>
              <w:jc w:val="center"/>
            </w:pPr>
            <w:r>
              <w:t>2020 m. veiklos plano p</w:t>
            </w:r>
            <w:r w:rsidRPr="003337B0">
              <w:t>riemonė</w:t>
            </w:r>
          </w:p>
        </w:tc>
        <w:tc>
          <w:tcPr>
            <w:tcW w:w="3180" w:type="dxa"/>
          </w:tcPr>
          <w:p w14:paraId="6A399692" w14:textId="77777777" w:rsidR="00E82191" w:rsidRPr="004D76DB" w:rsidRDefault="00E82191" w:rsidP="00F15142">
            <w:pPr>
              <w:jc w:val="center"/>
              <w:rPr>
                <w:b/>
              </w:rPr>
            </w:pPr>
            <w:r w:rsidRPr="004D76DB">
              <w:rPr>
                <w:b/>
              </w:rPr>
              <w:t>20</w:t>
            </w:r>
            <w:r>
              <w:rPr>
                <w:b/>
              </w:rPr>
              <w:t>20</w:t>
            </w:r>
            <w:r w:rsidRPr="004D76DB">
              <w:rPr>
                <w:b/>
              </w:rPr>
              <w:t xml:space="preserve"> m. veiklos</w:t>
            </w:r>
            <w:r>
              <w:rPr>
                <w:b/>
              </w:rPr>
              <w:t xml:space="preserve"> planas</w:t>
            </w:r>
          </w:p>
        </w:tc>
        <w:tc>
          <w:tcPr>
            <w:tcW w:w="3969" w:type="dxa"/>
          </w:tcPr>
          <w:p w14:paraId="6A399693" w14:textId="77777777" w:rsidR="00E82191" w:rsidRPr="003337B0" w:rsidRDefault="00E82191" w:rsidP="00F15142">
            <w:pPr>
              <w:jc w:val="center"/>
            </w:pPr>
            <w:r w:rsidRPr="003337B0">
              <w:t>Rodiklis</w:t>
            </w:r>
          </w:p>
        </w:tc>
        <w:tc>
          <w:tcPr>
            <w:tcW w:w="4961" w:type="dxa"/>
          </w:tcPr>
          <w:p w14:paraId="6A399694" w14:textId="77777777" w:rsidR="00E82191" w:rsidRPr="003337B0" w:rsidRDefault="00E82191" w:rsidP="00F15142">
            <w:pPr>
              <w:jc w:val="center"/>
            </w:pPr>
            <w:r w:rsidRPr="003337B0">
              <w:t>Rezultatas</w:t>
            </w:r>
          </w:p>
        </w:tc>
      </w:tr>
      <w:tr w:rsidR="00E82191" w:rsidRPr="00A17725" w14:paraId="6A39969F" w14:textId="77777777" w:rsidTr="00F15142">
        <w:trPr>
          <w:trHeight w:val="1942"/>
        </w:trPr>
        <w:tc>
          <w:tcPr>
            <w:tcW w:w="690" w:type="dxa"/>
            <w:vMerge w:val="restart"/>
            <w:tcBorders>
              <w:bottom w:val="single" w:sz="4" w:space="0" w:color="auto"/>
            </w:tcBorders>
          </w:tcPr>
          <w:p w14:paraId="6A399696" w14:textId="77777777" w:rsidR="00E82191" w:rsidRPr="002A59E2" w:rsidRDefault="00E82191" w:rsidP="00F15142">
            <w:pPr>
              <w:jc w:val="center"/>
            </w:pPr>
            <w:r w:rsidRPr="00FD46D2">
              <w:t>1.</w:t>
            </w:r>
            <w:r>
              <w:t>1</w:t>
            </w:r>
            <w:r w:rsidRPr="00FD46D2">
              <w:t>.</w:t>
            </w:r>
          </w:p>
        </w:tc>
        <w:tc>
          <w:tcPr>
            <w:tcW w:w="1937" w:type="dxa"/>
            <w:vMerge w:val="restart"/>
            <w:tcBorders>
              <w:bottom w:val="single" w:sz="4" w:space="0" w:color="auto"/>
            </w:tcBorders>
          </w:tcPr>
          <w:p w14:paraId="6A399697" w14:textId="77777777" w:rsidR="00E82191" w:rsidRPr="00A17725" w:rsidRDefault="00E82191" w:rsidP="00687904">
            <w:r w:rsidRPr="00FD46D2">
              <w:t xml:space="preserve">Ugdymo turinio </w:t>
            </w:r>
            <w:r w:rsidRPr="00D13D7E">
              <w:t>planavimo ir įgyvendinimo tobulinimas.</w:t>
            </w:r>
          </w:p>
        </w:tc>
        <w:tc>
          <w:tcPr>
            <w:tcW w:w="3180" w:type="dxa"/>
            <w:tcBorders>
              <w:bottom w:val="single" w:sz="4" w:space="0" w:color="auto"/>
            </w:tcBorders>
          </w:tcPr>
          <w:p w14:paraId="6A399698" w14:textId="77777777" w:rsidR="00E82191" w:rsidRPr="004145B7" w:rsidRDefault="00E82191" w:rsidP="00687904">
            <w:r w:rsidRPr="004145B7">
              <w:t>1.</w:t>
            </w:r>
            <w:r>
              <w:t>1</w:t>
            </w:r>
            <w:r w:rsidRPr="004145B7">
              <w:t>.1. parengti ilgalaikius teminius planus ir ugdymo programas;</w:t>
            </w:r>
          </w:p>
          <w:p w14:paraId="6A399699" w14:textId="77777777" w:rsidR="00E82191" w:rsidRPr="004145B7" w:rsidRDefault="00E82191" w:rsidP="00687904">
            <w:r w:rsidRPr="004145B7">
              <w:t>1.</w:t>
            </w:r>
            <w:r>
              <w:t>1</w:t>
            </w:r>
            <w:r w:rsidRPr="004145B7">
              <w:t xml:space="preserve">.2. suderinti ilgalaikius teminius planus ir ugdymo programas; </w:t>
            </w:r>
          </w:p>
          <w:p w14:paraId="6A39969A" w14:textId="77777777" w:rsidR="00E82191" w:rsidRPr="004145B7" w:rsidRDefault="00E82191" w:rsidP="00687904"/>
        </w:tc>
        <w:tc>
          <w:tcPr>
            <w:tcW w:w="3969" w:type="dxa"/>
            <w:vMerge w:val="restart"/>
            <w:tcBorders>
              <w:bottom w:val="single" w:sz="4" w:space="0" w:color="auto"/>
            </w:tcBorders>
          </w:tcPr>
          <w:p w14:paraId="6A39969B" w14:textId="77777777" w:rsidR="00E82191" w:rsidRPr="00D13D7E" w:rsidRDefault="00E82191" w:rsidP="00687904">
            <w:r>
              <w:t>Dauguma m</w:t>
            </w:r>
            <w:r w:rsidRPr="00D13D7E">
              <w:t>okytoj</w:t>
            </w:r>
            <w:r>
              <w:t>ų</w:t>
            </w:r>
            <w:r w:rsidRPr="00D13D7E">
              <w:t xml:space="preserve">, atsižvelgdami į mokinių pasiekimų turimus duomenis, </w:t>
            </w:r>
            <w:r>
              <w:t xml:space="preserve">nuotolinio mokymo iššūkius, </w:t>
            </w:r>
            <w:r w:rsidRPr="00D13D7E">
              <w:t>kuruojančių vadovų pastebėjimus ir mokinių a</w:t>
            </w:r>
            <w:r>
              <w:t>tsiliepimus, veiksmingai planuoja  ugdymo turinį, pritaiko jį nuotolinio ugdymo sąlygoms.</w:t>
            </w:r>
            <w:r w:rsidRPr="00D13D7E">
              <w:t xml:space="preserve"> </w:t>
            </w:r>
          </w:p>
          <w:p w14:paraId="6A39969C" w14:textId="77777777" w:rsidR="00E82191" w:rsidRPr="00A17725" w:rsidRDefault="00E82191" w:rsidP="00687904">
            <w:pPr>
              <w:rPr>
                <w:b/>
              </w:rPr>
            </w:pPr>
            <w:r>
              <w:t>Dauguma mokytojų aktyviai ir darniai dalinasi nuotolinio mokymo patirtimi, skaitmeniniais ištekliais, jų nuorodomis, teikia pagalbą kolegoms.</w:t>
            </w:r>
          </w:p>
        </w:tc>
        <w:tc>
          <w:tcPr>
            <w:tcW w:w="4961" w:type="dxa"/>
            <w:vMerge w:val="restart"/>
          </w:tcPr>
          <w:p w14:paraId="6A39969D" w14:textId="77777777" w:rsidR="00E82191" w:rsidRPr="00D13D7E" w:rsidRDefault="00E82191" w:rsidP="00F15142">
            <w:pPr>
              <w:jc w:val="both"/>
            </w:pPr>
            <w:r w:rsidRPr="00D13D7E">
              <w:t>Mokytojai veik</w:t>
            </w:r>
            <w:r>
              <w:t>ia</w:t>
            </w:r>
            <w:r w:rsidRPr="00D13D7E">
              <w:t xml:space="preserve"> kolegialiai, dalin</w:t>
            </w:r>
            <w:r>
              <w:t>asi</w:t>
            </w:r>
            <w:r w:rsidRPr="00D13D7E">
              <w:t xml:space="preserve"> gerąja patirtimi, teik</w:t>
            </w:r>
            <w:r>
              <w:t>ia</w:t>
            </w:r>
            <w:r w:rsidRPr="00D13D7E">
              <w:t xml:space="preserve"> vieni kitiems pagalbą bei mok</w:t>
            </w:r>
            <w:r>
              <w:t>o</w:t>
            </w:r>
            <w:r w:rsidRPr="00D13D7E">
              <w:t>si vieni iš kitų.</w:t>
            </w:r>
          </w:p>
          <w:p w14:paraId="6A39969E" w14:textId="77777777" w:rsidR="00E82191" w:rsidRPr="00A17725" w:rsidRDefault="00E82191" w:rsidP="00F15142">
            <w:pPr>
              <w:jc w:val="both"/>
            </w:pPr>
            <w:r w:rsidRPr="00D13D7E">
              <w:t>Ugdymo procesas planuojamas atsižvelgiant į realius mokinių poreikius</w:t>
            </w:r>
            <w:r>
              <w:t xml:space="preserve"> ir nuotolinio mokymo kriterijus.</w:t>
            </w:r>
          </w:p>
        </w:tc>
      </w:tr>
      <w:tr w:rsidR="00E82191" w:rsidRPr="003337B0" w14:paraId="6A3996A5" w14:textId="77777777" w:rsidTr="00F15142">
        <w:trPr>
          <w:trHeight w:val="1390"/>
        </w:trPr>
        <w:tc>
          <w:tcPr>
            <w:tcW w:w="690" w:type="dxa"/>
            <w:vMerge/>
            <w:tcBorders>
              <w:bottom w:val="single" w:sz="4" w:space="0" w:color="auto"/>
            </w:tcBorders>
          </w:tcPr>
          <w:p w14:paraId="6A3996A0" w14:textId="77777777" w:rsidR="00E82191" w:rsidRPr="00A17725" w:rsidRDefault="00E82191" w:rsidP="00F15142">
            <w:pPr>
              <w:jc w:val="center"/>
            </w:pPr>
          </w:p>
        </w:tc>
        <w:tc>
          <w:tcPr>
            <w:tcW w:w="1937" w:type="dxa"/>
            <w:vMerge/>
            <w:tcBorders>
              <w:bottom w:val="single" w:sz="4" w:space="0" w:color="auto"/>
            </w:tcBorders>
          </w:tcPr>
          <w:p w14:paraId="6A3996A1" w14:textId="77777777" w:rsidR="00E82191" w:rsidRPr="00A17725" w:rsidRDefault="00E82191" w:rsidP="00F15142">
            <w:pPr>
              <w:jc w:val="center"/>
            </w:pPr>
          </w:p>
        </w:tc>
        <w:tc>
          <w:tcPr>
            <w:tcW w:w="3180" w:type="dxa"/>
            <w:tcBorders>
              <w:bottom w:val="single" w:sz="4" w:space="0" w:color="auto"/>
            </w:tcBorders>
          </w:tcPr>
          <w:p w14:paraId="6A3996A2" w14:textId="77777777" w:rsidR="00E82191" w:rsidRPr="004145B7" w:rsidRDefault="00E82191" w:rsidP="00687904">
            <w:r w:rsidRPr="004145B7">
              <w:t>1.</w:t>
            </w:r>
            <w:r>
              <w:t>1</w:t>
            </w:r>
            <w:r w:rsidRPr="004145B7">
              <w:t>.3. kolegialiai mokytis vieniems iš kitų.</w:t>
            </w:r>
          </w:p>
        </w:tc>
        <w:tc>
          <w:tcPr>
            <w:tcW w:w="3969" w:type="dxa"/>
            <w:vMerge/>
            <w:tcBorders>
              <w:bottom w:val="single" w:sz="4" w:space="0" w:color="auto"/>
            </w:tcBorders>
          </w:tcPr>
          <w:p w14:paraId="6A3996A3" w14:textId="77777777" w:rsidR="00E82191" w:rsidRDefault="00E82191" w:rsidP="00F15142">
            <w:pPr>
              <w:rPr>
                <w:b/>
              </w:rPr>
            </w:pPr>
          </w:p>
        </w:tc>
        <w:tc>
          <w:tcPr>
            <w:tcW w:w="4961" w:type="dxa"/>
            <w:vMerge/>
            <w:tcBorders>
              <w:bottom w:val="single" w:sz="4" w:space="0" w:color="auto"/>
            </w:tcBorders>
          </w:tcPr>
          <w:p w14:paraId="6A3996A4" w14:textId="77777777" w:rsidR="00E82191" w:rsidRPr="003337B0" w:rsidRDefault="00E82191" w:rsidP="00F15142">
            <w:pPr>
              <w:jc w:val="center"/>
            </w:pPr>
          </w:p>
        </w:tc>
      </w:tr>
      <w:tr w:rsidR="00E82191" w:rsidRPr="007728E3" w14:paraId="6A3996A7" w14:textId="77777777" w:rsidTr="00F15142">
        <w:tc>
          <w:tcPr>
            <w:tcW w:w="14737" w:type="dxa"/>
            <w:gridSpan w:val="5"/>
          </w:tcPr>
          <w:p w14:paraId="6A3996A6" w14:textId="77777777" w:rsidR="00E82191" w:rsidRPr="007728E3" w:rsidRDefault="00E82191" w:rsidP="00F15142">
            <w:pPr>
              <w:rPr>
                <w:szCs w:val="24"/>
              </w:rPr>
            </w:pPr>
            <w:r>
              <w:rPr>
                <w:szCs w:val="24"/>
              </w:rPr>
              <w:t xml:space="preserve">2 strateginis </w:t>
            </w:r>
            <w:r w:rsidRPr="007728E3">
              <w:rPr>
                <w:szCs w:val="24"/>
              </w:rPr>
              <w:t xml:space="preserve">uždavinys. </w:t>
            </w:r>
            <w:r>
              <w:rPr>
                <w:szCs w:val="24"/>
              </w:rPr>
              <w:t>SUDARYTI SĄLYGAS</w:t>
            </w:r>
            <w:r w:rsidRPr="007728E3">
              <w:rPr>
                <w:szCs w:val="24"/>
              </w:rPr>
              <w:t xml:space="preserve"> INTEGRAL</w:t>
            </w:r>
            <w:r>
              <w:rPr>
                <w:szCs w:val="24"/>
              </w:rPr>
              <w:t>IAM</w:t>
            </w:r>
            <w:r w:rsidRPr="007728E3">
              <w:rPr>
                <w:szCs w:val="24"/>
              </w:rPr>
              <w:t xml:space="preserve"> IR PAVEIK</w:t>
            </w:r>
            <w:r>
              <w:rPr>
                <w:szCs w:val="24"/>
              </w:rPr>
              <w:t>IAM</w:t>
            </w:r>
            <w:r w:rsidRPr="007728E3">
              <w:rPr>
                <w:szCs w:val="24"/>
              </w:rPr>
              <w:t xml:space="preserve"> MOKYM</w:t>
            </w:r>
            <w:r>
              <w:rPr>
                <w:szCs w:val="24"/>
              </w:rPr>
              <w:t>UISI.</w:t>
            </w:r>
          </w:p>
        </w:tc>
      </w:tr>
      <w:tr w:rsidR="00E82191" w:rsidRPr="00085FD0" w14:paraId="6A3996C6" w14:textId="77777777" w:rsidTr="00F15142">
        <w:trPr>
          <w:trHeight w:val="3332"/>
        </w:trPr>
        <w:tc>
          <w:tcPr>
            <w:tcW w:w="690" w:type="dxa"/>
            <w:vMerge w:val="restart"/>
          </w:tcPr>
          <w:p w14:paraId="6A3996A8" w14:textId="77777777" w:rsidR="00E82191" w:rsidRDefault="00E82191" w:rsidP="00F15142">
            <w:r>
              <w:lastRenderedPageBreak/>
              <w:t>2.1.</w:t>
            </w:r>
          </w:p>
        </w:tc>
        <w:tc>
          <w:tcPr>
            <w:tcW w:w="1937" w:type="dxa"/>
            <w:vMerge w:val="restart"/>
          </w:tcPr>
          <w:p w14:paraId="6A3996A9" w14:textId="77777777" w:rsidR="00E82191" w:rsidRPr="003337B0" w:rsidRDefault="00E82191" w:rsidP="00F15142">
            <w:r>
              <w:t>Aktyvių mokymosi metodų pamokoje platesnis taikymas.</w:t>
            </w:r>
          </w:p>
        </w:tc>
        <w:tc>
          <w:tcPr>
            <w:tcW w:w="3180" w:type="dxa"/>
          </w:tcPr>
          <w:p w14:paraId="6A3996AA" w14:textId="77777777" w:rsidR="00E82191" w:rsidRPr="007F568F" w:rsidRDefault="00E82191" w:rsidP="00F15142">
            <w:r>
              <w:t xml:space="preserve">2.1.1. </w:t>
            </w:r>
            <w:r w:rsidRPr="007F568F">
              <w:t>Mokymasis virtualioje aplinkoje (neplanuota).</w:t>
            </w:r>
          </w:p>
        </w:tc>
        <w:tc>
          <w:tcPr>
            <w:tcW w:w="3969" w:type="dxa"/>
          </w:tcPr>
          <w:p w14:paraId="6A3996AB" w14:textId="77777777" w:rsidR="00E82191" w:rsidRDefault="00E82191" w:rsidP="00687904">
            <w:pPr>
              <w:rPr>
                <w:b/>
              </w:rPr>
            </w:pPr>
            <w:r>
              <w:rPr>
                <w:szCs w:val="24"/>
              </w:rPr>
              <w:t>Visi m</w:t>
            </w:r>
            <w:r w:rsidRPr="007D3D5C">
              <w:rPr>
                <w:szCs w:val="24"/>
              </w:rPr>
              <w:t>okytojai supranta, kaip ir kiek pamokose, projektinėje veikloje, atliekant namų darbus gali būti panaudojamos informacinės ir komunikacinės technologijos.</w:t>
            </w:r>
            <w:r>
              <w:rPr>
                <w:szCs w:val="24"/>
              </w:rPr>
              <w:t xml:space="preserve"> Dauguma mokytojų turi įžvalgų ir planų, kaip įgytą nuotolinio mokymo(si) patirtį panaudos ateityje, kad mokymas(is) gimnazijoje taptų patrauklesnis ir įvairiapusiškesnis. </w:t>
            </w:r>
            <w:r w:rsidRPr="00DE3C99">
              <w:rPr>
                <w:szCs w:val="24"/>
              </w:rPr>
              <w:t>98 proc. gimnazijos pedagogų baigė 60 val. trukmės mokymus, kaip naudotis Microsoft Office 365 platforma. 80 proc. gimnazijos pedagogų yra įgiję pakankamas skaitmeninio raštingumo kompetencijas (Lietuvos Respublikos įstatymų nustatyta tvarka 80 val.).</w:t>
            </w:r>
            <w:r>
              <w:rPr>
                <w:szCs w:val="24"/>
              </w:rPr>
              <w:t xml:space="preserve"> Didžioji</w:t>
            </w:r>
            <w:r w:rsidRPr="00DE3C99">
              <w:rPr>
                <w:szCs w:val="24"/>
              </w:rPr>
              <w:t xml:space="preserve"> </w:t>
            </w:r>
            <w:r>
              <w:rPr>
                <w:szCs w:val="24"/>
              </w:rPr>
              <w:t>d</w:t>
            </w:r>
            <w:r w:rsidRPr="00DE3C99">
              <w:rPr>
                <w:szCs w:val="24"/>
              </w:rPr>
              <w:t xml:space="preserve">alis mokytojų geba naudotis specializuotais nišiniais įrankiais: mokymo(si) medžiagai kurti (pavyzdžiui, </w:t>
            </w:r>
            <w:r w:rsidRPr="00DE3C99">
              <w:rPr>
                <w:i/>
                <w:iCs/>
                <w:szCs w:val="24"/>
              </w:rPr>
              <w:t>Formative</w:t>
            </w:r>
            <w:r w:rsidRPr="00DE3C99">
              <w:rPr>
                <w:szCs w:val="24"/>
              </w:rPr>
              <w:t xml:space="preserve">, </w:t>
            </w:r>
            <w:r w:rsidRPr="00DE3C99">
              <w:rPr>
                <w:i/>
                <w:iCs/>
                <w:szCs w:val="24"/>
              </w:rPr>
              <w:t>Kahoot</w:t>
            </w:r>
            <w:r w:rsidRPr="00DE3C99">
              <w:rPr>
                <w:szCs w:val="24"/>
              </w:rPr>
              <w:t xml:space="preserve">, </w:t>
            </w:r>
            <w:r w:rsidRPr="00DE3C99">
              <w:rPr>
                <w:i/>
                <w:iCs/>
                <w:szCs w:val="24"/>
              </w:rPr>
              <w:t>Keynote</w:t>
            </w:r>
            <w:r w:rsidRPr="00DE3C99">
              <w:rPr>
                <w:szCs w:val="24"/>
              </w:rPr>
              <w:t xml:space="preserve">, </w:t>
            </w:r>
            <w:r w:rsidRPr="00DE3C99">
              <w:rPr>
                <w:i/>
                <w:iCs/>
                <w:szCs w:val="24"/>
              </w:rPr>
              <w:t>Quizizz</w:t>
            </w:r>
            <w:r w:rsidRPr="00DE3C99">
              <w:rPr>
                <w:szCs w:val="24"/>
              </w:rPr>
              <w:t xml:space="preserve">, </w:t>
            </w:r>
            <w:r w:rsidRPr="00DE3C99">
              <w:rPr>
                <w:i/>
                <w:iCs/>
                <w:szCs w:val="24"/>
              </w:rPr>
              <w:t>Quizlet</w:t>
            </w:r>
            <w:r w:rsidRPr="00DE3C99">
              <w:rPr>
                <w:szCs w:val="24"/>
              </w:rPr>
              <w:t xml:space="preserve">, </w:t>
            </w:r>
            <w:r w:rsidRPr="00DE3C99">
              <w:rPr>
                <w:i/>
                <w:iCs/>
                <w:szCs w:val="24"/>
              </w:rPr>
              <w:t xml:space="preserve">Socrative </w:t>
            </w:r>
            <w:r w:rsidRPr="00DE3C99">
              <w:rPr>
                <w:szCs w:val="24"/>
              </w:rPr>
              <w:t xml:space="preserve">ir pan.), visi geba organizuoti vaizdo pokalbius ir konferencijas atsarginėse virtualiose </w:t>
            </w:r>
            <w:r w:rsidRPr="00DE3C99">
              <w:rPr>
                <w:szCs w:val="24"/>
                <w:lang w:eastAsia="lt-LT"/>
              </w:rPr>
              <w:t xml:space="preserve">zoom.eu arba google classroom </w:t>
            </w:r>
            <w:r w:rsidRPr="00DE3C99">
              <w:rPr>
                <w:szCs w:val="24"/>
              </w:rPr>
              <w:t>aplinkose, jas gali panaudoti klasei valdyti, mokiniams motyvuoti, jiems praktikuotis, vertinti, įsivertinti ir pan. 99 pr</w:t>
            </w:r>
            <w:r>
              <w:rPr>
                <w:szCs w:val="24"/>
              </w:rPr>
              <w:t>o</w:t>
            </w:r>
            <w:r w:rsidRPr="00DE3C99">
              <w:rPr>
                <w:szCs w:val="24"/>
              </w:rPr>
              <w:t xml:space="preserve">c. mokytojų savo skaitmeninę kompetenciją įsivertino naudodamiesi </w:t>
            </w:r>
            <w:hyperlink r:id="rId14" w:history="1">
              <w:r w:rsidRPr="00DE3C99">
                <w:rPr>
                  <w:rStyle w:val="Hipersaitas"/>
                  <w:szCs w:val="24"/>
                </w:rPr>
                <w:t>https://ec.europa.eu/jrc/en/digcompedu/self-assessment</w:t>
              </w:r>
            </w:hyperlink>
            <w:r w:rsidRPr="00DE3C99">
              <w:rPr>
                <w:szCs w:val="24"/>
              </w:rPr>
              <w:t xml:space="preserve">. Gauti duomenys rodo, kad 2021 m. pagrindinės </w:t>
            </w:r>
            <w:r w:rsidRPr="00DE3C99">
              <w:rPr>
                <w:szCs w:val="24"/>
              </w:rPr>
              <w:lastRenderedPageBreak/>
              <w:t xml:space="preserve">skaitmeninės kompetencijos tobulintinos sritys: vertinimas ir mokinių įgalinimas. </w:t>
            </w:r>
          </w:p>
        </w:tc>
        <w:tc>
          <w:tcPr>
            <w:tcW w:w="4961" w:type="dxa"/>
            <w:vMerge w:val="restart"/>
          </w:tcPr>
          <w:p w14:paraId="6A3996AC" w14:textId="77777777" w:rsidR="00E82191" w:rsidRDefault="00E82191" w:rsidP="00687904">
            <w:pPr>
              <w:rPr>
                <w:szCs w:val="24"/>
              </w:rPr>
            </w:pPr>
            <w:r w:rsidRPr="007D3D5C">
              <w:rPr>
                <w:szCs w:val="24"/>
              </w:rPr>
              <w:lastRenderedPageBreak/>
              <w:t xml:space="preserve">Skaitmeninis turinys ir technologijos </w:t>
            </w:r>
            <w:r>
              <w:rPr>
                <w:szCs w:val="24"/>
              </w:rPr>
              <w:t xml:space="preserve">įgalina mokinius </w:t>
            </w:r>
            <w:r w:rsidRPr="007D3D5C">
              <w:rPr>
                <w:szCs w:val="24"/>
              </w:rPr>
              <w:t>mokytis</w:t>
            </w:r>
            <w:r>
              <w:rPr>
                <w:szCs w:val="24"/>
              </w:rPr>
              <w:t xml:space="preserve"> nesant galimybių mokytis įprastu būdu</w:t>
            </w:r>
            <w:r w:rsidRPr="007D3D5C">
              <w:rPr>
                <w:szCs w:val="24"/>
              </w:rPr>
              <w:t xml:space="preserve">. </w:t>
            </w:r>
            <w:r w:rsidRPr="00826A5D">
              <w:rPr>
                <w:szCs w:val="24"/>
              </w:rPr>
              <w:t>Gimnazija naudoja</w:t>
            </w:r>
            <w:r>
              <w:rPr>
                <w:szCs w:val="24"/>
              </w:rPr>
              <w:t>ma</w:t>
            </w:r>
            <w:r w:rsidRPr="00826A5D">
              <w:rPr>
                <w:szCs w:val="24"/>
              </w:rPr>
              <w:t xml:space="preserve"> VMA suteikia naujas bendradarbiavimo galimybes debesyse (One Drive). Bendradarbiavimo aplinkų teikiamos galimybės mokantis nuotoliniu arba mišriuoju būdu suteikia galimybę kartu ieškoti sprendimų, reaguojant į įvairias mokymosi situacijas. V</w:t>
            </w:r>
            <w:r>
              <w:rPr>
                <w:szCs w:val="24"/>
              </w:rPr>
              <w:t>MA</w:t>
            </w:r>
            <w:r w:rsidRPr="00826A5D">
              <w:rPr>
                <w:szCs w:val="24"/>
              </w:rPr>
              <w:t xml:space="preserve"> yra pritaikyta švietimui, saugi ir atitinkanti asmens duomenų apsaugos reikalavimus.</w:t>
            </w:r>
            <w:r>
              <w:t xml:space="preserve"> </w:t>
            </w:r>
            <w:r w:rsidRPr="00826A5D">
              <w:rPr>
                <w:szCs w:val="24"/>
              </w:rPr>
              <w:t>Gimnazijos administracija ir mokytojai</w:t>
            </w:r>
            <w:r>
              <w:rPr>
                <w:szCs w:val="24"/>
              </w:rPr>
              <w:t xml:space="preserve"> sistemingai</w:t>
            </w:r>
            <w:r w:rsidRPr="00826A5D">
              <w:rPr>
                <w:szCs w:val="24"/>
              </w:rPr>
              <w:t xml:space="preserve"> </w:t>
            </w:r>
            <w:r>
              <w:rPr>
                <w:szCs w:val="24"/>
              </w:rPr>
              <w:t xml:space="preserve">atlieka mokinių apklausas, </w:t>
            </w:r>
            <w:r w:rsidRPr="007D3D5C">
              <w:rPr>
                <w:szCs w:val="24"/>
              </w:rPr>
              <w:t>analiz</w:t>
            </w:r>
            <w:r>
              <w:rPr>
                <w:szCs w:val="24"/>
              </w:rPr>
              <w:t xml:space="preserve">uoja rezultatus ir numato priemones bei priima sprendimus, </w:t>
            </w:r>
            <w:r w:rsidRPr="007D3D5C">
              <w:rPr>
                <w:szCs w:val="24"/>
              </w:rPr>
              <w:t xml:space="preserve">kaip </w:t>
            </w:r>
            <w:r>
              <w:rPr>
                <w:szCs w:val="24"/>
              </w:rPr>
              <w:t xml:space="preserve">tobulinti mokymą(si) virtualioje aplinkoje, kad mokinių mokymosi rezultatai gerėtų. </w:t>
            </w:r>
          </w:p>
          <w:p w14:paraId="6A3996AD" w14:textId="77777777" w:rsidR="00E82191" w:rsidRDefault="00E82191" w:rsidP="00F15142">
            <w:pPr>
              <w:jc w:val="both"/>
              <w:rPr>
                <w:szCs w:val="24"/>
              </w:rPr>
            </w:pPr>
          </w:p>
          <w:p w14:paraId="6A3996AE" w14:textId="77777777" w:rsidR="00E82191" w:rsidRDefault="00E82191" w:rsidP="00F15142">
            <w:pPr>
              <w:jc w:val="both"/>
              <w:rPr>
                <w:szCs w:val="24"/>
              </w:rPr>
            </w:pPr>
          </w:p>
          <w:p w14:paraId="6A3996AF" w14:textId="77777777" w:rsidR="00E82191" w:rsidRDefault="00E82191" w:rsidP="00F15142">
            <w:pPr>
              <w:jc w:val="both"/>
              <w:rPr>
                <w:szCs w:val="24"/>
              </w:rPr>
            </w:pPr>
          </w:p>
          <w:p w14:paraId="6A3996B0" w14:textId="77777777" w:rsidR="00E82191" w:rsidRDefault="00E82191" w:rsidP="00F15142">
            <w:pPr>
              <w:jc w:val="both"/>
              <w:rPr>
                <w:szCs w:val="24"/>
              </w:rPr>
            </w:pPr>
          </w:p>
          <w:p w14:paraId="6A3996B1" w14:textId="77777777" w:rsidR="00E82191" w:rsidRDefault="00E82191" w:rsidP="00F15142">
            <w:pPr>
              <w:jc w:val="both"/>
              <w:rPr>
                <w:szCs w:val="24"/>
              </w:rPr>
            </w:pPr>
          </w:p>
          <w:p w14:paraId="6A3996B2" w14:textId="77777777" w:rsidR="00E82191" w:rsidRDefault="00E82191" w:rsidP="00F15142">
            <w:pPr>
              <w:jc w:val="both"/>
              <w:rPr>
                <w:szCs w:val="24"/>
              </w:rPr>
            </w:pPr>
          </w:p>
          <w:p w14:paraId="6A3996B3" w14:textId="77777777" w:rsidR="00E82191" w:rsidRDefault="00E82191" w:rsidP="00F15142">
            <w:pPr>
              <w:jc w:val="both"/>
              <w:rPr>
                <w:szCs w:val="24"/>
              </w:rPr>
            </w:pPr>
          </w:p>
          <w:p w14:paraId="6A3996B4" w14:textId="77777777" w:rsidR="00E82191" w:rsidRDefault="00E82191" w:rsidP="00F15142">
            <w:pPr>
              <w:jc w:val="both"/>
              <w:rPr>
                <w:szCs w:val="24"/>
              </w:rPr>
            </w:pPr>
          </w:p>
          <w:p w14:paraId="6A3996B5" w14:textId="77777777" w:rsidR="00E82191" w:rsidRDefault="00E82191" w:rsidP="00F15142">
            <w:pPr>
              <w:jc w:val="both"/>
              <w:rPr>
                <w:szCs w:val="24"/>
              </w:rPr>
            </w:pPr>
          </w:p>
          <w:p w14:paraId="6A3996B6" w14:textId="77777777" w:rsidR="00E82191" w:rsidRDefault="00E82191" w:rsidP="00F15142">
            <w:pPr>
              <w:jc w:val="both"/>
              <w:rPr>
                <w:szCs w:val="24"/>
              </w:rPr>
            </w:pPr>
          </w:p>
          <w:p w14:paraId="6A3996B7" w14:textId="77777777" w:rsidR="00E82191" w:rsidRDefault="00E82191" w:rsidP="00F15142">
            <w:pPr>
              <w:jc w:val="both"/>
              <w:rPr>
                <w:szCs w:val="24"/>
              </w:rPr>
            </w:pPr>
          </w:p>
          <w:p w14:paraId="6A3996B8" w14:textId="77777777" w:rsidR="00E82191" w:rsidRDefault="00E82191" w:rsidP="00F15142">
            <w:pPr>
              <w:jc w:val="both"/>
              <w:rPr>
                <w:szCs w:val="24"/>
              </w:rPr>
            </w:pPr>
          </w:p>
          <w:p w14:paraId="6A3996B9" w14:textId="77777777" w:rsidR="00E82191" w:rsidRDefault="00E82191" w:rsidP="00F15142">
            <w:pPr>
              <w:jc w:val="both"/>
              <w:rPr>
                <w:szCs w:val="24"/>
              </w:rPr>
            </w:pPr>
          </w:p>
          <w:p w14:paraId="6A3996BA" w14:textId="77777777" w:rsidR="00E82191" w:rsidRDefault="00E82191" w:rsidP="00F15142">
            <w:pPr>
              <w:jc w:val="both"/>
              <w:rPr>
                <w:szCs w:val="24"/>
              </w:rPr>
            </w:pPr>
          </w:p>
          <w:p w14:paraId="6A3996BB" w14:textId="77777777" w:rsidR="00E82191" w:rsidRDefault="00E82191" w:rsidP="00F15142">
            <w:pPr>
              <w:jc w:val="both"/>
              <w:rPr>
                <w:szCs w:val="24"/>
              </w:rPr>
            </w:pPr>
          </w:p>
          <w:p w14:paraId="6A3996BC" w14:textId="77777777" w:rsidR="00E82191" w:rsidRDefault="00E82191" w:rsidP="00F15142">
            <w:pPr>
              <w:jc w:val="both"/>
              <w:rPr>
                <w:szCs w:val="24"/>
              </w:rPr>
            </w:pPr>
          </w:p>
          <w:p w14:paraId="6A3996BD" w14:textId="77777777" w:rsidR="00E82191" w:rsidRDefault="00E82191" w:rsidP="00F15142">
            <w:pPr>
              <w:jc w:val="both"/>
              <w:rPr>
                <w:szCs w:val="24"/>
              </w:rPr>
            </w:pPr>
          </w:p>
          <w:p w14:paraId="6A3996BE" w14:textId="77777777" w:rsidR="00E82191" w:rsidRDefault="00E82191" w:rsidP="00F15142">
            <w:pPr>
              <w:jc w:val="both"/>
              <w:rPr>
                <w:szCs w:val="24"/>
              </w:rPr>
            </w:pPr>
          </w:p>
          <w:p w14:paraId="6A3996BF" w14:textId="77777777" w:rsidR="00E82191" w:rsidRDefault="00E82191" w:rsidP="00F15142">
            <w:pPr>
              <w:jc w:val="both"/>
              <w:rPr>
                <w:szCs w:val="24"/>
              </w:rPr>
            </w:pPr>
          </w:p>
          <w:p w14:paraId="6A3996C0" w14:textId="77777777" w:rsidR="00E82191" w:rsidRDefault="00E82191" w:rsidP="00F15142">
            <w:pPr>
              <w:jc w:val="both"/>
              <w:rPr>
                <w:szCs w:val="24"/>
              </w:rPr>
            </w:pPr>
          </w:p>
          <w:p w14:paraId="6A3996C1" w14:textId="77777777" w:rsidR="00E82191" w:rsidRDefault="00E82191" w:rsidP="00F15142">
            <w:pPr>
              <w:jc w:val="both"/>
              <w:rPr>
                <w:szCs w:val="24"/>
              </w:rPr>
            </w:pPr>
          </w:p>
          <w:p w14:paraId="6A3996C2" w14:textId="77777777" w:rsidR="00E82191" w:rsidRDefault="00E82191" w:rsidP="00F15142">
            <w:pPr>
              <w:jc w:val="both"/>
              <w:rPr>
                <w:szCs w:val="24"/>
              </w:rPr>
            </w:pPr>
          </w:p>
          <w:p w14:paraId="6A3996C3" w14:textId="77777777" w:rsidR="00E82191" w:rsidRDefault="00E82191" w:rsidP="00F15142">
            <w:pPr>
              <w:jc w:val="both"/>
              <w:rPr>
                <w:szCs w:val="24"/>
              </w:rPr>
            </w:pPr>
          </w:p>
          <w:p w14:paraId="6A3996C4" w14:textId="77777777" w:rsidR="00E82191" w:rsidRDefault="00E82191" w:rsidP="00F15142">
            <w:pPr>
              <w:jc w:val="both"/>
              <w:rPr>
                <w:szCs w:val="24"/>
              </w:rPr>
            </w:pPr>
          </w:p>
          <w:p w14:paraId="6A3996C5" w14:textId="77777777" w:rsidR="00E82191" w:rsidRPr="00085FD0" w:rsidRDefault="00E82191" w:rsidP="00F15142">
            <w:pPr>
              <w:jc w:val="both"/>
            </w:pPr>
            <w:r>
              <w:t>Mokiniai lengvai įsisavina ugdymo turinį. Jie ne tik suvokia žinias, bet ir jų panaudojimo aspektus, plėtojama mokinio asmeninė mokymosi patirtis, ugdomas kritinio mąstymo gebėjimas.</w:t>
            </w:r>
          </w:p>
        </w:tc>
      </w:tr>
      <w:tr w:rsidR="00E82191" w:rsidRPr="00E828CA" w14:paraId="6A3996CD" w14:textId="77777777" w:rsidTr="00F15142">
        <w:trPr>
          <w:trHeight w:val="1656"/>
        </w:trPr>
        <w:tc>
          <w:tcPr>
            <w:tcW w:w="690" w:type="dxa"/>
            <w:vMerge/>
          </w:tcPr>
          <w:p w14:paraId="6A3996C7" w14:textId="77777777" w:rsidR="00E82191" w:rsidRPr="00E828CA" w:rsidRDefault="00E82191" w:rsidP="00F15142"/>
        </w:tc>
        <w:tc>
          <w:tcPr>
            <w:tcW w:w="1937" w:type="dxa"/>
            <w:vMerge/>
          </w:tcPr>
          <w:p w14:paraId="6A3996C8" w14:textId="77777777" w:rsidR="00E82191" w:rsidRPr="00E828CA" w:rsidRDefault="00E82191" w:rsidP="00F15142"/>
        </w:tc>
        <w:tc>
          <w:tcPr>
            <w:tcW w:w="3180" w:type="dxa"/>
          </w:tcPr>
          <w:p w14:paraId="6A3996C9" w14:textId="77777777" w:rsidR="00E82191" w:rsidRPr="004145B7" w:rsidRDefault="00E82191" w:rsidP="00F15142">
            <w:r w:rsidRPr="004145B7">
              <w:t>2.</w:t>
            </w:r>
            <w:r>
              <w:t>1</w:t>
            </w:r>
            <w:r w:rsidRPr="004145B7">
              <w:t>.</w:t>
            </w:r>
            <w:r>
              <w:t>2</w:t>
            </w:r>
            <w:r w:rsidRPr="004145B7">
              <w:t xml:space="preserve">. </w:t>
            </w:r>
            <w:r>
              <w:t>diegti STEAM modelį.</w:t>
            </w:r>
            <w:r w:rsidRPr="004145B7">
              <w:t xml:space="preserve"> </w:t>
            </w:r>
          </w:p>
        </w:tc>
        <w:tc>
          <w:tcPr>
            <w:tcW w:w="3969" w:type="dxa"/>
          </w:tcPr>
          <w:p w14:paraId="6A3996CA" w14:textId="77777777" w:rsidR="00E82191" w:rsidRDefault="00E82191" w:rsidP="00687904">
            <w:r>
              <w:t>Gerėja gamtos mokslų mokinių VBE rezultatai, respublikinėje chemijos ir tarptautinėje astronomijos olimpiadoje demonstruojami aukšti pasiekimai.</w:t>
            </w:r>
          </w:p>
          <w:p w14:paraId="6A3996CB" w14:textId="77777777" w:rsidR="00E82191" w:rsidRPr="00E828CA" w:rsidRDefault="00E82191" w:rsidP="00687904">
            <w:pPr>
              <w:rPr>
                <w:b/>
              </w:rPr>
            </w:pPr>
            <w:r>
              <w:t>Gimnazija tapo STEAM tinklo mokykla.</w:t>
            </w:r>
          </w:p>
        </w:tc>
        <w:tc>
          <w:tcPr>
            <w:tcW w:w="4961" w:type="dxa"/>
            <w:vMerge/>
          </w:tcPr>
          <w:p w14:paraId="6A3996CC" w14:textId="77777777" w:rsidR="00E82191" w:rsidRPr="00E828CA" w:rsidRDefault="00E82191" w:rsidP="00F15142"/>
        </w:tc>
      </w:tr>
      <w:tr w:rsidR="00E82191" w:rsidRPr="004D76DB" w14:paraId="6A3996CF" w14:textId="77777777" w:rsidTr="00F15142">
        <w:tc>
          <w:tcPr>
            <w:tcW w:w="14737" w:type="dxa"/>
            <w:gridSpan w:val="5"/>
          </w:tcPr>
          <w:p w14:paraId="6A3996CE" w14:textId="77777777" w:rsidR="00E82191" w:rsidRPr="0050438D" w:rsidRDefault="00E82191" w:rsidP="00F15142">
            <w:pPr>
              <w:rPr>
                <w:szCs w:val="24"/>
              </w:rPr>
            </w:pPr>
            <w:r w:rsidRPr="0050438D">
              <w:rPr>
                <w:szCs w:val="24"/>
              </w:rPr>
              <w:t>3 strateginis uždavinys. KURTI ŠIUOLAIKINĘ UGDYMOSI APLINKĄ IR VEIKSMINGAI JĄ PANAUDOTI.</w:t>
            </w:r>
          </w:p>
        </w:tc>
      </w:tr>
      <w:tr w:rsidR="00E82191" w:rsidRPr="003337B0" w14:paraId="6A3996DA" w14:textId="77777777" w:rsidTr="00F15142">
        <w:tc>
          <w:tcPr>
            <w:tcW w:w="690" w:type="dxa"/>
          </w:tcPr>
          <w:p w14:paraId="6A3996D0" w14:textId="77777777" w:rsidR="00E82191" w:rsidRPr="003337B0" w:rsidRDefault="00E82191" w:rsidP="00F15142">
            <w:r>
              <w:t>3.1.</w:t>
            </w:r>
          </w:p>
        </w:tc>
        <w:tc>
          <w:tcPr>
            <w:tcW w:w="1937" w:type="dxa"/>
            <w:shd w:val="clear" w:color="auto" w:fill="FFFFFF" w:themeFill="background1"/>
          </w:tcPr>
          <w:p w14:paraId="6A3996D1" w14:textId="77777777" w:rsidR="00E82191" w:rsidRPr="003337B0" w:rsidRDefault="00E82191" w:rsidP="00F15142">
            <w:r>
              <w:t xml:space="preserve">Inovatyvių mokymo priemonių </w:t>
            </w:r>
            <w:r w:rsidRPr="002349E5">
              <w:t>gausinimas.</w:t>
            </w:r>
          </w:p>
        </w:tc>
        <w:tc>
          <w:tcPr>
            <w:tcW w:w="3180" w:type="dxa"/>
          </w:tcPr>
          <w:p w14:paraId="6A3996D2" w14:textId="77777777" w:rsidR="00E82191" w:rsidRPr="00767F3F" w:rsidRDefault="00E82191" w:rsidP="00F15142">
            <w:pPr>
              <w:jc w:val="both"/>
              <w:rPr>
                <w:color w:val="C00000"/>
              </w:rPr>
            </w:pPr>
            <w:r w:rsidRPr="00767F3F">
              <w:t>3.</w:t>
            </w:r>
            <w:r>
              <w:t>1</w:t>
            </w:r>
            <w:r w:rsidRPr="00767F3F">
              <w:t>.1.atsižvelgiant į turimas lėšas aprūpinti mokytojus šiuolaikinėmis mokymo priemonėmis.</w:t>
            </w:r>
          </w:p>
        </w:tc>
        <w:tc>
          <w:tcPr>
            <w:tcW w:w="3969" w:type="dxa"/>
          </w:tcPr>
          <w:p w14:paraId="6A3996D3" w14:textId="77777777" w:rsidR="00E82191" w:rsidRDefault="00E82191" w:rsidP="00687904">
            <w:r>
              <w:t>80 procentų patenkintas mokytojų inovatyvių mokymo priemonių poreikis.</w:t>
            </w:r>
          </w:p>
          <w:p w14:paraId="6A3996D4" w14:textId="77777777" w:rsidR="00E82191" w:rsidRDefault="00E82191" w:rsidP="00687904">
            <w:r>
              <w:t>Mokytojų darbo vietos 100 proc. aprūpintos kompiuteriais su kameromis, visi pageidaujantys turi dokumentų skaitymo kameras, grafines planšetes darbų taisymui.</w:t>
            </w:r>
          </w:p>
          <w:p w14:paraId="6A3996D5" w14:textId="77777777" w:rsidR="00E82191" w:rsidRDefault="00E82191" w:rsidP="00687904">
            <w:r>
              <w:t xml:space="preserve">Įsigytas išmanus ekranas su programine įranga. </w:t>
            </w:r>
          </w:p>
          <w:p w14:paraId="6A3996D6" w14:textId="77777777" w:rsidR="00E82191" w:rsidRDefault="00E82191" w:rsidP="00687904">
            <w:pPr>
              <w:rPr>
                <w:szCs w:val="24"/>
              </w:rPr>
            </w:pPr>
            <w:r>
              <w:t xml:space="preserve">Įdiegta </w:t>
            </w:r>
            <w:r>
              <w:rPr>
                <w:szCs w:val="24"/>
              </w:rPr>
              <w:t>VMA Microsoft Office 365.</w:t>
            </w:r>
          </w:p>
          <w:p w14:paraId="6A3996D7" w14:textId="77777777" w:rsidR="00E82191" w:rsidRDefault="00E82191" w:rsidP="00687904">
            <w:pPr>
              <w:rPr>
                <w:szCs w:val="24"/>
              </w:rPr>
            </w:pPr>
            <w:r>
              <w:rPr>
                <w:szCs w:val="24"/>
              </w:rPr>
              <w:t>Kaupiami ir gausinami skaitmeniniai mokymo ištekliai.</w:t>
            </w:r>
          </w:p>
          <w:p w14:paraId="6A3996D8" w14:textId="77777777" w:rsidR="00E82191" w:rsidRPr="004D76DB" w:rsidRDefault="00E82191" w:rsidP="00687904">
            <w:pPr>
              <w:rPr>
                <w:b/>
              </w:rPr>
            </w:pPr>
            <w:r w:rsidRPr="00117E37">
              <w:rPr>
                <w:szCs w:val="24"/>
              </w:rPr>
              <w:t xml:space="preserve">2020 m. įsigyta stacionarių kompiuterių procesorių, nešiojamų </w:t>
            </w:r>
            <w:r w:rsidRPr="00117E37">
              <w:rPr>
                <w:szCs w:val="24"/>
              </w:rPr>
              <w:lastRenderedPageBreak/>
              <w:t>kompiuterių – 9 vnt., dokumentų kamerų – 11 vnt., grafinių planšečių – 8 vnt., WEB kamerų – 50 vnt., interaktyvus ekranas – 1 vnt., didelis televizorius – 1 vnt.</w:t>
            </w:r>
          </w:p>
        </w:tc>
        <w:tc>
          <w:tcPr>
            <w:tcW w:w="4961" w:type="dxa"/>
          </w:tcPr>
          <w:p w14:paraId="6A3996D9" w14:textId="77777777" w:rsidR="00E82191" w:rsidRPr="003337B0" w:rsidRDefault="00E82191" w:rsidP="00F15142">
            <w:pPr>
              <w:jc w:val="both"/>
            </w:pPr>
            <w:r>
              <w:lastRenderedPageBreak/>
              <w:t>Didesnė mokinių mokymosi motyvacija ir geresni mokinių pasiekimai nuotolinio ir kasdienio mokymo(si) sąlygomis.</w:t>
            </w:r>
          </w:p>
        </w:tc>
      </w:tr>
      <w:tr w:rsidR="00E82191" w:rsidRPr="007728E3" w14:paraId="6A3996DC" w14:textId="77777777" w:rsidTr="00F15142">
        <w:tc>
          <w:tcPr>
            <w:tcW w:w="14737" w:type="dxa"/>
            <w:gridSpan w:val="5"/>
          </w:tcPr>
          <w:p w14:paraId="6A3996DB" w14:textId="77777777" w:rsidR="00E82191" w:rsidRPr="007728E3" w:rsidRDefault="00E82191" w:rsidP="00F15142">
            <w:pPr>
              <w:rPr>
                <w:szCs w:val="24"/>
              </w:rPr>
            </w:pPr>
            <w:r>
              <w:rPr>
                <w:szCs w:val="24"/>
              </w:rPr>
              <w:lastRenderedPageBreak/>
              <w:t xml:space="preserve">4 strateginis </w:t>
            </w:r>
            <w:r w:rsidRPr="007728E3">
              <w:rPr>
                <w:szCs w:val="24"/>
              </w:rPr>
              <w:t xml:space="preserve">uždavinys. </w:t>
            </w:r>
            <w:r>
              <w:rPr>
                <w:szCs w:val="24"/>
              </w:rPr>
              <w:t>INICIJUOTI IR SUDARYTI SĄLYGAS KOLEGIALIAM PEDAGOGŲ MOKYMUISI.</w:t>
            </w:r>
          </w:p>
        </w:tc>
      </w:tr>
      <w:tr w:rsidR="00E82191" w:rsidRPr="003337B0" w14:paraId="6A3996E6" w14:textId="77777777" w:rsidTr="00F15142">
        <w:tc>
          <w:tcPr>
            <w:tcW w:w="690" w:type="dxa"/>
            <w:vMerge w:val="restart"/>
          </w:tcPr>
          <w:p w14:paraId="6A3996DD" w14:textId="77777777" w:rsidR="00E82191" w:rsidRPr="003337B0" w:rsidRDefault="00E82191" w:rsidP="00F15142">
            <w:r>
              <w:t>4.</w:t>
            </w:r>
            <w:r w:rsidRPr="003337B0">
              <w:t>1.</w:t>
            </w:r>
          </w:p>
        </w:tc>
        <w:tc>
          <w:tcPr>
            <w:tcW w:w="1937" w:type="dxa"/>
            <w:vMerge w:val="restart"/>
            <w:shd w:val="clear" w:color="auto" w:fill="FFFFFF" w:themeFill="background1"/>
          </w:tcPr>
          <w:p w14:paraId="6A3996DE" w14:textId="77777777" w:rsidR="00E82191" w:rsidRPr="00933834" w:rsidRDefault="00E82191" w:rsidP="00F15142">
            <w:r w:rsidRPr="00933834">
              <w:t xml:space="preserve">Projekto ,,Tobulėjantys mokytojai, geresnė mokykla“ pagal </w:t>
            </w:r>
            <w:r w:rsidR="00634C91">
              <w:t>„Erasmus</w:t>
            </w:r>
            <w:r w:rsidRPr="00933834">
              <w:t>+</w:t>
            </w:r>
            <w:r w:rsidR="00634C91">
              <w:t>“</w:t>
            </w:r>
            <w:r w:rsidRPr="00933834">
              <w:t xml:space="preserve"> programą įgyvendinimas </w:t>
            </w:r>
          </w:p>
        </w:tc>
        <w:tc>
          <w:tcPr>
            <w:tcW w:w="3180" w:type="dxa"/>
          </w:tcPr>
          <w:p w14:paraId="6A3996DF" w14:textId="77777777" w:rsidR="00E82191" w:rsidRPr="0050438D" w:rsidRDefault="00E82191" w:rsidP="00634C91">
            <w:r w:rsidRPr="0050438D">
              <w:t>4.1.1. sukurti skaitmeninį metodinį leidinį;</w:t>
            </w:r>
          </w:p>
          <w:p w14:paraId="6A3996E0" w14:textId="77777777" w:rsidR="00E82191" w:rsidRPr="0050438D" w:rsidRDefault="00E82191" w:rsidP="00F15142">
            <w:pPr>
              <w:jc w:val="both"/>
            </w:pPr>
          </w:p>
        </w:tc>
        <w:tc>
          <w:tcPr>
            <w:tcW w:w="3969" w:type="dxa"/>
          </w:tcPr>
          <w:p w14:paraId="6A3996E1" w14:textId="77777777" w:rsidR="00E82191" w:rsidRPr="00933834" w:rsidRDefault="00E82191" w:rsidP="00634C91">
            <w:r>
              <w:t>Projekto dalyvių gerosios patirties sklaida.</w:t>
            </w:r>
          </w:p>
          <w:p w14:paraId="6A3996E2" w14:textId="77777777" w:rsidR="00E82191" w:rsidRDefault="00E82191" w:rsidP="00634C91">
            <w:r>
              <w:t>I</w:t>
            </w:r>
            <w:r w:rsidRPr="003337B0">
              <w:t>šbandytos</w:t>
            </w:r>
            <w:r w:rsidR="0093528A">
              <w:t xml:space="preserve"> sėkmingos metodikos </w:t>
            </w:r>
            <w:r w:rsidR="0093528A" w:rsidRPr="00117E37">
              <w:rPr>
                <w:szCs w:val="24"/>
              </w:rPr>
              <w:t>–</w:t>
            </w:r>
            <w:r w:rsidR="0093528A">
              <w:rPr>
                <w:szCs w:val="24"/>
              </w:rPr>
              <w:t xml:space="preserve"> </w:t>
            </w:r>
            <w:r>
              <w:t>1 metodinis leidinys.</w:t>
            </w:r>
          </w:p>
          <w:p w14:paraId="6A3996E3" w14:textId="77777777" w:rsidR="00E82191" w:rsidRPr="004D76DB" w:rsidRDefault="00634C91" w:rsidP="00634C91">
            <w:pPr>
              <w:rPr>
                <w:b/>
              </w:rPr>
            </w:pPr>
            <w:r>
              <w:t xml:space="preserve">Leidiniui metodines </w:t>
            </w:r>
            <w:r w:rsidR="00E82191">
              <w:t xml:space="preserve">priemones </w:t>
            </w:r>
            <w:r w:rsidR="00E82191" w:rsidRPr="00117E37">
              <w:t>rengė 7 mokytojai ir 1 vadovas.</w:t>
            </w:r>
          </w:p>
        </w:tc>
        <w:tc>
          <w:tcPr>
            <w:tcW w:w="4961" w:type="dxa"/>
            <w:vMerge w:val="restart"/>
          </w:tcPr>
          <w:p w14:paraId="6A3996E4" w14:textId="77777777" w:rsidR="00E82191" w:rsidRPr="00933834" w:rsidRDefault="00E82191" w:rsidP="00634C91">
            <w:r w:rsidRPr="003337B0">
              <w:t>Išaug</w:t>
            </w:r>
            <w:r>
              <w:t>o</w:t>
            </w:r>
            <w:r w:rsidRPr="003337B0">
              <w:t xml:space="preserve"> </w:t>
            </w:r>
            <w:r>
              <w:t>dalyvavusių mokytojų</w:t>
            </w:r>
            <w:r w:rsidRPr="003337B0">
              <w:t xml:space="preserve"> asmeninės kompetencijos: </w:t>
            </w:r>
            <w:r w:rsidRPr="00933834">
              <w:t>lyderystės kompetencija.</w:t>
            </w:r>
          </w:p>
          <w:p w14:paraId="6A3996E5" w14:textId="77777777" w:rsidR="00E82191" w:rsidRPr="003337B0" w:rsidRDefault="00E82191" w:rsidP="00634C91">
            <w:r w:rsidRPr="003337B0">
              <w:t>Tikslingas mokytojų bendradarbiavimas ir jų kompetenc</w:t>
            </w:r>
            <w:r>
              <w:t>ijų panaudojimas ugdymo kokybės gerinimui</w:t>
            </w:r>
            <w:r w:rsidRPr="003337B0">
              <w:t>.</w:t>
            </w:r>
          </w:p>
        </w:tc>
      </w:tr>
      <w:tr w:rsidR="00E82191" w:rsidRPr="003337B0" w14:paraId="6A3996EC" w14:textId="77777777" w:rsidTr="00F15142">
        <w:tc>
          <w:tcPr>
            <w:tcW w:w="690" w:type="dxa"/>
            <w:vMerge/>
          </w:tcPr>
          <w:p w14:paraId="6A3996E7" w14:textId="77777777" w:rsidR="00E82191" w:rsidRPr="0057573B" w:rsidRDefault="00E82191" w:rsidP="00F15142"/>
        </w:tc>
        <w:tc>
          <w:tcPr>
            <w:tcW w:w="1937" w:type="dxa"/>
            <w:vMerge/>
            <w:shd w:val="clear" w:color="auto" w:fill="FFFFFF" w:themeFill="background1"/>
          </w:tcPr>
          <w:p w14:paraId="6A3996E8" w14:textId="77777777" w:rsidR="00E82191" w:rsidRPr="0057573B" w:rsidRDefault="00E82191" w:rsidP="00F15142"/>
        </w:tc>
        <w:tc>
          <w:tcPr>
            <w:tcW w:w="3180" w:type="dxa"/>
          </w:tcPr>
          <w:p w14:paraId="6A3996E9" w14:textId="77777777" w:rsidR="00E82191" w:rsidRPr="0050438D" w:rsidRDefault="00E82191" w:rsidP="00F15142">
            <w:pPr>
              <w:jc w:val="both"/>
            </w:pPr>
            <w:r w:rsidRPr="0050438D">
              <w:t>4.1.2. organizuoti respublikinę konferenciją.</w:t>
            </w:r>
          </w:p>
        </w:tc>
        <w:tc>
          <w:tcPr>
            <w:tcW w:w="3969" w:type="dxa"/>
          </w:tcPr>
          <w:p w14:paraId="6A3996EA" w14:textId="77777777" w:rsidR="00E82191" w:rsidRPr="004D76DB" w:rsidRDefault="00E82191" w:rsidP="00F15142">
            <w:pPr>
              <w:jc w:val="both"/>
              <w:rPr>
                <w:b/>
              </w:rPr>
            </w:pPr>
            <w:r>
              <w:t xml:space="preserve">Vaizdo respublikinėje konferencijoje dalyvavo ne mažiau kaip </w:t>
            </w:r>
            <w:r w:rsidRPr="00117E37">
              <w:t>100</w:t>
            </w:r>
            <w:r w:rsidRPr="00030BCD">
              <w:rPr>
                <w:color w:val="FF0000"/>
              </w:rPr>
              <w:t xml:space="preserve"> </w:t>
            </w:r>
            <w:r>
              <w:t>dalyvių.</w:t>
            </w:r>
          </w:p>
        </w:tc>
        <w:tc>
          <w:tcPr>
            <w:tcW w:w="4961" w:type="dxa"/>
            <w:vMerge/>
          </w:tcPr>
          <w:p w14:paraId="6A3996EB" w14:textId="77777777" w:rsidR="00E82191" w:rsidRPr="003337B0" w:rsidRDefault="00E82191" w:rsidP="00F15142">
            <w:pPr>
              <w:jc w:val="both"/>
            </w:pPr>
          </w:p>
        </w:tc>
      </w:tr>
      <w:tr w:rsidR="00E82191" w:rsidRPr="003337B0" w14:paraId="6A3996F4" w14:textId="77777777" w:rsidTr="00F15142">
        <w:tc>
          <w:tcPr>
            <w:tcW w:w="690" w:type="dxa"/>
          </w:tcPr>
          <w:p w14:paraId="6A3996ED" w14:textId="77777777" w:rsidR="00E82191" w:rsidRDefault="00E82191" w:rsidP="00F15142">
            <w:r>
              <w:t>4.2.</w:t>
            </w:r>
          </w:p>
        </w:tc>
        <w:tc>
          <w:tcPr>
            <w:tcW w:w="1937" w:type="dxa"/>
          </w:tcPr>
          <w:p w14:paraId="6A3996EE" w14:textId="77777777" w:rsidR="00E82191" w:rsidRDefault="00E82191" w:rsidP="00F15142">
            <w:r>
              <w:t>Pedagogų įsivertinimas</w:t>
            </w:r>
          </w:p>
        </w:tc>
        <w:tc>
          <w:tcPr>
            <w:tcW w:w="3180" w:type="dxa"/>
          </w:tcPr>
          <w:p w14:paraId="6A3996EF" w14:textId="77777777" w:rsidR="00E82191" w:rsidRPr="0050438D" w:rsidRDefault="00E82191" w:rsidP="00FB2A83">
            <w:r w:rsidRPr="0050438D">
              <w:t>4.</w:t>
            </w:r>
            <w:r>
              <w:t>2</w:t>
            </w:r>
            <w:r w:rsidRPr="0050438D">
              <w:t>.1.</w:t>
            </w:r>
            <w:r>
              <w:t xml:space="preserve"> </w:t>
            </w:r>
            <w:r w:rsidRPr="0050438D">
              <w:t>į(si)vertinti gimnazijos direktoriaus metinę veiklą;</w:t>
            </w:r>
          </w:p>
          <w:p w14:paraId="6A3996F0" w14:textId="77777777" w:rsidR="00E82191" w:rsidRPr="0050438D" w:rsidRDefault="00E82191" w:rsidP="00FB2A83">
            <w:r w:rsidRPr="0050438D">
              <w:t>4.</w:t>
            </w:r>
            <w:r>
              <w:t>2</w:t>
            </w:r>
            <w:r w:rsidRPr="0050438D">
              <w:t>.2.</w:t>
            </w:r>
            <w:r>
              <w:t xml:space="preserve"> </w:t>
            </w:r>
            <w:r w:rsidRPr="0050438D">
              <w:t>į(si)vertinti direktoriaus pavaduotojų ugdymui metinę veiklą;</w:t>
            </w:r>
          </w:p>
          <w:p w14:paraId="6A3996F1" w14:textId="77777777" w:rsidR="00E82191" w:rsidRPr="003337B0" w:rsidRDefault="00E82191" w:rsidP="00FB2A83">
            <w:r w:rsidRPr="0050438D">
              <w:t>4.</w:t>
            </w:r>
            <w:r>
              <w:t>2</w:t>
            </w:r>
            <w:r w:rsidRPr="0050438D">
              <w:t>.3.</w:t>
            </w:r>
            <w:r>
              <w:t xml:space="preserve"> </w:t>
            </w:r>
            <w:r w:rsidRPr="0050438D">
              <w:t>į(si)vertinti mokytojų mokslo metų veiklą.</w:t>
            </w:r>
          </w:p>
        </w:tc>
        <w:tc>
          <w:tcPr>
            <w:tcW w:w="3969" w:type="dxa"/>
          </w:tcPr>
          <w:p w14:paraId="6A3996F2" w14:textId="77777777" w:rsidR="00E82191" w:rsidRPr="0050438D" w:rsidRDefault="00E82191" w:rsidP="00FB2A83">
            <w:r>
              <w:t>99</w:t>
            </w:r>
            <w:r w:rsidRPr="000458DA">
              <w:t xml:space="preserve"> proc. pedagoginio personalo įsivertin</w:t>
            </w:r>
            <w:r>
              <w:t>o</w:t>
            </w:r>
            <w:r w:rsidRPr="000458DA">
              <w:t xml:space="preserve"> savo praėjusių metų ar mokslo metų veiklą, tikslus ir tobulinimosi priemones, orientuotas į mokinių mokymosi sėkmę.</w:t>
            </w:r>
          </w:p>
        </w:tc>
        <w:tc>
          <w:tcPr>
            <w:tcW w:w="4961" w:type="dxa"/>
          </w:tcPr>
          <w:p w14:paraId="6A3996F3" w14:textId="77777777" w:rsidR="00E82191" w:rsidRPr="003337B0" w:rsidRDefault="00E82191" w:rsidP="00FB2A83">
            <w:r>
              <w:t>Dauguma mokytojų ir vadovų auga profesiniu požiūriu ir konstruktyviai prisideda prie gimnazijos veiklos tobulinimo ir kiekvieno mokinio mokymosi sėkmės.</w:t>
            </w:r>
          </w:p>
        </w:tc>
      </w:tr>
    </w:tbl>
    <w:p w14:paraId="6A3996F5" w14:textId="77777777" w:rsidR="00E82191" w:rsidRPr="00BA06A9" w:rsidRDefault="00E82191" w:rsidP="00E82191">
      <w:pPr>
        <w:jc w:val="center"/>
        <w:rPr>
          <w:b/>
          <w:lang w:eastAsia="lt-LT"/>
        </w:rPr>
      </w:pPr>
    </w:p>
    <w:p w14:paraId="6A3996F6" w14:textId="77777777" w:rsidR="00E82191" w:rsidRPr="00DA4C2F" w:rsidRDefault="00E82191" w:rsidP="00E82191">
      <w:pPr>
        <w:tabs>
          <w:tab w:val="left" w:pos="284"/>
        </w:tabs>
        <w:rPr>
          <w:b/>
          <w:szCs w:val="24"/>
          <w:lang w:eastAsia="lt-LT"/>
        </w:rPr>
      </w:pPr>
      <w:r>
        <w:rPr>
          <w:b/>
          <w:szCs w:val="24"/>
          <w:lang w:eastAsia="lt-LT"/>
        </w:rPr>
        <w:t xml:space="preserve">Kitos </w:t>
      </w:r>
      <w:r w:rsidRPr="00DA4C2F">
        <w:rPr>
          <w:b/>
          <w:szCs w:val="24"/>
          <w:lang w:eastAsia="lt-LT"/>
        </w:rPr>
        <w:t>įvykdytos</w:t>
      </w:r>
      <w:r>
        <w:rPr>
          <w:b/>
          <w:szCs w:val="24"/>
          <w:lang w:eastAsia="lt-LT"/>
        </w:rPr>
        <w:t xml:space="preserve"> veiklos, svarbios įstaigos rezultatams ir bendruomenei</w:t>
      </w:r>
    </w:p>
    <w:p w14:paraId="6A3996F7" w14:textId="77777777" w:rsidR="00E82191" w:rsidRPr="008747F0" w:rsidRDefault="00E82191" w:rsidP="00E82191">
      <w:pPr>
        <w:tabs>
          <w:tab w:val="left" w:pos="284"/>
        </w:tabs>
        <w:rPr>
          <w:sz w:val="20"/>
          <w:lang w:eastAsia="lt-LT"/>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9355"/>
      </w:tblGrid>
      <w:tr w:rsidR="00E82191" w:rsidRPr="009857C3" w14:paraId="6A3996FA" w14:textId="77777777" w:rsidTr="00F15142">
        <w:tc>
          <w:tcPr>
            <w:tcW w:w="5274" w:type="dxa"/>
            <w:tcBorders>
              <w:top w:val="single" w:sz="4" w:space="0" w:color="auto"/>
              <w:left w:val="single" w:sz="4" w:space="0" w:color="auto"/>
              <w:bottom w:val="single" w:sz="4" w:space="0" w:color="auto"/>
              <w:right w:val="single" w:sz="4" w:space="0" w:color="auto"/>
            </w:tcBorders>
            <w:vAlign w:val="center"/>
            <w:hideMark/>
          </w:tcPr>
          <w:p w14:paraId="6A3996F8" w14:textId="77777777" w:rsidR="00E82191" w:rsidRPr="00661E55" w:rsidRDefault="00E82191" w:rsidP="00F15142">
            <w:pPr>
              <w:rPr>
                <w:szCs w:val="24"/>
                <w:lang w:eastAsia="lt-LT"/>
              </w:rPr>
            </w:pPr>
            <w:r>
              <w:rPr>
                <w:szCs w:val="24"/>
                <w:lang w:eastAsia="lt-LT"/>
              </w:rPr>
              <w:t>V</w:t>
            </w:r>
            <w:r w:rsidRPr="00661E55">
              <w:rPr>
                <w:szCs w:val="24"/>
                <w:lang w:eastAsia="lt-LT"/>
              </w:rPr>
              <w:t>eiklos</w:t>
            </w:r>
          </w:p>
        </w:tc>
        <w:tc>
          <w:tcPr>
            <w:tcW w:w="9355" w:type="dxa"/>
            <w:tcBorders>
              <w:top w:val="single" w:sz="4" w:space="0" w:color="auto"/>
              <w:left w:val="single" w:sz="4" w:space="0" w:color="auto"/>
              <w:bottom w:val="single" w:sz="4" w:space="0" w:color="auto"/>
              <w:right w:val="single" w:sz="4" w:space="0" w:color="auto"/>
            </w:tcBorders>
            <w:vAlign w:val="center"/>
            <w:hideMark/>
          </w:tcPr>
          <w:p w14:paraId="6A3996F9" w14:textId="77777777" w:rsidR="00E82191" w:rsidRPr="00661E55" w:rsidRDefault="00E82191" w:rsidP="00F15142">
            <w:pPr>
              <w:rPr>
                <w:szCs w:val="24"/>
                <w:lang w:eastAsia="lt-LT"/>
              </w:rPr>
            </w:pPr>
            <w:r w:rsidRPr="00661E55">
              <w:rPr>
                <w:szCs w:val="24"/>
                <w:lang w:eastAsia="lt-LT"/>
              </w:rPr>
              <w:t>Poveikis švietimo įstaigos veiklai</w:t>
            </w:r>
          </w:p>
        </w:tc>
      </w:tr>
      <w:tr w:rsidR="00E82191" w:rsidRPr="009857C3" w14:paraId="6A3996FD" w14:textId="77777777" w:rsidTr="00F15142">
        <w:tc>
          <w:tcPr>
            <w:tcW w:w="5274" w:type="dxa"/>
            <w:tcBorders>
              <w:top w:val="single" w:sz="4" w:space="0" w:color="auto"/>
              <w:left w:val="single" w:sz="4" w:space="0" w:color="auto"/>
              <w:bottom w:val="single" w:sz="4" w:space="0" w:color="auto"/>
              <w:right w:val="single" w:sz="4" w:space="0" w:color="auto"/>
            </w:tcBorders>
            <w:hideMark/>
          </w:tcPr>
          <w:p w14:paraId="6A3996FB" w14:textId="77777777" w:rsidR="00E82191" w:rsidRPr="00661E55" w:rsidRDefault="00E82191" w:rsidP="00F15142">
            <w:pPr>
              <w:jc w:val="both"/>
              <w:rPr>
                <w:szCs w:val="24"/>
                <w:lang w:eastAsia="lt-LT"/>
              </w:rPr>
            </w:pPr>
            <w:r w:rsidRPr="00661E55">
              <w:rPr>
                <w:szCs w:val="24"/>
                <w:lang w:eastAsia="lt-LT"/>
              </w:rPr>
              <w:t>1. Operatyvus ir sėkmingas nuotolinio mokymo organizavimas.</w:t>
            </w:r>
          </w:p>
        </w:tc>
        <w:tc>
          <w:tcPr>
            <w:tcW w:w="9355" w:type="dxa"/>
            <w:tcBorders>
              <w:top w:val="single" w:sz="4" w:space="0" w:color="auto"/>
              <w:left w:val="single" w:sz="4" w:space="0" w:color="auto"/>
              <w:bottom w:val="single" w:sz="4" w:space="0" w:color="auto"/>
              <w:right w:val="single" w:sz="4" w:space="0" w:color="auto"/>
            </w:tcBorders>
          </w:tcPr>
          <w:p w14:paraId="6A3996FC" w14:textId="77777777" w:rsidR="00E82191" w:rsidRPr="00661E55" w:rsidRDefault="00E82191" w:rsidP="00F15142">
            <w:pPr>
              <w:jc w:val="both"/>
              <w:rPr>
                <w:szCs w:val="24"/>
                <w:lang w:eastAsia="lt-LT"/>
              </w:rPr>
            </w:pPr>
            <w:r>
              <w:rPr>
                <w:szCs w:val="24"/>
                <w:lang w:eastAsia="lt-LT"/>
              </w:rPr>
              <w:t xml:space="preserve">Gimnazijoje nustatyta teisės aktų tvarka įteisintas ir sėkmingai organizuojamas nuotolinis mokymas, vadovaujantis direktoriaus įsakymu patvirtintu nuotolinio mokymo aprašu. Nuotoliniam mokymui naudojama virtuali mokymosi aplinka </w:t>
            </w:r>
            <w:r w:rsidR="00FB2A83">
              <w:rPr>
                <w:szCs w:val="24"/>
                <w:lang w:eastAsia="lt-LT"/>
              </w:rPr>
              <w:t>„</w:t>
            </w:r>
            <w:r w:rsidRPr="000E561B">
              <w:t>M</w:t>
            </w:r>
            <w:r>
              <w:t xml:space="preserve">icrosoft Office </w:t>
            </w:r>
            <w:r w:rsidRPr="000E561B">
              <w:t>365</w:t>
            </w:r>
            <w:r>
              <w:t xml:space="preserve"> for Education</w:t>
            </w:r>
            <w:r w:rsidR="00FB2A83">
              <w:t>“</w:t>
            </w:r>
            <w:r>
              <w:t>.</w:t>
            </w:r>
          </w:p>
        </w:tc>
      </w:tr>
      <w:tr w:rsidR="00E82191" w:rsidRPr="009857C3" w14:paraId="6A399700" w14:textId="77777777" w:rsidTr="00F15142">
        <w:tc>
          <w:tcPr>
            <w:tcW w:w="5274" w:type="dxa"/>
            <w:tcBorders>
              <w:top w:val="single" w:sz="4" w:space="0" w:color="auto"/>
              <w:left w:val="single" w:sz="4" w:space="0" w:color="auto"/>
              <w:bottom w:val="single" w:sz="4" w:space="0" w:color="auto"/>
              <w:right w:val="single" w:sz="4" w:space="0" w:color="auto"/>
            </w:tcBorders>
            <w:hideMark/>
          </w:tcPr>
          <w:p w14:paraId="6A3996FE" w14:textId="77777777" w:rsidR="00E82191" w:rsidRPr="009857C3" w:rsidRDefault="00E82191" w:rsidP="00F15142">
            <w:pPr>
              <w:jc w:val="both"/>
              <w:rPr>
                <w:sz w:val="22"/>
                <w:szCs w:val="22"/>
                <w:lang w:eastAsia="lt-LT"/>
              </w:rPr>
            </w:pPr>
            <w:r w:rsidRPr="00661E55">
              <w:rPr>
                <w:szCs w:val="24"/>
                <w:lang w:eastAsia="lt-LT"/>
              </w:rPr>
              <w:t>2</w:t>
            </w:r>
            <w:r w:rsidRPr="009857C3">
              <w:rPr>
                <w:sz w:val="22"/>
                <w:szCs w:val="22"/>
                <w:lang w:eastAsia="lt-LT"/>
              </w:rPr>
              <w:t>.</w:t>
            </w:r>
            <w:r>
              <w:rPr>
                <w:szCs w:val="24"/>
                <w:lang w:eastAsia="lt-LT"/>
              </w:rPr>
              <w:t xml:space="preserve"> Sėkmingas ekstremalios situacijos valdymas ir darbo bei mokymo(si) organizavimas karantino sąlygomis.</w:t>
            </w:r>
          </w:p>
        </w:tc>
        <w:tc>
          <w:tcPr>
            <w:tcW w:w="9355" w:type="dxa"/>
            <w:tcBorders>
              <w:top w:val="single" w:sz="4" w:space="0" w:color="auto"/>
              <w:left w:val="single" w:sz="4" w:space="0" w:color="auto"/>
              <w:bottom w:val="single" w:sz="4" w:space="0" w:color="auto"/>
              <w:right w:val="single" w:sz="4" w:space="0" w:color="auto"/>
            </w:tcBorders>
          </w:tcPr>
          <w:p w14:paraId="6A3996FF" w14:textId="77777777" w:rsidR="00E82191" w:rsidRPr="000F2F7D" w:rsidRDefault="00E82191" w:rsidP="00F15142">
            <w:pPr>
              <w:jc w:val="both"/>
              <w:rPr>
                <w:szCs w:val="24"/>
                <w:lang w:eastAsia="lt-LT"/>
              </w:rPr>
            </w:pPr>
            <w:r w:rsidRPr="000F2F7D">
              <w:rPr>
                <w:szCs w:val="24"/>
                <w:lang w:eastAsia="lt-LT"/>
              </w:rPr>
              <w:t xml:space="preserve">Ekstremalios situacijos ir karantino metu operatyviai suplanuoti ugdymo būdai, modeliai ir tvarkaraščiai užtikrino mokymui(si) palankias ugdymo(si) sąlygas. Sistemingas, sąžiningas ir tikslingas komunikavimas su mokytojais, mokiniais, jų tėvais (globėjais) bei Visuomenės sveikatos centru sudarė sąlygas sukurti saugesnę ir psichologiškai ugdymui(si) palankesnę aplinką. Situacija buvo nuolat kontroliuojama ir nesukėlė chaoso, stebėta gimnazijos </w:t>
            </w:r>
            <w:r w:rsidRPr="000F2F7D">
              <w:rPr>
                <w:szCs w:val="24"/>
                <w:lang w:eastAsia="lt-LT"/>
              </w:rPr>
              <w:lastRenderedPageBreak/>
              <w:t>bendruomenės narių išaugusi pasitikėjimo kultūra. Laiku pasirūpinta IT ir skaitmeninių išteklių pirkimais, mokytojų darbo vietų aprūpinimu reikalingomis priemonėmis, mokiniai pagal prašymus taip pat aprūpinti reikalinga įranga.</w:t>
            </w:r>
            <w:r>
              <w:rPr>
                <w:szCs w:val="24"/>
                <w:lang w:eastAsia="lt-LT"/>
              </w:rPr>
              <w:t xml:space="preserve"> Gimnazijos bendrabutyje darbuotojai sutelkti rajono gyventojų izoliacijos poreikiui patenkinti.</w:t>
            </w:r>
          </w:p>
        </w:tc>
      </w:tr>
      <w:tr w:rsidR="00E82191" w:rsidRPr="009857C3" w14:paraId="6A399703" w14:textId="77777777" w:rsidTr="00F15142">
        <w:tc>
          <w:tcPr>
            <w:tcW w:w="5274" w:type="dxa"/>
            <w:tcBorders>
              <w:top w:val="single" w:sz="4" w:space="0" w:color="auto"/>
              <w:left w:val="single" w:sz="4" w:space="0" w:color="auto"/>
              <w:bottom w:val="single" w:sz="4" w:space="0" w:color="auto"/>
              <w:right w:val="single" w:sz="4" w:space="0" w:color="auto"/>
            </w:tcBorders>
          </w:tcPr>
          <w:p w14:paraId="6A399701" w14:textId="77777777" w:rsidR="00E82191" w:rsidRPr="00661E55" w:rsidRDefault="00E82191" w:rsidP="00F15142">
            <w:pPr>
              <w:jc w:val="both"/>
              <w:rPr>
                <w:szCs w:val="24"/>
                <w:lang w:eastAsia="lt-LT"/>
              </w:rPr>
            </w:pPr>
            <w:r>
              <w:rPr>
                <w:szCs w:val="24"/>
                <w:lang w:eastAsia="lt-LT"/>
              </w:rPr>
              <w:lastRenderedPageBreak/>
              <w:t>3. Patobulinta mokytojų etatinio darbo apmokėjimo sistema.</w:t>
            </w:r>
          </w:p>
        </w:tc>
        <w:tc>
          <w:tcPr>
            <w:tcW w:w="9355" w:type="dxa"/>
            <w:tcBorders>
              <w:top w:val="single" w:sz="4" w:space="0" w:color="auto"/>
              <w:left w:val="single" w:sz="4" w:space="0" w:color="auto"/>
              <w:bottom w:val="single" w:sz="4" w:space="0" w:color="auto"/>
              <w:right w:val="single" w:sz="4" w:space="0" w:color="auto"/>
            </w:tcBorders>
          </w:tcPr>
          <w:p w14:paraId="6A399702" w14:textId="77777777" w:rsidR="00E82191" w:rsidRPr="000F2F7D" w:rsidRDefault="00E82191" w:rsidP="00F15142">
            <w:pPr>
              <w:jc w:val="both"/>
              <w:rPr>
                <w:szCs w:val="24"/>
                <w:lang w:eastAsia="lt-LT"/>
              </w:rPr>
            </w:pPr>
            <w:r>
              <w:rPr>
                <w:szCs w:val="24"/>
                <w:lang w:eastAsia="lt-LT"/>
              </w:rPr>
              <w:t>Efektyviau panaudojamos valandos, skirtos veikloms bendruomenei. Skatinamas mokytojų asmeninis veiksmingumas ir profesinis tobulėjimas.</w:t>
            </w:r>
          </w:p>
        </w:tc>
      </w:tr>
      <w:tr w:rsidR="00E82191" w:rsidRPr="009857C3" w14:paraId="6A399706" w14:textId="77777777" w:rsidTr="00F15142">
        <w:tc>
          <w:tcPr>
            <w:tcW w:w="5274" w:type="dxa"/>
            <w:tcBorders>
              <w:top w:val="single" w:sz="4" w:space="0" w:color="auto"/>
              <w:left w:val="single" w:sz="4" w:space="0" w:color="auto"/>
              <w:bottom w:val="single" w:sz="4" w:space="0" w:color="auto"/>
              <w:right w:val="single" w:sz="4" w:space="0" w:color="auto"/>
            </w:tcBorders>
          </w:tcPr>
          <w:p w14:paraId="6A399704" w14:textId="77777777" w:rsidR="00E82191" w:rsidRPr="00661E55" w:rsidRDefault="00E82191" w:rsidP="00F15142">
            <w:pPr>
              <w:jc w:val="both"/>
              <w:rPr>
                <w:szCs w:val="24"/>
                <w:lang w:eastAsia="lt-LT"/>
              </w:rPr>
            </w:pPr>
            <w:r>
              <w:rPr>
                <w:szCs w:val="24"/>
                <w:lang w:eastAsia="lt-LT"/>
              </w:rPr>
              <w:t>4. Valstybinių brandos egzaminų centro būtinųjų sąlygų užtikrinimas.</w:t>
            </w:r>
          </w:p>
        </w:tc>
        <w:tc>
          <w:tcPr>
            <w:tcW w:w="9355" w:type="dxa"/>
            <w:tcBorders>
              <w:top w:val="single" w:sz="4" w:space="0" w:color="auto"/>
              <w:left w:val="single" w:sz="4" w:space="0" w:color="auto"/>
              <w:bottom w:val="single" w:sz="4" w:space="0" w:color="auto"/>
              <w:right w:val="single" w:sz="4" w:space="0" w:color="auto"/>
            </w:tcBorders>
          </w:tcPr>
          <w:p w14:paraId="6A399705" w14:textId="77777777" w:rsidR="00E82191" w:rsidRPr="000F2F7D" w:rsidRDefault="00E82191" w:rsidP="00F15142">
            <w:pPr>
              <w:jc w:val="both"/>
              <w:rPr>
                <w:szCs w:val="24"/>
                <w:lang w:eastAsia="lt-LT"/>
              </w:rPr>
            </w:pPr>
            <w:r>
              <w:rPr>
                <w:szCs w:val="24"/>
                <w:lang w:eastAsia="lt-LT"/>
              </w:rPr>
              <w:t>Karantino sąlygomis - sklandus valstybinių brandos egzaminų centro darbas (brandos egzaminų vykdymas).</w:t>
            </w:r>
          </w:p>
        </w:tc>
      </w:tr>
      <w:tr w:rsidR="00E82191" w:rsidRPr="009857C3" w14:paraId="6A399709" w14:textId="77777777" w:rsidTr="00F15142">
        <w:tc>
          <w:tcPr>
            <w:tcW w:w="5274" w:type="dxa"/>
            <w:tcBorders>
              <w:top w:val="single" w:sz="4" w:space="0" w:color="auto"/>
              <w:left w:val="single" w:sz="4" w:space="0" w:color="auto"/>
              <w:bottom w:val="single" w:sz="4" w:space="0" w:color="auto"/>
              <w:right w:val="single" w:sz="4" w:space="0" w:color="auto"/>
            </w:tcBorders>
          </w:tcPr>
          <w:p w14:paraId="6A399707" w14:textId="77777777" w:rsidR="00E82191" w:rsidRDefault="00E82191" w:rsidP="00F15142">
            <w:pPr>
              <w:jc w:val="both"/>
              <w:rPr>
                <w:szCs w:val="24"/>
                <w:lang w:eastAsia="lt-LT"/>
              </w:rPr>
            </w:pPr>
            <w:r>
              <w:rPr>
                <w:szCs w:val="24"/>
                <w:lang w:eastAsia="lt-LT"/>
              </w:rPr>
              <w:t>5. Ugdymas.</w:t>
            </w:r>
          </w:p>
        </w:tc>
        <w:tc>
          <w:tcPr>
            <w:tcW w:w="9355" w:type="dxa"/>
            <w:tcBorders>
              <w:top w:val="single" w:sz="4" w:space="0" w:color="auto"/>
              <w:left w:val="single" w:sz="4" w:space="0" w:color="auto"/>
              <w:bottom w:val="single" w:sz="4" w:space="0" w:color="auto"/>
              <w:right w:val="single" w:sz="4" w:space="0" w:color="auto"/>
            </w:tcBorders>
          </w:tcPr>
          <w:p w14:paraId="6A399708" w14:textId="77777777" w:rsidR="00E82191" w:rsidRDefault="00E82191" w:rsidP="00F15142">
            <w:pPr>
              <w:jc w:val="both"/>
              <w:rPr>
                <w:szCs w:val="24"/>
                <w:lang w:eastAsia="lt-LT"/>
              </w:rPr>
            </w:pPr>
            <w:r>
              <w:rPr>
                <w:szCs w:val="24"/>
                <w:lang w:eastAsia="lt-LT"/>
              </w:rPr>
              <w:t>Pagerėjo lietuvių kalbos ir literatūros, istorijos ir chemijos ugdymo kokybė vidurinio ugdymo pakopoje. Nacionalinės švietimo agentūros Valstybinių brandos egzaminų (toliau VBE) palyginamosios analizės rezultatai rodo, kad  lietuvių kalbos ir literatūros dalyko gramatikos ir leksikos, rašybos, teksto raiškos, stiliaus  ir logikos srityse Rokiškio Juozo Tumo-Vaižganto gimnazijos mokinių pasiekimai lenkia Lietuvos mokyklų ir Lietuvos gimnazijų grupių mokinių mokymosi pasiekimus. Aukšti bendri gimnazijos abiturientų  istorijos ir chemijos mokinių mokymosi pasiekimai.</w:t>
            </w:r>
          </w:p>
        </w:tc>
      </w:tr>
      <w:tr w:rsidR="00E82191" w:rsidRPr="009857C3" w14:paraId="6A39970C" w14:textId="77777777" w:rsidTr="00F15142">
        <w:trPr>
          <w:trHeight w:val="80"/>
        </w:trPr>
        <w:tc>
          <w:tcPr>
            <w:tcW w:w="5274" w:type="dxa"/>
            <w:tcBorders>
              <w:top w:val="single" w:sz="4" w:space="0" w:color="auto"/>
              <w:left w:val="single" w:sz="4" w:space="0" w:color="auto"/>
              <w:bottom w:val="single" w:sz="4" w:space="0" w:color="auto"/>
              <w:right w:val="single" w:sz="4" w:space="0" w:color="auto"/>
            </w:tcBorders>
          </w:tcPr>
          <w:p w14:paraId="6A39970A" w14:textId="77777777" w:rsidR="00E82191" w:rsidRPr="00661E55" w:rsidRDefault="00E82191" w:rsidP="00F15142">
            <w:pPr>
              <w:jc w:val="both"/>
              <w:rPr>
                <w:szCs w:val="24"/>
                <w:lang w:eastAsia="lt-LT"/>
              </w:rPr>
            </w:pPr>
            <w:r>
              <w:rPr>
                <w:szCs w:val="24"/>
                <w:lang w:eastAsia="lt-LT"/>
              </w:rPr>
              <w:t>6. Pasirengimas įgyvendinti ugdymąsi šeimoje.</w:t>
            </w:r>
          </w:p>
        </w:tc>
        <w:tc>
          <w:tcPr>
            <w:tcW w:w="9355" w:type="dxa"/>
            <w:tcBorders>
              <w:top w:val="single" w:sz="4" w:space="0" w:color="auto"/>
              <w:left w:val="single" w:sz="4" w:space="0" w:color="auto"/>
              <w:bottom w:val="single" w:sz="4" w:space="0" w:color="auto"/>
              <w:right w:val="single" w:sz="4" w:space="0" w:color="auto"/>
            </w:tcBorders>
          </w:tcPr>
          <w:p w14:paraId="6A39970B" w14:textId="77777777" w:rsidR="00E82191" w:rsidRPr="00633B33" w:rsidRDefault="00E82191" w:rsidP="00F15142">
            <w:pPr>
              <w:jc w:val="both"/>
              <w:rPr>
                <w:szCs w:val="24"/>
                <w:lang w:eastAsia="lt-LT"/>
              </w:rPr>
            </w:pPr>
            <w:r>
              <w:rPr>
                <w:szCs w:val="24"/>
                <w:lang w:eastAsia="lt-LT"/>
              </w:rPr>
              <w:t>Gimnazijoje nustatyta teisės aktų tvarka įteisintas ugdymasis šeimoje, direktoriaus įsakymu patvirtintas ugdymosi šeimoje įgyvendinimo  aprašas.</w:t>
            </w:r>
          </w:p>
        </w:tc>
      </w:tr>
      <w:tr w:rsidR="00E82191" w:rsidRPr="009857C3" w14:paraId="6A39970F" w14:textId="77777777" w:rsidTr="00F15142">
        <w:trPr>
          <w:trHeight w:val="80"/>
        </w:trPr>
        <w:tc>
          <w:tcPr>
            <w:tcW w:w="5274" w:type="dxa"/>
            <w:tcBorders>
              <w:top w:val="single" w:sz="4" w:space="0" w:color="auto"/>
              <w:left w:val="single" w:sz="4" w:space="0" w:color="auto"/>
              <w:bottom w:val="single" w:sz="4" w:space="0" w:color="auto"/>
              <w:right w:val="single" w:sz="4" w:space="0" w:color="auto"/>
            </w:tcBorders>
          </w:tcPr>
          <w:p w14:paraId="6A39970D" w14:textId="77777777" w:rsidR="00E82191" w:rsidRDefault="00E82191" w:rsidP="00F15142">
            <w:pPr>
              <w:jc w:val="both"/>
              <w:rPr>
                <w:szCs w:val="24"/>
                <w:lang w:eastAsia="lt-LT"/>
              </w:rPr>
            </w:pPr>
            <w:r>
              <w:rPr>
                <w:szCs w:val="24"/>
                <w:lang w:eastAsia="lt-LT"/>
              </w:rPr>
              <w:t>7. Atliktas ,,Romuvos“ padalinio centrinės laiptinės trijų aukštų remontas.</w:t>
            </w:r>
          </w:p>
        </w:tc>
        <w:tc>
          <w:tcPr>
            <w:tcW w:w="9355" w:type="dxa"/>
            <w:tcBorders>
              <w:top w:val="single" w:sz="4" w:space="0" w:color="auto"/>
              <w:left w:val="single" w:sz="4" w:space="0" w:color="auto"/>
              <w:bottom w:val="single" w:sz="4" w:space="0" w:color="auto"/>
              <w:right w:val="single" w:sz="4" w:space="0" w:color="auto"/>
            </w:tcBorders>
          </w:tcPr>
          <w:p w14:paraId="6A39970E" w14:textId="77777777" w:rsidR="00E82191" w:rsidRDefault="00E82191" w:rsidP="00F15142">
            <w:pPr>
              <w:jc w:val="both"/>
              <w:rPr>
                <w:szCs w:val="24"/>
                <w:lang w:eastAsia="lt-LT"/>
              </w:rPr>
            </w:pPr>
            <w:r>
              <w:rPr>
                <w:szCs w:val="24"/>
                <w:lang w:eastAsia="lt-LT"/>
              </w:rPr>
              <w:t>Saugi, higienos normas atitinkanti, estetiška aplinka (laiptai, sienos, lubos, apšvietimas, turėklai).</w:t>
            </w:r>
          </w:p>
        </w:tc>
      </w:tr>
      <w:tr w:rsidR="00E82191" w:rsidRPr="009857C3" w14:paraId="6A399713" w14:textId="77777777" w:rsidTr="00F15142">
        <w:tc>
          <w:tcPr>
            <w:tcW w:w="5274" w:type="dxa"/>
            <w:tcBorders>
              <w:top w:val="single" w:sz="4" w:space="0" w:color="auto"/>
              <w:left w:val="single" w:sz="4" w:space="0" w:color="auto"/>
              <w:bottom w:val="single" w:sz="4" w:space="0" w:color="auto"/>
              <w:right w:val="single" w:sz="4" w:space="0" w:color="auto"/>
            </w:tcBorders>
          </w:tcPr>
          <w:p w14:paraId="6A399710" w14:textId="77777777" w:rsidR="00E82191" w:rsidRPr="00661E55" w:rsidRDefault="00E82191" w:rsidP="00F15142">
            <w:pPr>
              <w:jc w:val="both"/>
              <w:rPr>
                <w:szCs w:val="24"/>
                <w:lang w:eastAsia="lt-LT"/>
              </w:rPr>
            </w:pPr>
            <w:r>
              <w:rPr>
                <w:szCs w:val="24"/>
                <w:lang w:eastAsia="lt-LT"/>
              </w:rPr>
              <w:t>8. Senųjų rūmų padalinyje įrengta saugos signalizacija, pritaikyta ir veikia gaisrinė signalizacija.</w:t>
            </w:r>
          </w:p>
        </w:tc>
        <w:tc>
          <w:tcPr>
            <w:tcW w:w="9355" w:type="dxa"/>
            <w:tcBorders>
              <w:top w:val="single" w:sz="4" w:space="0" w:color="auto"/>
              <w:left w:val="single" w:sz="4" w:space="0" w:color="auto"/>
              <w:bottom w:val="single" w:sz="4" w:space="0" w:color="auto"/>
              <w:right w:val="single" w:sz="4" w:space="0" w:color="auto"/>
            </w:tcBorders>
          </w:tcPr>
          <w:p w14:paraId="6A399711" w14:textId="77777777" w:rsidR="00E82191" w:rsidRDefault="00E82191" w:rsidP="00F15142">
            <w:pPr>
              <w:jc w:val="both"/>
              <w:rPr>
                <w:szCs w:val="24"/>
                <w:lang w:eastAsia="lt-LT"/>
              </w:rPr>
            </w:pPr>
            <w:r>
              <w:rPr>
                <w:szCs w:val="24"/>
                <w:lang w:eastAsia="lt-LT"/>
              </w:rPr>
              <w:t>Savivaldybės lėšų ekonomija (ateityje). Darbai atlikti gimnazijos sutaupytomis lėšomis.</w:t>
            </w:r>
          </w:p>
          <w:p w14:paraId="6A399712" w14:textId="77777777" w:rsidR="00E82191" w:rsidRPr="00633B33" w:rsidRDefault="00E82191" w:rsidP="00F15142">
            <w:pPr>
              <w:jc w:val="both"/>
              <w:rPr>
                <w:szCs w:val="24"/>
                <w:lang w:eastAsia="lt-LT"/>
              </w:rPr>
            </w:pPr>
          </w:p>
        </w:tc>
      </w:tr>
      <w:tr w:rsidR="00E82191" w:rsidRPr="009857C3" w14:paraId="6A399716" w14:textId="77777777" w:rsidTr="00F15142">
        <w:tc>
          <w:tcPr>
            <w:tcW w:w="5274" w:type="dxa"/>
            <w:tcBorders>
              <w:top w:val="single" w:sz="4" w:space="0" w:color="auto"/>
              <w:left w:val="single" w:sz="4" w:space="0" w:color="auto"/>
              <w:bottom w:val="single" w:sz="4" w:space="0" w:color="auto"/>
              <w:right w:val="single" w:sz="4" w:space="0" w:color="auto"/>
            </w:tcBorders>
          </w:tcPr>
          <w:p w14:paraId="6A399714" w14:textId="77777777" w:rsidR="00E82191" w:rsidRDefault="00E82191" w:rsidP="00F15142">
            <w:pPr>
              <w:jc w:val="both"/>
              <w:rPr>
                <w:szCs w:val="24"/>
                <w:lang w:eastAsia="lt-LT"/>
              </w:rPr>
            </w:pPr>
            <w:r>
              <w:rPr>
                <w:szCs w:val="24"/>
                <w:lang w:eastAsia="lt-LT"/>
              </w:rPr>
              <w:t>9. Įvykdytas sudėtingas viešasis pirkimas ir teikti duomenys techniniam projektui savivaldybės vykdomam projektui ,,Atsinaujinančių energijos  šaltinių diegimas ,,Rokiškio Juozo Tumo-Vaižganto gimnazijoje“.</w:t>
            </w:r>
          </w:p>
        </w:tc>
        <w:tc>
          <w:tcPr>
            <w:tcW w:w="9355" w:type="dxa"/>
            <w:tcBorders>
              <w:top w:val="single" w:sz="4" w:space="0" w:color="auto"/>
              <w:left w:val="single" w:sz="4" w:space="0" w:color="auto"/>
              <w:bottom w:val="single" w:sz="4" w:space="0" w:color="auto"/>
              <w:right w:val="single" w:sz="4" w:space="0" w:color="auto"/>
            </w:tcBorders>
          </w:tcPr>
          <w:p w14:paraId="6A399715" w14:textId="77777777" w:rsidR="00E82191" w:rsidRDefault="00E82191" w:rsidP="00F15142">
            <w:pPr>
              <w:jc w:val="both"/>
              <w:rPr>
                <w:szCs w:val="24"/>
                <w:lang w:eastAsia="lt-LT"/>
              </w:rPr>
            </w:pPr>
            <w:r>
              <w:rPr>
                <w:szCs w:val="24"/>
                <w:lang w:eastAsia="lt-LT"/>
              </w:rPr>
              <w:t>Ant Senųjų rūmų padalinio kairiojo priestato stogo įrengta saulės elektrinė.</w:t>
            </w:r>
          </w:p>
        </w:tc>
      </w:tr>
      <w:tr w:rsidR="00E82191" w:rsidRPr="009857C3" w14:paraId="6A399719" w14:textId="77777777" w:rsidTr="00F15142">
        <w:tc>
          <w:tcPr>
            <w:tcW w:w="5274" w:type="dxa"/>
            <w:tcBorders>
              <w:top w:val="single" w:sz="4" w:space="0" w:color="auto"/>
              <w:left w:val="single" w:sz="4" w:space="0" w:color="auto"/>
              <w:bottom w:val="single" w:sz="4" w:space="0" w:color="auto"/>
              <w:right w:val="single" w:sz="4" w:space="0" w:color="auto"/>
            </w:tcBorders>
          </w:tcPr>
          <w:p w14:paraId="6A399717" w14:textId="77777777" w:rsidR="00E82191" w:rsidRDefault="00E82191" w:rsidP="00F15142">
            <w:pPr>
              <w:jc w:val="both"/>
              <w:rPr>
                <w:szCs w:val="24"/>
                <w:lang w:eastAsia="lt-LT"/>
              </w:rPr>
            </w:pPr>
            <w:r>
              <w:rPr>
                <w:szCs w:val="24"/>
                <w:lang w:eastAsia="lt-LT"/>
              </w:rPr>
              <w:t>10. Darbuotojų skatinimas.</w:t>
            </w:r>
          </w:p>
        </w:tc>
        <w:tc>
          <w:tcPr>
            <w:tcW w:w="9355" w:type="dxa"/>
            <w:tcBorders>
              <w:top w:val="single" w:sz="4" w:space="0" w:color="auto"/>
              <w:left w:val="single" w:sz="4" w:space="0" w:color="auto"/>
              <w:bottom w:val="single" w:sz="4" w:space="0" w:color="auto"/>
              <w:right w:val="single" w:sz="4" w:space="0" w:color="auto"/>
            </w:tcBorders>
          </w:tcPr>
          <w:p w14:paraId="6A399718" w14:textId="77777777" w:rsidR="00E82191" w:rsidRDefault="00E82191" w:rsidP="00F15142">
            <w:pPr>
              <w:jc w:val="both"/>
              <w:rPr>
                <w:szCs w:val="24"/>
                <w:lang w:eastAsia="lt-LT"/>
              </w:rPr>
            </w:pPr>
            <w:r>
              <w:rPr>
                <w:szCs w:val="24"/>
                <w:lang w:eastAsia="lt-LT"/>
              </w:rPr>
              <w:t>Visi gimnazijos darbuotojai, dirbę Covid 19 karantino sąlygomis kontakte, gavo priemokas už padidėjusį darbų mastą ir/ arba pavojingas darbo sąlygas. Darbuotojai, kurių 2019 m. veikla buvo įvertinta ,,labai gerai“ – premijas.</w:t>
            </w:r>
          </w:p>
        </w:tc>
      </w:tr>
    </w:tbl>
    <w:p w14:paraId="6A39971A" w14:textId="77777777" w:rsidR="00012F3F" w:rsidRDefault="00FB2A83" w:rsidP="00FB2A83">
      <w:pPr>
        <w:jc w:val="center"/>
      </w:pPr>
      <w:r>
        <w:t>_______________________</w:t>
      </w:r>
    </w:p>
    <w:p w14:paraId="6A39971B" w14:textId="77777777" w:rsidR="00012F3F" w:rsidRDefault="00226E9E" w:rsidP="00D74464">
      <w:r>
        <w:t xml:space="preserve">Direktorė </w:t>
      </w:r>
      <w:r>
        <w:tab/>
      </w:r>
      <w:r>
        <w:tab/>
      </w:r>
      <w:r>
        <w:tab/>
      </w:r>
      <w:r>
        <w:tab/>
      </w:r>
      <w:r>
        <w:tab/>
      </w:r>
      <w:r>
        <w:tab/>
      </w:r>
      <w:r>
        <w:tab/>
      </w:r>
      <w:r w:rsidR="00BD3359">
        <w:t>Diana Guzienė</w:t>
      </w:r>
    </w:p>
    <w:p w14:paraId="6A39971C" w14:textId="77777777" w:rsidR="00F15142" w:rsidRDefault="00F15142" w:rsidP="00D74464"/>
    <w:p w14:paraId="6A39971D" w14:textId="77777777" w:rsidR="00FB2A83" w:rsidRDefault="00FB2A83" w:rsidP="00D74464"/>
    <w:p w14:paraId="6A39971E" w14:textId="77777777" w:rsidR="00BD3359" w:rsidRPr="00B35399" w:rsidRDefault="00BD3359" w:rsidP="00BD3359">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35399">
        <w:rPr>
          <w:rFonts w:ascii="Times New Roman" w:hAnsi="Times New Roman" w:cs="Times New Roman"/>
          <w:sz w:val="24"/>
          <w:szCs w:val="24"/>
        </w:rPr>
        <w:t>PRITARTA</w:t>
      </w:r>
    </w:p>
    <w:p w14:paraId="6A39971F" w14:textId="77777777" w:rsidR="00BD3359" w:rsidRPr="00B35399" w:rsidRDefault="00BD3359" w:rsidP="00BD3359">
      <w:pPr>
        <w:pStyle w:val="Betarp"/>
        <w:rPr>
          <w:rFonts w:ascii="Times New Roman" w:hAnsi="Times New Roman" w:cs="Times New Roman"/>
          <w:sz w:val="24"/>
          <w:szCs w:val="24"/>
        </w:rPr>
      </w:pPr>
      <w:r w:rsidRPr="00B353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35399">
        <w:rPr>
          <w:rFonts w:ascii="Times New Roman" w:hAnsi="Times New Roman" w:cs="Times New Roman"/>
          <w:sz w:val="24"/>
          <w:szCs w:val="24"/>
        </w:rPr>
        <w:t>Rokiškio rajono savivaldybės tarybos</w:t>
      </w:r>
    </w:p>
    <w:p w14:paraId="6A399720" w14:textId="77777777" w:rsidR="00BD3359" w:rsidRDefault="00BD3359" w:rsidP="00BD3359">
      <w:pPr>
        <w:pStyle w:val="Betarp"/>
        <w:rPr>
          <w:rFonts w:ascii="Times New Roman" w:hAnsi="Times New Roman" w:cs="Times New Roman"/>
          <w:sz w:val="24"/>
          <w:szCs w:val="24"/>
        </w:rPr>
      </w:pPr>
      <w:r w:rsidRPr="00B35399">
        <w:rPr>
          <w:rFonts w:ascii="Times New Roman" w:hAnsi="Times New Roman" w:cs="Times New Roman"/>
          <w:sz w:val="24"/>
          <w:szCs w:val="24"/>
        </w:rPr>
        <w:t xml:space="preserve">                                                                             </w:t>
      </w:r>
      <w:r>
        <w:rPr>
          <w:rFonts w:ascii="Times New Roman" w:hAnsi="Times New Roman" w:cs="Times New Roman"/>
          <w:sz w:val="24"/>
          <w:szCs w:val="24"/>
        </w:rPr>
        <w:t xml:space="preserve">                                                                                                2021 m. kovo 26</w:t>
      </w:r>
      <w:r w:rsidRPr="00B35399">
        <w:rPr>
          <w:rFonts w:ascii="Times New Roman" w:hAnsi="Times New Roman" w:cs="Times New Roman"/>
          <w:sz w:val="24"/>
          <w:szCs w:val="24"/>
        </w:rPr>
        <w:t xml:space="preserve"> d. sprendimu Nr. TS-</w:t>
      </w:r>
    </w:p>
    <w:p w14:paraId="6A399721" w14:textId="77777777" w:rsidR="00BD3359" w:rsidRDefault="00BD3359" w:rsidP="00BD3359">
      <w:pPr>
        <w:pStyle w:val="Betarp"/>
        <w:jc w:val="center"/>
        <w:rPr>
          <w:rFonts w:ascii="Times New Roman" w:hAnsi="Times New Roman" w:cs="Times New Roman"/>
          <w:b/>
          <w:sz w:val="24"/>
          <w:szCs w:val="24"/>
        </w:rPr>
      </w:pPr>
    </w:p>
    <w:p w14:paraId="6A399722" w14:textId="77777777" w:rsidR="00BD3359" w:rsidRPr="00DB63E1" w:rsidRDefault="00BD3359" w:rsidP="00BD3359">
      <w:pPr>
        <w:pStyle w:val="Betarp"/>
        <w:jc w:val="center"/>
        <w:rPr>
          <w:rFonts w:ascii="Times New Roman" w:hAnsi="Times New Roman" w:cs="Times New Roman"/>
          <w:b/>
          <w:sz w:val="24"/>
          <w:szCs w:val="24"/>
        </w:rPr>
      </w:pPr>
      <w:r>
        <w:rPr>
          <w:rFonts w:ascii="Times New Roman" w:hAnsi="Times New Roman" w:cs="Times New Roman"/>
          <w:b/>
          <w:sz w:val="24"/>
          <w:szCs w:val="24"/>
        </w:rPr>
        <w:t>ROKIŠKIO R. JUODUPĖS GIMNAZIJOS</w:t>
      </w:r>
    </w:p>
    <w:p w14:paraId="6A399723" w14:textId="77777777" w:rsidR="00BD3359" w:rsidRDefault="00BD3359" w:rsidP="00BD3359">
      <w:pPr>
        <w:pStyle w:val="Betarp"/>
        <w:jc w:val="center"/>
        <w:rPr>
          <w:rFonts w:ascii="Times New Roman" w:hAnsi="Times New Roman" w:cs="Times New Roman"/>
          <w:b/>
          <w:sz w:val="24"/>
          <w:szCs w:val="24"/>
        </w:rPr>
      </w:pPr>
      <w:r>
        <w:rPr>
          <w:rFonts w:ascii="Times New Roman" w:hAnsi="Times New Roman" w:cs="Times New Roman"/>
          <w:b/>
          <w:sz w:val="24"/>
          <w:szCs w:val="24"/>
        </w:rPr>
        <w:t>2020</w:t>
      </w:r>
      <w:r w:rsidRPr="00DB63E1">
        <w:rPr>
          <w:rFonts w:ascii="Times New Roman" w:hAnsi="Times New Roman" w:cs="Times New Roman"/>
          <w:b/>
          <w:sz w:val="24"/>
          <w:szCs w:val="24"/>
        </w:rPr>
        <w:t xml:space="preserve"> METŲ VEIKLOS ATASKAITA</w:t>
      </w:r>
    </w:p>
    <w:p w14:paraId="6A399724" w14:textId="77777777" w:rsidR="00BD3359" w:rsidRDefault="00BD3359" w:rsidP="00D74464"/>
    <w:p w14:paraId="6A399725" w14:textId="77777777" w:rsidR="004F0712" w:rsidRDefault="004F0712" w:rsidP="004F0712">
      <w:pPr>
        <w:jc w:val="center"/>
        <w:rPr>
          <w:b/>
          <w:szCs w:val="24"/>
        </w:rPr>
      </w:pPr>
      <w:r>
        <w:rPr>
          <w:b/>
          <w:szCs w:val="24"/>
        </w:rPr>
        <w:t xml:space="preserve">STRATEGINIO PLANO IR METINIO VEIKLOS PLANO ĮGYVENDINIMAS </w:t>
      </w:r>
    </w:p>
    <w:p w14:paraId="6A399726" w14:textId="77777777" w:rsidR="004F0712" w:rsidRDefault="004F0712" w:rsidP="004F0712">
      <w:pPr>
        <w:jc w:val="center"/>
        <w:rPr>
          <w:b/>
          <w:szCs w:val="24"/>
        </w:rPr>
      </w:pPr>
    </w:p>
    <w:p w14:paraId="6A399727" w14:textId="77777777" w:rsidR="004F0712" w:rsidRDefault="004F0712" w:rsidP="0040297E">
      <w:pPr>
        <w:ind w:firstLine="851"/>
        <w:jc w:val="both"/>
        <w:rPr>
          <w:szCs w:val="24"/>
        </w:rPr>
      </w:pPr>
      <w:r>
        <w:rPr>
          <w:szCs w:val="24"/>
        </w:rPr>
        <w:t xml:space="preserve">Rokiškio r. </w:t>
      </w:r>
      <w:r>
        <w:rPr>
          <w:szCs w:val="24"/>
          <w:highlight w:val="white"/>
        </w:rPr>
        <w:t>Juodupės gimnazijoje 2020 m. gruodžio 31 d. mokėsi 236 m</w:t>
      </w:r>
      <w:r w:rsidR="00F15142">
        <w:rPr>
          <w:szCs w:val="24"/>
          <w:highlight w:val="white"/>
        </w:rPr>
        <w:t>okiniai. Čia dirbo 30 mokytojų,</w:t>
      </w:r>
      <w:r>
        <w:rPr>
          <w:szCs w:val="24"/>
          <w:highlight w:val="white"/>
        </w:rPr>
        <w:t xml:space="preserve"> 5 pagalbos mokiniui specialistai:</w:t>
      </w:r>
      <w:r w:rsidR="00F15142">
        <w:rPr>
          <w:szCs w:val="24"/>
        </w:rPr>
        <w:t xml:space="preserve"> </w:t>
      </w:r>
      <w:r w:rsidR="00F15142">
        <w:rPr>
          <w:szCs w:val="24"/>
          <w:highlight w:val="white"/>
        </w:rPr>
        <w:t>logopedas (0,25 etato), s</w:t>
      </w:r>
      <w:r>
        <w:rPr>
          <w:szCs w:val="24"/>
          <w:highlight w:val="white"/>
        </w:rPr>
        <w:t>ocialinis pedagogas (0,75 etato),</w:t>
      </w:r>
      <w:r w:rsidR="00F15142">
        <w:rPr>
          <w:szCs w:val="24"/>
        </w:rPr>
        <w:t xml:space="preserve"> </w:t>
      </w:r>
      <w:r w:rsidR="00F15142">
        <w:rPr>
          <w:szCs w:val="24"/>
          <w:highlight w:val="white"/>
        </w:rPr>
        <w:t>s</w:t>
      </w:r>
      <w:r>
        <w:rPr>
          <w:szCs w:val="24"/>
          <w:highlight w:val="white"/>
        </w:rPr>
        <w:t>pecialusis pedagogas (0,75 etato),</w:t>
      </w:r>
      <w:r w:rsidR="00F15142">
        <w:rPr>
          <w:szCs w:val="24"/>
        </w:rPr>
        <w:t xml:space="preserve"> </w:t>
      </w:r>
      <w:r w:rsidR="00F15142">
        <w:rPr>
          <w:szCs w:val="24"/>
          <w:highlight w:val="white"/>
        </w:rPr>
        <w:t>v</w:t>
      </w:r>
      <w:r>
        <w:rPr>
          <w:szCs w:val="24"/>
          <w:highlight w:val="white"/>
        </w:rPr>
        <w:t>yr. bibliotekininkas (0,75 etato),</w:t>
      </w:r>
      <w:r w:rsidR="009262CC">
        <w:rPr>
          <w:szCs w:val="24"/>
        </w:rPr>
        <w:t xml:space="preserve"> </w:t>
      </w:r>
      <w:r w:rsidR="009262CC">
        <w:rPr>
          <w:szCs w:val="24"/>
          <w:highlight w:val="white"/>
        </w:rPr>
        <w:t>m</w:t>
      </w:r>
      <w:r>
        <w:rPr>
          <w:szCs w:val="24"/>
          <w:highlight w:val="white"/>
        </w:rPr>
        <w:t>okytojo padėjėjas (1 etatas).</w:t>
      </w:r>
    </w:p>
    <w:p w14:paraId="6A399728" w14:textId="77777777" w:rsidR="004F0712" w:rsidRDefault="004F0712" w:rsidP="0040297E">
      <w:pPr>
        <w:ind w:firstLine="851"/>
        <w:jc w:val="both"/>
        <w:rPr>
          <w:szCs w:val="24"/>
        </w:rPr>
      </w:pPr>
      <w:r>
        <w:rPr>
          <w:szCs w:val="24"/>
        </w:rPr>
        <w:t xml:space="preserve">Rokiškio r. </w:t>
      </w:r>
      <w:r>
        <w:rPr>
          <w:szCs w:val="24"/>
          <w:highlight w:val="white"/>
        </w:rPr>
        <w:t>Juodupės gimnazijos neformaliojo švietimo skyriuje 2020 m. gruodžio 31 d. buvo 132 mokiniai, dirbo 6 mokytojai.</w:t>
      </w:r>
      <w:r>
        <w:rPr>
          <w:color w:val="222222"/>
          <w:szCs w:val="24"/>
          <w:highlight w:val="white"/>
        </w:rPr>
        <w:t xml:space="preserve"> </w:t>
      </w:r>
      <w:r>
        <w:rPr>
          <w:szCs w:val="24"/>
          <w:highlight w:val="white"/>
        </w:rPr>
        <w:t xml:space="preserve">Skyriuje </w:t>
      </w:r>
      <w:r>
        <w:rPr>
          <w:szCs w:val="24"/>
        </w:rPr>
        <w:t>mokoma pagal 14 programų, iš jų 8 FŠPU (formalųjį švietimą papildančio ugdymo) programos ir 6 NVŠ (neformaliojo vaikų švietimo) programos.</w:t>
      </w:r>
    </w:p>
    <w:p w14:paraId="6A399729" w14:textId="77777777" w:rsidR="004F0712" w:rsidRDefault="004F0712" w:rsidP="0040297E">
      <w:pPr>
        <w:ind w:right="57" w:firstLine="851"/>
        <w:jc w:val="both"/>
        <w:rPr>
          <w:szCs w:val="24"/>
        </w:rPr>
      </w:pPr>
      <w:r>
        <w:rPr>
          <w:szCs w:val="24"/>
        </w:rPr>
        <w:t>Rokiškio r. Juodupės gimnazij</w:t>
      </w:r>
      <w:r w:rsidR="005F5A63">
        <w:rPr>
          <w:szCs w:val="24"/>
        </w:rPr>
        <w:t>os strateginis planas sudarytas 3 metų laikotarpiui – 2020</w:t>
      </w:r>
      <w:r>
        <w:rPr>
          <w:szCs w:val="24"/>
        </w:rPr>
        <w:t>–2022 metams. Jo tikslas – sutelkti gimnazijos ir neformaliojo švietimo skyriaus mokytojus, mokinius, pagalbos mokiniui specialistus, kitus bendruomenės narius, mokinių tėvus demokratiškai bendradarbiaujant tobulinti gimnazijos veiklą.</w:t>
      </w:r>
    </w:p>
    <w:p w14:paraId="6A39972A" w14:textId="77777777" w:rsidR="004F0712" w:rsidRDefault="004F0712" w:rsidP="0040297E">
      <w:pPr>
        <w:ind w:right="57" w:firstLine="851"/>
        <w:jc w:val="both"/>
        <w:rPr>
          <w:szCs w:val="24"/>
        </w:rPr>
      </w:pPr>
      <w:r>
        <w:rPr>
          <w:szCs w:val="24"/>
        </w:rPr>
        <w:t>Strateginis tikslas (pagal Rokiškio rajono strateginį plėtros planą iki 2022 m.) – DIDINTI ŠVIETIMO KOKYBĘ IR PRIEINAMUMĄ, VAIKŲ IR JAUNIMO UŽIMTUMĄ.</w:t>
      </w:r>
    </w:p>
    <w:p w14:paraId="6A39972B" w14:textId="77777777" w:rsidR="004F0712" w:rsidRDefault="004F0712" w:rsidP="004F0712">
      <w:pPr>
        <w:jc w:val="center"/>
        <w:rPr>
          <w:b/>
          <w:color w:val="000000"/>
          <w:szCs w:val="24"/>
        </w:rPr>
      </w:pPr>
      <w:r w:rsidRPr="00246CA6">
        <w:rPr>
          <w:b/>
          <w:color w:val="000000"/>
          <w:szCs w:val="24"/>
        </w:rPr>
        <w:t>PRIORITETAI (strateginiai tikslai)</w:t>
      </w:r>
    </w:p>
    <w:p w14:paraId="6A39972C" w14:textId="77777777" w:rsidR="00D004B7" w:rsidRPr="00246CA6" w:rsidRDefault="00D004B7" w:rsidP="004F0712">
      <w:pPr>
        <w:jc w:val="center"/>
        <w:rPr>
          <w:b/>
          <w:szCs w:val="24"/>
        </w:rPr>
      </w:pPr>
    </w:p>
    <w:p w14:paraId="6A39972D" w14:textId="77777777" w:rsidR="004F0712" w:rsidRPr="00C21368" w:rsidRDefault="00734F0A" w:rsidP="00734F0A">
      <w:pPr>
        <w:pBdr>
          <w:top w:val="nil"/>
          <w:left w:val="nil"/>
          <w:bottom w:val="nil"/>
          <w:right w:val="nil"/>
          <w:between w:val="nil"/>
        </w:pBdr>
        <w:spacing w:after="160" w:line="360" w:lineRule="auto"/>
        <w:jc w:val="both"/>
        <w:rPr>
          <w:b/>
          <w:color w:val="000000"/>
          <w:szCs w:val="24"/>
        </w:rPr>
      </w:pPr>
      <w:r>
        <w:rPr>
          <w:b/>
          <w:color w:val="000000"/>
          <w:szCs w:val="24"/>
        </w:rPr>
        <w:t xml:space="preserve">I. </w:t>
      </w:r>
      <w:r w:rsidRPr="00734F0A">
        <w:rPr>
          <w:b/>
          <w:color w:val="000000"/>
          <w:szCs w:val="24"/>
        </w:rPr>
        <w:t>Gerinti ugdymo(si) kokybę ir stiprinti emocinį intelektą, kuriant mokinių poreikius atitinkančią aplinką.</w:t>
      </w:r>
    </w:p>
    <w:tbl>
      <w:tblPr>
        <w:tblW w:w="14713"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2"/>
        <w:gridCol w:w="4224"/>
        <w:gridCol w:w="6237"/>
        <w:gridCol w:w="2580"/>
      </w:tblGrid>
      <w:tr w:rsidR="004F0712" w14:paraId="6A399732" w14:textId="77777777" w:rsidTr="00D004B7">
        <w:tc>
          <w:tcPr>
            <w:tcW w:w="1672" w:type="dxa"/>
          </w:tcPr>
          <w:p w14:paraId="6A39972E" w14:textId="77777777" w:rsidR="004F0712" w:rsidRDefault="004F0712" w:rsidP="00F15142">
            <w:pPr>
              <w:jc w:val="center"/>
              <w:rPr>
                <w:color w:val="000000"/>
                <w:szCs w:val="24"/>
              </w:rPr>
            </w:pPr>
            <w:r>
              <w:rPr>
                <w:b/>
                <w:color w:val="000000"/>
                <w:szCs w:val="24"/>
              </w:rPr>
              <w:t>Tikslas</w:t>
            </w:r>
          </w:p>
        </w:tc>
        <w:tc>
          <w:tcPr>
            <w:tcW w:w="4224" w:type="dxa"/>
          </w:tcPr>
          <w:p w14:paraId="6A39972F" w14:textId="77777777" w:rsidR="004F0712" w:rsidRDefault="004F0712" w:rsidP="00F15142">
            <w:pPr>
              <w:jc w:val="center"/>
              <w:rPr>
                <w:b/>
                <w:color w:val="000000"/>
                <w:szCs w:val="24"/>
              </w:rPr>
            </w:pPr>
            <w:r>
              <w:rPr>
                <w:b/>
                <w:color w:val="000000"/>
                <w:szCs w:val="24"/>
              </w:rPr>
              <w:t>Veiklos</w:t>
            </w:r>
          </w:p>
        </w:tc>
        <w:tc>
          <w:tcPr>
            <w:tcW w:w="6237" w:type="dxa"/>
          </w:tcPr>
          <w:p w14:paraId="6A399730" w14:textId="77777777" w:rsidR="004F0712" w:rsidRDefault="004F0712" w:rsidP="00F15142">
            <w:pPr>
              <w:jc w:val="center"/>
              <w:rPr>
                <w:b/>
                <w:color w:val="000000"/>
                <w:szCs w:val="24"/>
              </w:rPr>
            </w:pPr>
            <w:r>
              <w:rPr>
                <w:b/>
                <w:color w:val="000000"/>
                <w:szCs w:val="24"/>
              </w:rPr>
              <w:t>Rezultatas</w:t>
            </w:r>
          </w:p>
        </w:tc>
        <w:tc>
          <w:tcPr>
            <w:tcW w:w="2580" w:type="dxa"/>
          </w:tcPr>
          <w:p w14:paraId="6A399731" w14:textId="77777777" w:rsidR="004F0712" w:rsidRDefault="004F0712" w:rsidP="00F15142">
            <w:pPr>
              <w:jc w:val="center"/>
              <w:rPr>
                <w:b/>
                <w:color w:val="000000"/>
                <w:szCs w:val="24"/>
              </w:rPr>
            </w:pPr>
            <w:r>
              <w:rPr>
                <w:b/>
                <w:color w:val="000000"/>
                <w:szCs w:val="24"/>
              </w:rPr>
              <w:t>Pastabos</w:t>
            </w:r>
          </w:p>
        </w:tc>
      </w:tr>
      <w:tr w:rsidR="004F0712" w:rsidRPr="00B9354E" w14:paraId="6A399737" w14:textId="77777777" w:rsidTr="00D004B7">
        <w:tc>
          <w:tcPr>
            <w:tcW w:w="1672" w:type="dxa"/>
            <w:vMerge w:val="restart"/>
          </w:tcPr>
          <w:p w14:paraId="6A399733" w14:textId="77777777" w:rsidR="004F0712" w:rsidRPr="00B9354E" w:rsidRDefault="004F0712" w:rsidP="00F15142">
            <w:pPr>
              <w:rPr>
                <w:color w:val="000000"/>
                <w:szCs w:val="24"/>
              </w:rPr>
            </w:pPr>
            <w:r w:rsidRPr="00B9354E">
              <w:rPr>
                <w:color w:val="000000"/>
                <w:szCs w:val="24"/>
              </w:rPr>
              <w:t>1. Įtraukti mokinius į aktyvų mokymo(si) procesą.   </w:t>
            </w:r>
          </w:p>
        </w:tc>
        <w:tc>
          <w:tcPr>
            <w:tcW w:w="4224" w:type="dxa"/>
          </w:tcPr>
          <w:p w14:paraId="6A399734" w14:textId="77777777" w:rsidR="004F0712" w:rsidRPr="00B9354E" w:rsidRDefault="004F0712" w:rsidP="00F15142">
            <w:pPr>
              <w:rPr>
                <w:color w:val="000000"/>
                <w:szCs w:val="24"/>
              </w:rPr>
            </w:pPr>
            <w:r w:rsidRPr="00B9354E">
              <w:rPr>
                <w:color w:val="000000"/>
                <w:szCs w:val="24"/>
              </w:rPr>
              <w:t>Atnaujinamas individualios pažangos stebėjimo ir įsivertinimo aprašas.</w:t>
            </w:r>
          </w:p>
        </w:tc>
        <w:tc>
          <w:tcPr>
            <w:tcW w:w="6237" w:type="dxa"/>
          </w:tcPr>
          <w:p w14:paraId="6A399735" w14:textId="77777777" w:rsidR="004F0712" w:rsidRPr="00B9354E" w:rsidRDefault="004F0712" w:rsidP="00F15142">
            <w:pPr>
              <w:rPr>
                <w:color w:val="000000"/>
                <w:szCs w:val="24"/>
              </w:rPr>
            </w:pPr>
            <w:r w:rsidRPr="00B9354E">
              <w:rPr>
                <w:color w:val="000000"/>
                <w:szCs w:val="24"/>
              </w:rPr>
              <w:t>Visi mokytojai įtraukti į vaiko individualios pažangos stebėjimą.</w:t>
            </w:r>
          </w:p>
        </w:tc>
        <w:tc>
          <w:tcPr>
            <w:tcW w:w="2580" w:type="dxa"/>
          </w:tcPr>
          <w:p w14:paraId="6A399736" w14:textId="77777777" w:rsidR="004F0712" w:rsidRPr="00B9354E" w:rsidRDefault="004F0712" w:rsidP="00F15142">
            <w:pPr>
              <w:rPr>
                <w:color w:val="000000"/>
                <w:szCs w:val="24"/>
              </w:rPr>
            </w:pPr>
          </w:p>
        </w:tc>
      </w:tr>
      <w:tr w:rsidR="004F0712" w:rsidRPr="00B9354E" w14:paraId="6A39973C" w14:textId="77777777" w:rsidTr="00D004B7">
        <w:tc>
          <w:tcPr>
            <w:tcW w:w="1672" w:type="dxa"/>
            <w:vMerge/>
          </w:tcPr>
          <w:p w14:paraId="6A399738" w14:textId="77777777" w:rsidR="004F0712" w:rsidRPr="00B9354E" w:rsidRDefault="004F0712" w:rsidP="00F15142">
            <w:pPr>
              <w:rPr>
                <w:color w:val="000000"/>
                <w:szCs w:val="24"/>
              </w:rPr>
            </w:pPr>
          </w:p>
        </w:tc>
        <w:tc>
          <w:tcPr>
            <w:tcW w:w="4224" w:type="dxa"/>
          </w:tcPr>
          <w:p w14:paraId="6A399739" w14:textId="77777777" w:rsidR="004F0712" w:rsidRPr="00B9354E" w:rsidRDefault="004F0712" w:rsidP="00F15142">
            <w:pPr>
              <w:rPr>
                <w:color w:val="000000"/>
                <w:szCs w:val="24"/>
              </w:rPr>
            </w:pPr>
            <w:r w:rsidRPr="00B9354E">
              <w:rPr>
                <w:color w:val="000000"/>
                <w:szCs w:val="24"/>
              </w:rPr>
              <w:t>Į pamokas bei renginius kviečiami  įvairių sričių specialis</w:t>
            </w:r>
            <w:r>
              <w:rPr>
                <w:color w:val="000000"/>
                <w:szCs w:val="24"/>
              </w:rPr>
              <w:t xml:space="preserve">tai,  socialiniai partneriai ir </w:t>
            </w:r>
            <w:r w:rsidRPr="00B9354E">
              <w:rPr>
                <w:color w:val="000000"/>
                <w:szCs w:val="24"/>
              </w:rPr>
              <w:t xml:space="preserve">kt. </w:t>
            </w:r>
          </w:p>
        </w:tc>
        <w:tc>
          <w:tcPr>
            <w:tcW w:w="6237" w:type="dxa"/>
          </w:tcPr>
          <w:p w14:paraId="6A39973A" w14:textId="77777777" w:rsidR="004F0712" w:rsidRPr="00B9354E" w:rsidRDefault="004F0712" w:rsidP="00F15142">
            <w:pPr>
              <w:rPr>
                <w:color w:val="000000"/>
                <w:szCs w:val="24"/>
              </w:rPr>
            </w:pPr>
            <w:r w:rsidRPr="00B9354E">
              <w:rPr>
                <w:color w:val="000000"/>
                <w:szCs w:val="24"/>
              </w:rPr>
              <w:t>Buvo plėtojamos mokinių bendrosios kompetencijos, stiprėjo gimnazijos ryšiai su socialiniais partneriais</w:t>
            </w:r>
          </w:p>
        </w:tc>
        <w:tc>
          <w:tcPr>
            <w:tcW w:w="2580" w:type="dxa"/>
          </w:tcPr>
          <w:p w14:paraId="6A39973B" w14:textId="77777777" w:rsidR="004F0712" w:rsidRPr="00B9354E" w:rsidRDefault="004F0712" w:rsidP="00F15142">
            <w:pPr>
              <w:rPr>
                <w:color w:val="000000"/>
                <w:szCs w:val="24"/>
              </w:rPr>
            </w:pPr>
            <w:r w:rsidRPr="00B9354E">
              <w:rPr>
                <w:color w:val="000000"/>
                <w:szCs w:val="24"/>
              </w:rPr>
              <w:t>Ne visos veiklos įvyko mokykloje dėl paskelbto karantino.</w:t>
            </w:r>
          </w:p>
        </w:tc>
      </w:tr>
      <w:tr w:rsidR="004F0712" w:rsidRPr="00B9354E" w14:paraId="6A399762" w14:textId="77777777" w:rsidTr="00D004B7">
        <w:tc>
          <w:tcPr>
            <w:tcW w:w="1672" w:type="dxa"/>
            <w:vMerge/>
          </w:tcPr>
          <w:p w14:paraId="6A39973D" w14:textId="77777777" w:rsidR="004F0712" w:rsidRPr="00B9354E" w:rsidRDefault="004F0712" w:rsidP="00F15142">
            <w:pPr>
              <w:rPr>
                <w:color w:val="000000"/>
                <w:szCs w:val="24"/>
              </w:rPr>
            </w:pPr>
          </w:p>
        </w:tc>
        <w:tc>
          <w:tcPr>
            <w:tcW w:w="4224" w:type="dxa"/>
          </w:tcPr>
          <w:p w14:paraId="6A39973E" w14:textId="77777777" w:rsidR="004F0712" w:rsidRPr="00B9354E" w:rsidRDefault="004F0712" w:rsidP="00F15142">
            <w:pPr>
              <w:rPr>
                <w:color w:val="000000"/>
                <w:szCs w:val="24"/>
              </w:rPr>
            </w:pPr>
            <w:r w:rsidRPr="00B9354E">
              <w:rPr>
                <w:color w:val="000000"/>
                <w:szCs w:val="24"/>
              </w:rPr>
              <w:t>Mokiniai skatinami dalyvauti konkursuose, dalykinėse olimpiadose, varžybose, miesto renginiuose, akcijose, parodose ir kt.</w:t>
            </w:r>
          </w:p>
        </w:tc>
        <w:tc>
          <w:tcPr>
            <w:tcW w:w="6237" w:type="dxa"/>
          </w:tcPr>
          <w:p w14:paraId="6A39973F" w14:textId="77777777" w:rsidR="004F0712" w:rsidRPr="00B9354E" w:rsidRDefault="004F0712" w:rsidP="00F15142">
            <w:pPr>
              <w:rPr>
                <w:color w:val="000000"/>
                <w:szCs w:val="24"/>
              </w:rPr>
            </w:pPr>
            <w:r w:rsidRPr="00B9354E">
              <w:rPr>
                <w:color w:val="000000"/>
                <w:szCs w:val="24"/>
              </w:rPr>
              <w:t>Piešinių konkursas „Neregėtas Pandėlio dvaras“ I vieta 2020-10-26.</w:t>
            </w:r>
          </w:p>
          <w:p w14:paraId="6A399740" w14:textId="77777777" w:rsidR="004F0712" w:rsidRPr="00B9354E" w:rsidRDefault="004F0712" w:rsidP="00F15142">
            <w:pPr>
              <w:rPr>
                <w:color w:val="000000"/>
                <w:szCs w:val="24"/>
              </w:rPr>
            </w:pPr>
            <w:r w:rsidRPr="00B9354E">
              <w:rPr>
                <w:color w:val="000000"/>
                <w:szCs w:val="24"/>
              </w:rPr>
              <w:t>Rokiškio rajo</w:t>
            </w:r>
            <w:r w:rsidR="00CC4D08">
              <w:rPr>
                <w:color w:val="000000"/>
                <w:szCs w:val="24"/>
              </w:rPr>
              <w:t>no meninio skaitymo konkursas 9</w:t>
            </w:r>
            <w:r w:rsidR="00CC4D08">
              <w:rPr>
                <w:szCs w:val="24"/>
              </w:rPr>
              <w:t>–</w:t>
            </w:r>
            <w:r w:rsidR="00CC4D08">
              <w:rPr>
                <w:color w:val="000000"/>
                <w:szCs w:val="24"/>
              </w:rPr>
              <w:t>4g</w:t>
            </w:r>
            <w:r w:rsidRPr="00B9354E">
              <w:rPr>
                <w:color w:val="000000"/>
                <w:szCs w:val="24"/>
              </w:rPr>
              <w:t xml:space="preserve"> kl.</w:t>
            </w:r>
            <w:r w:rsidRPr="00B9354E">
              <w:rPr>
                <w:szCs w:val="24"/>
              </w:rPr>
              <w:t xml:space="preserve"> </w:t>
            </w:r>
            <w:r w:rsidRPr="00B9354E">
              <w:rPr>
                <w:color w:val="000000"/>
                <w:szCs w:val="24"/>
              </w:rPr>
              <w:t>I vieta, 2020-01-30.</w:t>
            </w:r>
          </w:p>
          <w:p w14:paraId="6A399741" w14:textId="77777777" w:rsidR="004F0712" w:rsidRPr="00B9354E" w:rsidRDefault="004F0712" w:rsidP="00F15142">
            <w:pPr>
              <w:rPr>
                <w:color w:val="000000"/>
                <w:szCs w:val="24"/>
              </w:rPr>
            </w:pPr>
            <w:r w:rsidRPr="00B9354E">
              <w:rPr>
                <w:color w:val="000000"/>
                <w:szCs w:val="24"/>
              </w:rPr>
              <w:t xml:space="preserve">Lietuvos mokinių meninio skaitymo regioninis etapas III vieta </w:t>
            </w:r>
            <w:r w:rsidRPr="00B9354E">
              <w:rPr>
                <w:color w:val="000000"/>
                <w:szCs w:val="24"/>
              </w:rPr>
              <w:lastRenderedPageBreak/>
              <w:t>2020-02-29.</w:t>
            </w:r>
            <w:r w:rsidRPr="00B9354E">
              <w:rPr>
                <w:szCs w:val="24"/>
              </w:rPr>
              <w:t xml:space="preserve"> </w:t>
            </w:r>
            <w:r w:rsidRPr="00B9354E">
              <w:rPr>
                <w:color w:val="000000"/>
                <w:szCs w:val="24"/>
              </w:rPr>
              <w:t>Tarptautinio jaunimo epistolinio rašinio rajono etapas I vieta 2020-01-22.</w:t>
            </w:r>
          </w:p>
          <w:p w14:paraId="6A399742" w14:textId="77777777" w:rsidR="004F0712" w:rsidRPr="00B9354E" w:rsidRDefault="00CC4D08" w:rsidP="00F15142">
            <w:pPr>
              <w:rPr>
                <w:color w:val="000000"/>
                <w:szCs w:val="24"/>
              </w:rPr>
            </w:pPr>
            <w:r>
              <w:rPr>
                <w:color w:val="000000"/>
                <w:szCs w:val="24"/>
              </w:rPr>
              <w:t>Rajoninė 9</w:t>
            </w:r>
            <w:r>
              <w:rPr>
                <w:szCs w:val="24"/>
              </w:rPr>
              <w:t>–</w:t>
            </w:r>
            <w:r>
              <w:rPr>
                <w:color w:val="000000"/>
                <w:szCs w:val="24"/>
              </w:rPr>
              <w:t>4g</w:t>
            </w:r>
            <w:r w:rsidR="004F0712" w:rsidRPr="00B9354E">
              <w:rPr>
                <w:color w:val="000000"/>
                <w:szCs w:val="24"/>
              </w:rPr>
              <w:t xml:space="preserve"> kl. matematikos olimpiada I vieta 2020-01-17.</w:t>
            </w:r>
          </w:p>
          <w:p w14:paraId="6A399743" w14:textId="77777777" w:rsidR="004F0712" w:rsidRPr="00B9354E" w:rsidRDefault="004F0712" w:rsidP="00F15142">
            <w:pPr>
              <w:rPr>
                <w:color w:val="000000"/>
                <w:szCs w:val="24"/>
              </w:rPr>
            </w:pPr>
            <w:r w:rsidRPr="00B9354E">
              <w:rPr>
                <w:color w:val="000000"/>
                <w:szCs w:val="24"/>
              </w:rPr>
              <w:t>Tarptaut</w:t>
            </w:r>
            <w:r w:rsidR="00CC4D08">
              <w:rPr>
                <w:color w:val="000000"/>
                <w:szCs w:val="24"/>
              </w:rPr>
              <w:t>inė KINGS anglų kl. olimpiada 2</w:t>
            </w:r>
            <w:r w:rsidR="00CC4D08">
              <w:rPr>
                <w:szCs w:val="24"/>
              </w:rPr>
              <w:t>–</w:t>
            </w:r>
            <w:r w:rsidRPr="00B9354E">
              <w:rPr>
                <w:color w:val="000000"/>
                <w:szCs w:val="24"/>
              </w:rPr>
              <w:t>12 klasių mokiniams (finalas) I vieta.</w:t>
            </w:r>
          </w:p>
          <w:p w14:paraId="6A399744" w14:textId="77777777" w:rsidR="004F0712" w:rsidRPr="00B9354E" w:rsidRDefault="004F0712" w:rsidP="00F15142">
            <w:pPr>
              <w:rPr>
                <w:color w:val="000000"/>
                <w:szCs w:val="24"/>
              </w:rPr>
            </w:pPr>
            <w:r w:rsidRPr="00B9354E">
              <w:rPr>
                <w:color w:val="000000"/>
                <w:szCs w:val="24"/>
              </w:rPr>
              <w:t>Rajoninė fizikos olimpiada I vieta.</w:t>
            </w:r>
          </w:p>
          <w:p w14:paraId="6A399745" w14:textId="77777777" w:rsidR="004F0712" w:rsidRPr="00B9354E" w:rsidRDefault="004F0712" w:rsidP="00F15142">
            <w:pPr>
              <w:rPr>
                <w:szCs w:val="24"/>
              </w:rPr>
            </w:pPr>
            <w:r w:rsidRPr="00B9354E">
              <w:rPr>
                <w:color w:val="000000"/>
                <w:szCs w:val="24"/>
              </w:rPr>
              <w:t>Rajoninė geografijos olimpiada „M</w:t>
            </w:r>
            <w:r w:rsidR="00CC4D08">
              <w:rPr>
                <w:color w:val="000000"/>
                <w:szCs w:val="24"/>
              </w:rPr>
              <w:t>ano gaublys“ I ir II vieta 2020-03-</w:t>
            </w:r>
            <w:r w:rsidRPr="00B9354E">
              <w:rPr>
                <w:color w:val="000000"/>
                <w:szCs w:val="24"/>
              </w:rPr>
              <w:t>04.</w:t>
            </w:r>
            <w:r w:rsidRPr="00B9354E">
              <w:rPr>
                <w:szCs w:val="24"/>
              </w:rPr>
              <w:t xml:space="preserve"> </w:t>
            </w:r>
          </w:p>
          <w:p w14:paraId="6A399746" w14:textId="77777777" w:rsidR="004F0712" w:rsidRPr="00B9354E" w:rsidRDefault="004F0712" w:rsidP="00F15142">
            <w:pPr>
              <w:rPr>
                <w:color w:val="000000"/>
                <w:szCs w:val="24"/>
              </w:rPr>
            </w:pPr>
            <w:r w:rsidRPr="00B9354E">
              <w:rPr>
                <w:color w:val="000000"/>
                <w:szCs w:val="24"/>
              </w:rPr>
              <w:t>Lietuvos mokyklų žaidynių kaimo vietovių mokyklų kvadrato mergaičių tarpzoninės varžybos I vieta.</w:t>
            </w:r>
          </w:p>
          <w:p w14:paraId="6A399747" w14:textId="77777777" w:rsidR="004F0712" w:rsidRPr="00B9354E" w:rsidRDefault="004F0712" w:rsidP="00F15142">
            <w:pPr>
              <w:rPr>
                <w:color w:val="000000"/>
                <w:szCs w:val="24"/>
              </w:rPr>
            </w:pPr>
            <w:r w:rsidRPr="00B9354E">
              <w:rPr>
                <w:color w:val="000000"/>
                <w:szCs w:val="24"/>
              </w:rPr>
              <w:t>Lietuvos mokyklų žaidynių kaimo vietovių mokyklų kvadrato pradinukų tarpzoninės varžybos I vieta.</w:t>
            </w:r>
          </w:p>
          <w:p w14:paraId="6A399748" w14:textId="77777777" w:rsidR="004F0712" w:rsidRPr="00B9354E" w:rsidRDefault="004F0712" w:rsidP="00F15142">
            <w:pPr>
              <w:rPr>
                <w:color w:val="000000"/>
                <w:szCs w:val="24"/>
              </w:rPr>
            </w:pPr>
            <w:r w:rsidRPr="00B9354E">
              <w:rPr>
                <w:color w:val="000000"/>
                <w:szCs w:val="24"/>
              </w:rPr>
              <w:t>Respublikinis mergaičių kvadrato turnyras, skirtas Vasario 16-ajai paminėti, I vieta.</w:t>
            </w:r>
          </w:p>
          <w:p w14:paraId="6A399749" w14:textId="77777777" w:rsidR="004F0712" w:rsidRPr="00B9354E" w:rsidRDefault="004F0712" w:rsidP="00F15142">
            <w:pPr>
              <w:rPr>
                <w:color w:val="000000"/>
                <w:szCs w:val="24"/>
              </w:rPr>
            </w:pPr>
            <w:r w:rsidRPr="00B9354E">
              <w:rPr>
                <w:color w:val="000000"/>
                <w:szCs w:val="24"/>
              </w:rPr>
              <w:t>Lietuvos mokyklų žaidynių kaimo vietovių mokyklų kvadrato mergaičių finalinės varžybos I vieta.</w:t>
            </w:r>
          </w:p>
          <w:p w14:paraId="6A39974A" w14:textId="77777777" w:rsidR="004F0712" w:rsidRPr="00B9354E" w:rsidRDefault="004F0712" w:rsidP="00F15142">
            <w:pPr>
              <w:rPr>
                <w:color w:val="000000"/>
                <w:szCs w:val="24"/>
              </w:rPr>
            </w:pPr>
            <w:r w:rsidRPr="00B9354E">
              <w:rPr>
                <w:color w:val="000000"/>
                <w:szCs w:val="24"/>
              </w:rPr>
              <w:t>Lietuvos mokyklų žaidynių kaimo vietovių mokyklų kvadrato pradinukų finalinės varžybos I vieta.</w:t>
            </w:r>
          </w:p>
          <w:p w14:paraId="6A39974B" w14:textId="77777777" w:rsidR="004F0712" w:rsidRPr="00B9354E" w:rsidRDefault="004F0712" w:rsidP="00F15142">
            <w:pPr>
              <w:rPr>
                <w:color w:val="000000"/>
                <w:szCs w:val="24"/>
              </w:rPr>
            </w:pPr>
            <w:r w:rsidRPr="00B9354E">
              <w:rPr>
                <w:color w:val="000000"/>
                <w:szCs w:val="24"/>
              </w:rPr>
              <w:t>Rajoninė istorijos olimpiada ,,Lietuvos valstybės ir visuomenės raida Gediminaičių ir Jogailaičių</w:t>
            </w:r>
          </w:p>
          <w:p w14:paraId="6A39974C" w14:textId="77777777" w:rsidR="004F0712" w:rsidRPr="00B9354E" w:rsidRDefault="004F0712" w:rsidP="00F15142">
            <w:pPr>
              <w:rPr>
                <w:color w:val="000000"/>
                <w:szCs w:val="24"/>
              </w:rPr>
            </w:pPr>
            <w:r w:rsidRPr="00B9354E">
              <w:rPr>
                <w:color w:val="000000"/>
                <w:szCs w:val="24"/>
              </w:rPr>
              <w:t>valdymo laikotarpiu“ II vieta.</w:t>
            </w:r>
          </w:p>
          <w:p w14:paraId="6A39974D" w14:textId="77777777" w:rsidR="004F0712" w:rsidRPr="00B9354E" w:rsidRDefault="004F0712" w:rsidP="00F15142">
            <w:pPr>
              <w:rPr>
                <w:color w:val="000000"/>
                <w:szCs w:val="24"/>
              </w:rPr>
            </w:pPr>
            <w:r w:rsidRPr="00B9354E">
              <w:rPr>
                <w:color w:val="000000"/>
                <w:szCs w:val="24"/>
              </w:rPr>
              <w:t>Rokiškio rajo</w:t>
            </w:r>
            <w:r w:rsidR="00CC4D08">
              <w:rPr>
                <w:color w:val="000000"/>
                <w:szCs w:val="24"/>
              </w:rPr>
              <w:t>no meninio skaitymo konkursas 5</w:t>
            </w:r>
            <w:r w:rsidR="00CC4D08">
              <w:rPr>
                <w:szCs w:val="24"/>
              </w:rPr>
              <w:t>–</w:t>
            </w:r>
            <w:r w:rsidRPr="00B9354E">
              <w:rPr>
                <w:color w:val="000000"/>
                <w:szCs w:val="24"/>
              </w:rPr>
              <w:t>8 kl. II vieta.</w:t>
            </w:r>
          </w:p>
          <w:p w14:paraId="6A39974E" w14:textId="77777777" w:rsidR="004F0712" w:rsidRPr="00B9354E" w:rsidRDefault="004F0712" w:rsidP="00F15142">
            <w:pPr>
              <w:rPr>
                <w:color w:val="000000"/>
                <w:szCs w:val="24"/>
              </w:rPr>
            </w:pPr>
            <w:r w:rsidRPr="00B9354E">
              <w:rPr>
                <w:color w:val="000000"/>
                <w:szCs w:val="24"/>
              </w:rPr>
              <w:t>Rajoninė rusų kalbos olimpiada II vieta.</w:t>
            </w:r>
          </w:p>
          <w:p w14:paraId="6A39974F" w14:textId="77777777" w:rsidR="004F0712" w:rsidRPr="00B9354E" w:rsidRDefault="004F0712" w:rsidP="00F15142">
            <w:pPr>
              <w:rPr>
                <w:color w:val="000000"/>
                <w:szCs w:val="24"/>
              </w:rPr>
            </w:pPr>
            <w:r w:rsidRPr="00B9354E">
              <w:rPr>
                <w:color w:val="000000"/>
                <w:szCs w:val="24"/>
              </w:rPr>
              <w:t>Rajoninė chemijos olimpiada III vieta.</w:t>
            </w:r>
          </w:p>
          <w:p w14:paraId="6A399750" w14:textId="77777777" w:rsidR="004F0712" w:rsidRPr="00B9354E" w:rsidRDefault="00CC4D08" w:rsidP="00F15142">
            <w:pPr>
              <w:rPr>
                <w:color w:val="000000"/>
                <w:szCs w:val="24"/>
              </w:rPr>
            </w:pPr>
            <w:r>
              <w:rPr>
                <w:color w:val="000000"/>
                <w:szCs w:val="24"/>
              </w:rPr>
              <w:t>Rokiškio r. 5</w:t>
            </w:r>
            <w:r>
              <w:rPr>
                <w:szCs w:val="24"/>
              </w:rPr>
              <w:t>–</w:t>
            </w:r>
            <w:r w:rsidR="004F0712" w:rsidRPr="00B9354E">
              <w:rPr>
                <w:color w:val="000000"/>
                <w:szCs w:val="24"/>
              </w:rPr>
              <w:t>8 kl. mokinių meninio skaitymo konkursas III vieta.</w:t>
            </w:r>
          </w:p>
          <w:p w14:paraId="6A399751" w14:textId="77777777" w:rsidR="004F0712" w:rsidRPr="00B9354E" w:rsidRDefault="004F0712" w:rsidP="00F15142">
            <w:pPr>
              <w:rPr>
                <w:szCs w:val="24"/>
              </w:rPr>
            </w:pPr>
            <w:r w:rsidRPr="00B9354E">
              <w:rPr>
                <w:color w:val="000000"/>
                <w:szCs w:val="24"/>
              </w:rPr>
              <w:t>Televizijos konkursas ,,Dainų dainelė“ zoninis turas,</w:t>
            </w:r>
            <w:r w:rsidRPr="00B9354E">
              <w:rPr>
                <w:szCs w:val="24"/>
              </w:rPr>
              <w:t xml:space="preserve">  (</w:t>
            </w:r>
            <w:r w:rsidRPr="00B9354E">
              <w:rPr>
                <w:color w:val="000000"/>
                <w:szCs w:val="24"/>
              </w:rPr>
              <w:t>laureatai</w:t>
            </w:r>
            <w:r w:rsidRPr="00B9354E">
              <w:rPr>
                <w:szCs w:val="24"/>
              </w:rPr>
              <w:t>).</w:t>
            </w:r>
          </w:p>
          <w:p w14:paraId="6A399752" w14:textId="77777777" w:rsidR="004F0712" w:rsidRPr="00B9354E" w:rsidRDefault="004F0712" w:rsidP="00F15142">
            <w:pPr>
              <w:rPr>
                <w:color w:val="000000"/>
                <w:szCs w:val="24"/>
              </w:rPr>
            </w:pPr>
            <w:r w:rsidRPr="00B9354E">
              <w:rPr>
                <w:color w:val="000000"/>
                <w:szCs w:val="24"/>
              </w:rPr>
              <w:t xml:space="preserve">Televizijos konkurso ,,Dainų dainelė“ 3 etapas, </w:t>
            </w:r>
            <w:r w:rsidRPr="00B9354E">
              <w:rPr>
                <w:szCs w:val="24"/>
              </w:rPr>
              <w:t>(</w:t>
            </w:r>
            <w:r w:rsidRPr="00B9354E">
              <w:rPr>
                <w:color w:val="000000"/>
                <w:szCs w:val="24"/>
              </w:rPr>
              <w:t>diplomai</w:t>
            </w:r>
            <w:r w:rsidRPr="00B9354E">
              <w:rPr>
                <w:szCs w:val="24"/>
              </w:rPr>
              <w:t>).</w:t>
            </w:r>
          </w:p>
          <w:p w14:paraId="6A399753" w14:textId="77777777" w:rsidR="004F0712" w:rsidRPr="00B9354E" w:rsidRDefault="004F0712" w:rsidP="00F15142">
            <w:pPr>
              <w:rPr>
                <w:color w:val="000000"/>
                <w:szCs w:val="24"/>
              </w:rPr>
            </w:pPr>
            <w:r w:rsidRPr="00B9354E">
              <w:rPr>
                <w:color w:val="000000"/>
                <w:szCs w:val="24"/>
              </w:rPr>
              <w:t>Respublikinis vertimų ir iliustracijų konkursas ,,Tavo žvilgsnis“, kurį organizuoja VKIF (Vaikų kūrybinės iniciatyvos fondas).</w:t>
            </w:r>
            <w:r w:rsidR="005D6FC2">
              <w:rPr>
                <w:szCs w:val="24"/>
              </w:rPr>
              <w:t xml:space="preserve"> 2</w:t>
            </w:r>
            <w:r w:rsidRPr="00B9354E">
              <w:rPr>
                <w:color w:val="000000"/>
                <w:szCs w:val="24"/>
              </w:rPr>
              <w:t xml:space="preserve"> mokiniams nugalėtojų diplomai už labai gerai atliktą vertimą iš anglų kalbos.</w:t>
            </w:r>
          </w:p>
          <w:p w14:paraId="6A399754" w14:textId="77777777" w:rsidR="004F0712" w:rsidRPr="00B9354E" w:rsidRDefault="004F0712" w:rsidP="00F15142">
            <w:pPr>
              <w:rPr>
                <w:color w:val="000000"/>
                <w:szCs w:val="24"/>
              </w:rPr>
            </w:pPr>
            <w:r w:rsidRPr="00B9354E">
              <w:rPr>
                <w:color w:val="000000"/>
                <w:szCs w:val="24"/>
              </w:rPr>
              <w:t xml:space="preserve">Tarptautinis edukacinis konkursas ,,Olympis 2020 Rudens </w:t>
            </w:r>
            <w:r w:rsidRPr="00B9354E">
              <w:rPr>
                <w:color w:val="000000"/>
                <w:szCs w:val="24"/>
              </w:rPr>
              <w:lastRenderedPageBreak/>
              <w:t xml:space="preserve">sesija“ Matematika </w:t>
            </w:r>
          </w:p>
          <w:p w14:paraId="6A399755" w14:textId="77777777" w:rsidR="004F0712" w:rsidRPr="00B9354E" w:rsidRDefault="004F0712" w:rsidP="00F15142">
            <w:pPr>
              <w:rPr>
                <w:color w:val="000000"/>
                <w:szCs w:val="24"/>
              </w:rPr>
            </w:pPr>
            <w:r w:rsidRPr="00B9354E">
              <w:rPr>
                <w:color w:val="000000"/>
                <w:szCs w:val="24"/>
              </w:rPr>
              <w:t>1 vieta – 1 mok., 2 vieta – 3 mok., 3 vieta – 4 mok.</w:t>
            </w:r>
          </w:p>
          <w:p w14:paraId="6A399756" w14:textId="77777777" w:rsidR="004F0712" w:rsidRPr="00B9354E" w:rsidRDefault="004F0712" w:rsidP="00F15142">
            <w:pPr>
              <w:rPr>
                <w:color w:val="000000"/>
                <w:szCs w:val="24"/>
              </w:rPr>
            </w:pPr>
            <w:r w:rsidRPr="00B9354E">
              <w:rPr>
                <w:color w:val="000000"/>
                <w:szCs w:val="24"/>
              </w:rPr>
              <w:t>Lietuvių k. 1 vieta – 1 mok., 2 vieta – 1 mok.,</w:t>
            </w:r>
          </w:p>
          <w:p w14:paraId="6A399757" w14:textId="77777777" w:rsidR="004F0712" w:rsidRPr="00B9354E" w:rsidRDefault="004F0712" w:rsidP="00F15142">
            <w:pPr>
              <w:rPr>
                <w:color w:val="000000"/>
                <w:szCs w:val="24"/>
              </w:rPr>
            </w:pPr>
            <w:r w:rsidRPr="00B9354E">
              <w:rPr>
                <w:color w:val="000000"/>
                <w:szCs w:val="24"/>
              </w:rPr>
              <w:t>3 vieta – 2 mok.</w:t>
            </w:r>
          </w:p>
          <w:p w14:paraId="6A399758" w14:textId="77777777" w:rsidR="004F0712" w:rsidRPr="00B9354E" w:rsidRDefault="004F0712" w:rsidP="00F15142">
            <w:pPr>
              <w:rPr>
                <w:color w:val="000000"/>
                <w:szCs w:val="24"/>
              </w:rPr>
            </w:pPr>
            <w:r w:rsidRPr="00B9354E">
              <w:rPr>
                <w:color w:val="000000"/>
                <w:szCs w:val="24"/>
              </w:rPr>
              <w:t>Pasaulio p. 1 vieta – 1 mok., 2 vieta – 5 mok.,</w:t>
            </w:r>
          </w:p>
          <w:p w14:paraId="6A399759" w14:textId="77777777" w:rsidR="004F0712" w:rsidRPr="00B9354E" w:rsidRDefault="004F0712" w:rsidP="00F15142">
            <w:pPr>
              <w:rPr>
                <w:color w:val="000000"/>
                <w:szCs w:val="24"/>
              </w:rPr>
            </w:pPr>
            <w:r w:rsidRPr="00B9354E">
              <w:rPr>
                <w:color w:val="000000"/>
                <w:szCs w:val="24"/>
              </w:rPr>
              <w:t>3 vieta – 2 mok.</w:t>
            </w:r>
          </w:p>
          <w:p w14:paraId="6A39975A" w14:textId="77777777" w:rsidR="004F0712" w:rsidRPr="00B9354E" w:rsidRDefault="004F0712" w:rsidP="00F15142">
            <w:pPr>
              <w:rPr>
                <w:color w:val="000000"/>
                <w:szCs w:val="24"/>
              </w:rPr>
            </w:pPr>
            <w:r w:rsidRPr="00B9354E">
              <w:rPr>
                <w:color w:val="000000"/>
                <w:szCs w:val="24"/>
              </w:rPr>
              <w:t>Tarptautinis konkursas ,,Bebras“ rajone: 1 vieta – 2 mok., 3 vieta – 1mok.</w:t>
            </w:r>
            <w:r w:rsidRPr="00B9354E">
              <w:rPr>
                <w:szCs w:val="24"/>
              </w:rPr>
              <w:t xml:space="preserve"> </w:t>
            </w:r>
            <w:r w:rsidRPr="00B9354E">
              <w:rPr>
                <w:color w:val="000000"/>
                <w:szCs w:val="24"/>
              </w:rPr>
              <w:t>Nacionalinis konkursas ,,Lietuvos istorijos žinovas</w:t>
            </w:r>
            <w:r w:rsidR="00B10B29">
              <w:rPr>
                <w:color w:val="000000"/>
                <w:szCs w:val="24"/>
              </w:rPr>
              <w:t>“. Dalyvė pateko į II etapą LR S</w:t>
            </w:r>
            <w:r w:rsidRPr="00B9354E">
              <w:rPr>
                <w:color w:val="000000"/>
                <w:szCs w:val="24"/>
              </w:rPr>
              <w:t xml:space="preserve">eime, bet konkursas neįvyko dėl karantino. </w:t>
            </w:r>
          </w:p>
          <w:p w14:paraId="6A39975B" w14:textId="77777777" w:rsidR="004F0712" w:rsidRPr="00B9354E" w:rsidRDefault="004F0712" w:rsidP="00F15142">
            <w:pPr>
              <w:rPr>
                <w:color w:val="000000"/>
                <w:szCs w:val="24"/>
              </w:rPr>
            </w:pPr>
            <w:r w:rsidRPr="00B9354E">
              <w:rPr>
                <w:color w:val="000000"/>
                <w:szCs w:val="24"/>
              </w:rPr>
              <w:t xml:space="preserve">Nacionalinis konkursas ,,Ką žinai apie Lietuvos kariuomenę“. Dalyvis </w:t>
            </w:r>
            <w:r w:rsidRPr="00B9354E">
              <w:rPr>
                <w:szCs w:val="24"/>
              </w:rPr>
              <w:t>įveikė</w:t>
            </w:r>
            <w:r w:rsidRPr="00B9354E">
              <w:rPr>
                <w:color w:val="000000"/>
                <w:szCs w:val="24"/>
              </w:rPr>
              <w:t xml:space="preserve"> I ir II etapą ir buvo pakviestas į finalą Gen. Jono Žemaičio Lietuvos karo akademijoje, kuris neįvyko dėl karantino.</w:t>
            </w:r>
          </w:p>
          <w:p w14:paraId="6A39975C" w14:textId="77777777" w:rsidR="004F0712" w:rsidRPr="00B9354E" w:rsidRDefault="004F0712" w:rsidP="00F15142">
            <w:pPr>
              <w:rPr>
                <w:szCs w:val="24"/>
              </w:rPr>
            </w:pPr>
            <w:r w:rsidRPr="00B9354E">
              <w:rPr>
                <w:szCs w:val="24"/>
              </w:rPr>
              <w:t>Gimnazijos neformaliojo skyriaus mokiniai dalyvavo:</w:t>
            </w:r>
          </w:p>
          <w:p w14:paraId="6A39975D" w14:textId="77777777" w:rsidR="004F0712" w:rsidRPr="00B9354E" w:rsidRDefault="004F0712" w:rsidP="00F15142">
            <w:pPr>
              <w:shd w:val="clear" w:color="auto" w:fill="FFFFFF"/>
              <w:rPr>
                <w:szCs w:val="24"/>
              </w:rPr>
            </w:pPr>
            <w:r w:rsidRPr="00B9354E">
              <w:rPr>
                <w:szCs w:val="24"/>
              </w:rPr>
              <w:t>Tarptautiniame dailės ir meninių dirbinių konkurse „Sparnai. Nuo vėjo malūnų iki...“ (5 dailės programų mokiniai).</w:t>
            </w:r>
          </w:p>
          <w:p w14:paraId="6A39975E" w14:textId="77777777" w:rsidR="004F0712" w:rsidRPr="00B9354E" w:rsidRDefault="004F0712" w:rsidP="00F15142">
            <w:pPr>
              <w:shd w:val="clear" w:color="auto" w:fill="FFFFFF"/>
              <w:rPr>
                <w:szCs w:val="24"/>
              </w:rPr>
            </w:pPr>
            <w:r w:rsidRPr="00B9354E">
              <w:rPr>
                <w:szCs w:val="24"/>
              </w:rPr>
              <w:t>Rokiškio KC virtualiame renginyje „Advento vainikas“ bei Juodupės miestelio bendruomenės padėkos renginyje (4 dainavimo programos mokiniai). </w:t>
            </w:r>
          </w:p>
          <w:p w14:paraId="6A39975F" w14:textId="77777777" w:rsidR="004F0712" w:rsidRPr="00B9354E" w:rsidRDefault="004F0712" w:rsidP="00F15142">
            <w:pPr>
              <w:shd w:val="clear" w:color="auto" w:fill="FFFFFF"/>
              <w:rPr>
                <w:szCs w:val="24"/>
              </w:rPr>
            </w:pPr>
            <w:r w:rsidRPr="00B9354E">
              <w:rPr>
                <w:szCs w:val="24"/>
              </w:rPr>
              <w:t>Dizaino programos </w:t>
            </w:r>
          </w:p>
          <w:p w14:paraId="6A399760" w14:textId="77777777" w:rsidR="004F0712" w:rsidRPr="00B9354E" w:rsidRDefault="004F0712" w:rsidP="00F15142">
            <w:pPr>
              <w:shd w:val="clear" w:color="auto" w:fill="FFFFFF"/>
              <w:rPr>
                <w:szCs w:val="24"/>
              </w:rPr>
            </w:pPr>
            <w:r w:rsidRPr="00B9354E">
              <w:rPr>
                <w:szCs w:val="24"/>
              </w:rPr>
              <w:t>mokinės gamino „Rojaus obuolius“ –  suvenyrus Juodupės miestelio bendruomenės padėkos šventei.</w:t>
            </w:r>
          </w:p>
        </w:tc>
        <w:tc>
          <w:tcPr>
            <w:tcW w:w="2580" w:type="dxa"/>
          </w:tcPr>
          <w:p w14:paraId="6A399761" w14:textId="77777777" w:rsidR="004F0712" w:rsidRPr="00B9354E" w:rsidRDefault="004F0712" w:rsidP="00F15142">
            <w:pPr>
              <w:rPr>
                <w:color w:val="000000"/>
                <w:szCs w:val="24"/>
              </w:rPr>
            </w:pPr>
          </w:p>
        </w:tc>
      </w:tr>
      <w:tr w:rsidR="004F0712" w:rsidRPr="00B9354E" w14:paraId="6A399767" w14:textId="77777777" w:rsidTr="00D004B7">
        <w:tc>
          <w:tcPr>
            <w:tcW w:w="1672" w:type="dxa"/>
            <w:vMerge w:val="restart"/>
          </w:tcPr>
          <w:p w14:paraId="6A399763" w14:textId="77777777" w:rsidR="004F0712" w:rsidRPr="00B9354E" w:rsidRDefault="004F0712" w:rsidP="00F15142">
            <w:pPr>
              <w:rPr>
                <w:color w:val="000000"/>
                <w:szCs w:val="24"/>
              </w:rPr>
            </w:pPr>
          </w:p>
        </w:tc>
        <w:tc>
          <w:tcPr>
            <w:tcW w:w="4224" w:type="dxa"/>
          </w:tcPr>
          <w:p w14:paraId="6A399764" w14:textId="77777777" w:rsidR="004F0712" w:rsidRPr="00B9354E" w:rsidRDefault="004F0712" w:rsidP="00F15142">
            <w:pPr>
              <w:rPr>
                <w:color w:val="000000"/>
                <w:szCs w:val="24"/>
              </w:rPr>
            </w:pPr>
            <w:r w:rsidRPr="00B9354E">
              <w:rPr>
                <w:color w:val="000000"/>
                <w:szCs w:val="24"/>
              </w:rPr>
              <w:t>Organizuojamos  konsultacijos mokiniams, siekiantiems tobulėti arba turintiems mokymosi sunkumų. </w:t>
            </w:r>
          </w:p>
        </w:tc>
        <w:tc>
          <w:tcPr>
            <w:tcW w:w="6237" w:type="dxa"/>
          </w:tcPr>
          <w:p w14:paraId="6A399765" w14:textId="77777777" w:rsidR="004F0712" w:rsidRPr="00B9354E" w:rsidRDefault="004F0712" w:rsidP="00F15142">
            <w:pPr>
              <w:rPr>
                <w:color w:val="000000"/>
                <w:szCs w:val="24"/>
              </w:rPr>
            </w:pPr>
            <w:r w:rsidRPr="00B9354E">
              <w:rPr>
                <w:color w:val="000000"/>
                <w:szCs w:val="24"/>
              </w:rPr>
              <w:t>Mokytojams skirtos konsultacijos iš kontaktinių ir bendruomenės valandų. Gerėja konsultacijas lankančių mokinių mokymosi rezultatai.</w:t>
            </w:r>
          </w:p>
        </w:tc>
        <w:tc>
          <w:tcPr>
            <w:tcW w:w="2580" w:type="dxa"/>
          </w:tcPr>
          <w:p w14:paraId="6A399766" w14:textId="77777777" w:rsidR="004F0712" w:rsidRPr="00B9354E" w:rsidRDefault="004F0712" w:rsidP="00F15142">
            <w:pPr>
              <w:rPr>
                <w:color w:val="000000"/>
                <w:szCs w:val="24"/>
              </w:rPr>
            </w:pPr>
            <w:r w:rsidRPr="00B9354E">
              <w:rPr>
                <w:color w:val="000000"/>
                <w:szCs w:val="24"/>
              </w:rPr>
              <w:t>Nuotolinis ugdymas pakoregavo konsultacijų lankymą ir jo darbą. Norintys galėjo naudotis mokytojų vykdomomis nuotolinėmis konsultacijomis.</w:t>
            </w:r>
          </w:p>
        </w:tc>
      </w:tr>
      <w:tr w:rsidR="004F0712" w:rsidRPr="00B9354E" w14:paraId="6A39976C" w14:textId="77777777" w:rsidTr="00D004B7">
        <w:trPr>
          <w:trHeight w:val="834"/>
        </w:trPr>
        <w:tc>
          <w:tcPr>
            <w:tcW w:w="1672" w:type="dxa"/>
            <w:vMerge/>
          </w:tcPr>
          <w:p w14:paraId="6A399768" w14:textId="77777777" w:rsidR="004F0712" w:rsidRPr="00B9354E" w:rsidRDefault="004F0712" w:rsidP="00F15142">
            <w:pPr>
              <w:rPr>
                <w:color w:val="000000"/>
                <w:szCs w:val="24"/>
              </w:rPr>
            </w:pPr>
          </w:p>
        </w:tc>
        <w:tc>
          <w:tcPr>
            <w:tcW w:w="4224" w:type="dxa"/>
          </w:tcPr>
          <w:p w14:paraId="6A399769" w14:textId="77777777" w:rsidR="004F0712" w:rsidRPr="00B9354E" w:rsidRDefault="004F0712" w:rsidP="00F15142">
            <w:pPr>
              <w:rPr>
                <w:color w:val="000000"/>
                <w:szCs w:val="24"/>
              </w:rPr>
            </w:pPr>
            <w:r w:rsidRPr="00B9354E">
              <w:rPr>
                <w:color w:val="000000"/>
                <w:szCs w:val="24"/>
              </w:rPr>
              <w:t xml:space="preserve">Vykdomos mokinių apklausos, naudojant </w:t>
            </w:r>
            <w:r w:rsidRPr="00B9354E">
              <w:rPr>
                <w:i/>
                <w:color w:val="000000"/>
                <w:szCs w:val="24"/>
              </w:rPr>
              <w:t>IQES online</w:t>
            </w:r>
            <w:r w:rsidRPr="00B9354E">
              <w:rPr>
                <w:color w:val="000000"/>
                <w:szCs w:val="24"/>
              </w:rPr>
              <w:t xml:space="preserve"> platformą, el.dienyną – TaMo ir t.t.</w:t>
            </w:r>
          </w:p>
        </w:tc>
        <w:tc>
          <w:tcPr>
            <w:tcW w:w="6237" w:type="dxa"/>
          </w:tcPr>
          <w:p w14:paraId="6A39976A" w14:textId="77777777" w:rsidR="004F0712" w:rsidRPr="002C3667" w:rsidRDefault="004F0712" w:rsidP="00F15142">
            <w:pPr>
              <w:rPr>
                <w:szCs w:val="24"/>
              </w:rPr>
            </w:pPr>
            <w:r w:rsidRPr="00B9354E">
              <w:rPr>
                <w:color w:val="000000"/>
                <w:szCs w:val="24"/>
              </w:rPr>
              <w:t>Jos buvo vykdomos ir dėl nuotolinio ugdymo, ir dėl būrelių veiklos. Mokinių apklausų rezultatai padėjo išsiaiškinti situaciją ir naudojami ugdymo kokybei gerinti.   </w:t>
            </w:r>
          </w:p>
        </w:tc>
        <w:tc>
          <w:tcPr>
            <w:tcW w:w="2580" w:type="dxa"/>
          </w:tcPr>
          <w:p w14:paraId="6A39976B" w14:textId="77777777" w:rsidR="004F0712" w:rsidRPr="00B9354E" w:rsidRDefault="004F0712" w:rsidP="00F15142">
            <w:pPr>
              <w:rPr>
                <w:color w:val="000000"/>
                <w:szCs w:val="24"/>
              </w:rPr>
            </w:pPr>
          </w:p>
        </w:tc>
      </w:tr>
      <w:tr w:rsidR="004F0712" w:rsidRPr="00B9354E" w14:paraId="6A399771" w14:textId="77777777" w:rsidTr="00D004B7">
        <w:tc>
          <w:tcPr>
            <w:tcW w:w="1672" w:type="dxa"/>
            <w:vMerge/>
          </w:tcPr>
          <w:p w14:paraId="6A39976D" w14:textId="77777777" w:rsidR="004F0712" w:rsidRPr="00B9354E" w:rsidRDefault="004F0712" w:rsidP="00F15142">
            <w:pPr>
              <w:rPr>
                <w:color w:val="000000"/>
                <w:szCs w:val="24"/>
              </w:rPr>
            </w:pPr>
          </w:p>
        </w:tc>
        <w:tc>
          <w:tcPr>
            <w:tcW w:w="4224" w:type="dxa"/>
          </w:tcPr>
          <w:p w14:paraId="6A39976E" w14:textId="77777777" w:rsidR="004F0712" w:rsidRPr="00B9354E" w:rsidRDefault="004F0712" w:rsidP="00F15142">
            <w:pPr>
              <w:rPr>
                <w:color w:val="000000"/>
                <w:szCs w:val="24"/>
              </w:rPr>
            </w:pPr>
            <w:r w:rsidRPr="00B9354E">
              <w:rPr>
                <w:color w:val="000000"/>
                <w:szCs w:val="24"/>
              </w:rPr>
              <w:t xml:space="preserve">Taikomi įvairūs mokinių pasiekimų ir </w:t>
            </w:r>
            <w:r w:rsidRPr="00B9354E">
              <w:rPr>
                <w:color w:val="000000"/>
                <w:szCs w:val="24"/>
              </w:rPr>
              <w:lastRenderedPageBreak/>
              <w:t>įgūdžių  diagnozavimo būdai: diagnostiniai testai, bandomieji egzaminai, pusmečių rezultatų analizė.  </w:t>
            </w:r>
          </w:p>
        </w:tc>
        <w:tc>
          <w:tcPr>
            <w:tcW w:w="6237" w:type="dxa"/>
          </w:tcPr>
          <w:p w14:paraId="6A39976F" w14:textId="77777777" w:rsidR="004F0712" w:rsidRPr="00B9354E" w:rsidRDefault="004F0712" w:rsidP="00F15142">
            <w:pPr>
              <w:rPr>
                <w:color w:val="000000"/>
                <w:szCs w:val="24"/>
              </w:rPr>
            </w:pPr>
            <w:r w:rsidRPr="00B9354E">
              <w:rPr>
                <w:color w:val="000000"/>
                <w:szCs w:val="24"/>
              </w:rPr>
              <w:lastRenderedPageBreak/>
              <w:t xml:space="preserve">Aptarimai vyko su administracija, Metodine taryba ir dalykų </w:t>
            </w:r>
            <w:r w:rsidRPr="00B9354E">
              <w:rPr>
                <w:color w:val="000000"/>
                <w:szCs w:val="24"/>
              </w:rPr>
              <w:lastRenderedPageBreak/>
              <w:t>mokytojais.</w:t>
            </w:r>
          </w:p>
        </w:tc>
        <w:tc>
          <w:tcPr>
            <w:tcW w:w="2580" w:type="dxa"/>
          </w:tcPr>
          <w:p w14:paraId="6A399770" w14:textId="77777777" w:rsidR="004F0712" w:rsidRPr="00B9354E" w:rsidRDefault="004F0712" w:rsidP="00F15142">
            <w:pPr>
              <w:rPr>
                <w:color w:val="000000"/>
                <w:szCs w:val="24"/>
              </w:rPr>
            </w:pPr>
          </w:p>
        </w:tc>
      </w:tr>
      <w:tr w:rsidR="004F0712" w:rsidRPr="00B9354E" w14:paraId="6A399776" w14:textId="77777777" w:rsidTr="00D004B7">
        <w:tc>
          <w:tcPr>
            <w:tcW w:w="1672" w:type="dxa"/>
            <w:vMerge/>
          </w:tcPr>
          <w:p w14:paraId="6A399772" w14:textId="77777777" w:rsidR="004F0712" w:rsidRPr="00B9354E" w:rsidRDefault="004F0712" w:rsidP="00F15142">
            <w:pPr>
              <w:rPr>
                <w:color w:val="000000"/>
                <w:szCs w:val="24"/>
              </w:rPr>
            </w:pPr>
          </w:p>
        </w:tc>
        <w:tc>
          <w:tcPr>
            <w:tcW w:w="4224" w:type="dxa"/>
          </w:tcPr>
          <w:p w14:paraId="6A399773" w14:textId="77777777" w:rsidR="004F0712" w:rsidRPr="00B9354E" w:rsidRDefault="004F0712" w:rsidP="00F15142">
            <w:pPr>
              <w:rPr>
                <w:color w:val="000000"/>
                <w:szCs w:val="24"/>
              </w:rPr>
            </w:pPr>
            <w:r w:rsidRPr="00B9354E">
              <w:rPr>
                <w:color w:val="000000"/>
                <w:szCs w:val="24"/>
              </w:rPr>
              <w:t>Mokytojų tarybos posėdžiuose po kiekvieno pusmečio pristatomi  ir analizuojami mokinių pasiekimai,  atliekama mokinių lankomumo analizė, pateikiamos rekomendacijos.</w:t>
            </w:r>
          </w:p>
        </w:tc>
        <w:tc>
          <w:tcPr>
            <w:tcW w:w="6237" w:type="dxa"/>
          </w:tcPr>
          <w:p w14:paraId="6A399774" w14:textId="77777777" w:rsidR="004F0712" w:rsidRPr="00B9354E" w:rsidRDefault="004F0712" w:rsidP="00F15142">
            <w:pPr>
              <w:rPr>
                <w:color w:val="000000"/>
                <w:szCs w:val="24"/>
              </w:rPr>
            </w:pPr>
            <w:r w:rsidRPr="00B9354E">
              <w:rPr>
                <w:color w:val="000000"/>
                <w:szCs w:val="24"/>
              </w:rPr>
              <w:t>Nuolat stebint mokinių pamokų lankomumą ir pažangą, išvengiama nenuoseklaus mokymosi, mokymosi spragų, socialinių rizikų. </w:t>
            </w:r>
          </w:p>
        </w:tc>
        <w:tc>
          <w:tcPr>
            <w:tcW w:w="2580" w:type="dxa"/>
          </w:tcPr>
          <w:p w14:paraId="6A399775" w14:textId="77777777" w:rsidR="004F0712" w:rsidRPr="00B9354E" w:rsidRDefault="004F0712" w:rsidP="00F15142">
            <w:pPr>
              <w:rPr>
                <w:color w:val="000000"/>
                <w:szCs w:val="24"/>
              </w:rPr>
            </w:pPr>
          </w:p>
        </w:tc>
      </w:tr>
      <w:tr w:rsidR="004F0712" w:rsidRPr="00B9354E" w14:paraId="6A39977C" w14:textId="77777777" w:rsidTr="00D004B7">
        <w:tc>
          <w:tcPr>
            <w:tcW w:w="1672" w:type="dxa"/>
          </w:tcPr>
          <w:p w14:paraId="6A399777" w14:textId="77777777" w:rsidR="004F0712" w:rsidRPr="00B9354E" w:rsidRDefault="004F0712" w:rsidP="00F15142">
            <w:pPr>
              <w:rPr>
                <w:color w:val="000000"/>
                <w:szCs w:val="24"/>
              </w:rPr>
            </w:pPr>
            <w:r w:rsidRPr="00B9354E">
              <w:rPr>
                <w:color w:val="000000"/>
                <w:szCs w:val="24"/>
              </w:rPr>
              <w:t>2. Siekti asmeninio meistriškumo ir profesinių kompetencijų tobulinimo.</w:t>
            </w:r>
          </w:p>
        </w:tc>
        <w:tc>
          <w:tcPr>
            <w:tcW w:w="4224" w:type="dxa"/>
          </w:tcPr>
          <w:p w14:paraId="6A399778" w14:textId="77777777" w:rsidR="004F0712" w:rsidRPr="00B9354E" w:rsidRDefault="004F0712" w:rsidP="00F15142">
            <w:pPr>
              <w:rPr>
                <w:szCs w:val="24"/>
              </w:rPr>
            </w:pPr>
            <w:r w:rsidRPr="00B9354E">
              <w:rPr>
                <w:color w:val="000000"/>
                <w:szCs w:val="24"/>
              </w:rPr>
              <w:t>Nustatyti gimnazijos mokytojų kvalifikacijos tobulinimo prioritetai: individuali mokinio pažanga, mokinio įsivertinimas, skaitmeninis raštingumas, internetinių įrankių naudojimas grįžtamajam ryšiui gauti. </w:t>
            </w:r>
          </w:p>
          <w:p w14:paraId="6A399779" w14:textId="77777777" w:rsidR="004F0712" w:rsidRPr="00B9354E" w:rsidRDefault="004F0712" w:rsidP="00F15142">
            <w:pPr>
              <w:rPr>
                <w:color w:val="000000"/>
                <w:szCs w:val="24"/>
              </w:rPr>
            </w:pPr>
            <w:r w:rsidRPr="00B9354E">
              <w:rPr>
                <w:color w:val="000000"/>
                <w:szCs w:val="24"/>
              </w:rPr>
              <w:t>Mokytojai  dalyvauja kvalifikacijos tobulinimo  kursuose ir seminaruose pagal numatytus gimnazijos prioritetus, organizuojami tiksliniai seminarai gimnazijoje.</w:t>
            </w:r>
          </w:p>
        </w:tc>
        <w:tc>
          <w:tcPr>
            <w:tcW w:w="6237" w:type="dxa"/>
          </w:tcPr>
          <w:p w14:paraId="6A39977A" w14:textId="77777777" w:rsidR="004F0712" w:rsidRPr="00B9354E" w:rsidRDefault="004F0712" w:rsidP="00F15142">
            <w:pPr>
              <w:rPr>
                <w:color w:val="000000"/>
                <w:szCs w:val="24"/>
              </w:rPr>
            </w:pPr>
            <w:r w:rsidRPr="00B9354E">
              <w:rPr>
                <w:color w:val="000000"/>
                <w:szCs w:val="24"/>
              </w:rPr>
              <w:t>Mokytojai tobulina turimas ir įgyja naujų bendrųjų bei dalykinių kompetencijų, su kolegomis dalijasi įgyta gerąja patirtimi.</w:t>
            </w:r>
          </w:p>
        </w:tc>
        <w:tc>
          <w:tcPr>
            <w:tcW w:w="2580" w:type="dxa"/>
          </w:tcPr>
          <w:p w14:paraId="6A39977B" w14:textId="77777777" w:rsidR="004F0712" w:rsidRPr="00B9354E" w:rsidRDefault="004F0712" w:rsidP="00F15142">
            <w:pPr>
              <w:rPr>
                <w:color w:val="000000"/>
                <w:szCs w:val="24"/>
              </w:rPr>
            </w:pPr>
          </w:p>
        </w:tc>
      </w:tr>
      <w:tr w:rsidR="004F0712" w:rsidRPr="00B9354E" w14:paraId="6A399781" w14:textId="77777777" w:rsidTr="00D004B7">
        <w:trPr>
          <w:trHeight w:val="1763"/>
        </w:trPr>
        <w:tc>
          <w:tcPr>
            <w:tcW w:w="1672" w:type="dxa"/>
            <w:vMerge w:val="restart"/>
          </w:tcPr>
          <w:p w14:paraId="6A39977D" w14:textId="77777777" w:rsidR="004F0712" w:rsidRPr="00B9354E" w:rsidRDefault="004F0712" w:rsidP="00F15142">
            <w:pPr>
              <w:rPr>
                <w:color w:val="000000"/>
                <w:szCs w:val="24"/>
              </w:rPr>
            </w:pPr>
          </w:p>
        </w:tc>
        <w:tc>
          <w:tcPr>
            <w:tcW w:w="4224" w:type="dxa"/>
          </w:tcPr>
          <w:p w14:paraId="6A39977E" w14:textId="77777777" w:rsidR="004F0712" w:rsidRPr="00B9354E" w:rsidRDefault="004F0712" w:rsidP="00F15142">
            <w:pPr>
              <w:rPr>
                <w:color w:val="000000"/>
                <w:szCs w:val="24"/>
              </w:rPr>
            </w:pPr>
            <w:r w:rsidRPr="00B9354E">
              <w:rPr>
                <w:color w:val="000000"/>
                <w:szCs w:val="24"/>
              </w:rPr>
              <w:t>Raštvedė nuolat registruoja mokytojų lankytus kvalifikacijos tobulinimo renginius. </w:t>
            </w:r>
          </w:p>
        </w:tc>
        <w:tc>
          <w:tcPr>
            <w:tcW w:w="6237" w:type="dxa"/>
          </w:tcPr>
          <w:p w14:paraId="6A39977F" w14:textId="77777777" w:rsidR="004F0712" w:rsidRPr="00B9354E" w:rsidRDefault="004F0712" w:rsidP="00F15142">
            <w:pPr>
              <w:rPr>
                <w:color w:val="000000"/>
                <w:szCs w:val="24"/>
              </w:rPr>
            </w:pPr>
            <w:r w:rsidRPr="00B9354E">
              <w:rPr>
                <w:color w:val="000000"/>
                <w:szCs w:val="24"/>
              </w:rPr>
              <w:t>Vyksta nuolatinė registracija ir stebėsena.</w:t>
            </w:r>
          </w:p>
        </w:tc>
        <w:tc>
          <w:tcPr>
            <w:tcW w:w="2580" w:type="dxa"/>
          </w:tcPr>
          <w:p w14:paraId="6A399780" w14:textId="77777777" w:rsidR="004F0712" w:rsidRPr="00B9354E" w:rsidRDefault="004F0712" w:rsidP="00F15142">
            <w:pPr>
              <w:rPr>
                <w:color w:val="000000"/>
                <w:szCs w:val="24"/>
              </w:rPr>
            </w:pPr>
            <w:r w:rsidRPr="00B9354E">
              <w:rPr>
                <w:color w:val="000000"/>
                <w:szCs w:val="24"/>
              </w:rPr>
              <w:t>Nuotolinis darbas pakoregavo šią tvarką, bet mokytojai siunčia administracijai informaciją, kokius tobulinimo renginius lankė.</w:t>
            </w:r>
          </w:p>
        </w:tc>
      </w:tr>
      <w:tr w:rsidR="004F0712" w:rsidRPr="00B9354E" w14:paraId="6A399786" w14:textId="77777777" w:rsidTr="00D004B7">
        <w:tc>
          <w:tcPr>
            <w:tcW w:w="1672" w:type="dxa"/>
            <w:vMerge/>
          </w:tcPr>
          <w:p w14:paraId="6A399782" w14:textId="77777777" w:rsidR="004F0712" w:rsidRPr="00B9354E" w:rsidRDefault="004F0712" w:rsidP="00F15142">
            <w:pPr>
              <w:rPr>
                <w:color w:val="000000"/>
                <w:szCs w:val="24"/>
              </w:rPr>
            </w:pPr>
          </w:p>
        </w:tc>
        <w:tc>
          <w:tcPr>
            <w:tcW w:w="4224" w:type="dxa"/>
          </w:tcPr>
          <w:p w14:paraId="6A399783" w14:textId="77777777" w:rsidR="004F0712" w:rsidRPr="00B9354E" w:rsidRDefault="004F0712" w:rsidP="00F15142">
            <w:pPr>
              <w:rPr>
                <w:color w:val="000000"/>
                <w:szCs w:val="24"/>
              </w:rPr>
            </w:pPr>
            <w:r w:rsidRPr="00B9354E">
              <w:rPr>
                <w:szCs w:val="24"/>
              </w:rPr>
              <w:t>Norima t</w:t>
            </w:r>
            <w:r w:rsidRPr="00B9354E">
              <w:rPr>
                <w:color w:val="000000"/>
                <w:szCs w:val="24"/>
              </w:rPr>
              <w:t>eikti</w:t>
            </w:r>
            <w:r w:rsidRPr="00B9354E">
              <w:rPr>
                <w:color w:val="FF0000"/>
                <w:szCs w:val="24"/>
              </w:rPr>
              <w:t xml:space="preserve"> </w:t>
            </w:r>
            <w:r w:rsidRPr="00B9354E">
              <w:rPr>
                <w:color w:val="000000"/>
                <w:szCs w:val="24"/>
              </w:rPr>
              <w:t>paraiškas dalyvauti kvalifikacijos tobulinimo renginiuose užsienyje.</w:t>
            </w:r>
          </w:p>
        </w:tc>
        <w:tc>
          <w:tcPr>
            <w:tcW w:w="6237" w:type="dxa"/>
          </w:tcPr>
          <w:p w14:paraId="6A399784" w14:textId="77777777" w:rsidR="004F0712" w:rsidRPr="00B9354E" w:rsidRDefault="004F0712" w:rsidP="00F15142">
            <w:pPr>
              <w:rPr>
                <w:color w:val="000000"/>
                <w:szCs w:val="24"/>
              </w:rPr>
            </w:pPr>
            <w:r w:rsidRPr="00B9354E">
              <w:rPr>
                <w:color w:val="000000"/>
                <w:szCs w:val="24"/>
              </w:rPr>
              <w:t>Neįvykdytas</w:t>
            </w:r>
          </w:p>
        </w:tc>
        <w:tc>
          <w:tcPr>
            <w:tcW w:w="2580" w:type="dxa"/>
          </w:tcPr>
          <w:p w14:paraId="6A399785" w14:textId="77777777" w:rsidR="004F0712" w:rsidRPr="00B9354E" w:rsidRDefault="004F0712" w:rsidP="00F15142">
            <w:pPr>
              <w:rPr>
                <w:color w:val="000000"/>
                <w:szCs w:val="24"/>
              </w:rPr>
            </w:pPr>
            <w:r w:rsidRPr="00B9354E">
              <w:rPr>
                <w:color w:val="000000"/>
                <w:szCs w:val="24"/>
              </w:rPr>
              <w:t>Karantinas sustabdė šias veiklas ir jų finansavimą.</w:t>
            </w:r>
          </w:p>
        </w:tc>
      </w:tr>
      <w:tr w:rsidR="004F0712" w:rsidRPr="00B9354E" w14:paraId="6A39978B" w14:textId="77777777" w:rsidTr="00D004B7">
        <w:tc>
          <w:tcPr>
            <w:tcW w:w="1672" w:type="dxa"/>
            <w:vMerge/>
          </w:tcPr>
          <w:p w14:paraId="6A399787" w14:textId="77777777" w:rsidR="004F0712" w:rsidRPr="00B9354E" w:rsidRDefault="004F0712" w:rsidP="00F15142">
            <w:pPr>
              <w:rPr>
                <w:color w:val="000000"/>
                <w:szCs w:val="24"/>
              </w:rPr>
            </w:pPr>
          </w:p>
        </w:tc>
        <w:tc>
          <w:tcPr>
            <w:tcW w:w="4224" w:type="dxa"/>
          </w:tcPr>
          <w:p w14:paraId="6A399788" w14:textId="77777777" w:rsidR="004F0712" w:rsidRPr="00B9354E" w:rsidRDefault="004F0712" w:rsidP="00F15142">
            <w:pPr>
              <w:rPr>
                <w:color w:val="000000"/>
                <w:szCs w:val="24"/>
              </w:rPr>
            </w:pPr>
            <w:r w:rsidRPr="00B9354E">
              <w:rPr>
                <w:color w:val="000000"/>
                <w:szCs w:val="24"/>
              </w:rPr>
              <w:t>Vyksta klasės auklėtojų ir dalykų mokytojų bei švietimo pagalbos specialistų bendradarbiavimas.  </w:t>
            </w:r>
          </w:p>
        </w:tc>
        <w:tc>
          <w:tcPr>
            <w:tcW w:w="6237" w:type="dxa"/>
          </w:tcPr>
          <w:p w14:paraId="6A399789" w14:textId="77777777" w:rsidR="004F0712" w:rsidRPr="00B9354E" w:rsidRDefault="004F0712" w:rsidP="00F15142">
            <w:pPr>
              <w:rPr>
                <w:color w:val="000000"/>
                <w:szCs w:val="24"/>
              </w:rPr>
            </w:pPr>
            <w:r w:rsidRPr="00B9354E">
              <w:rPr>
                <w:color w:val="000000"/>
                <w:szCs w:val="24"/>
              </w:rPr>
              <w:t>Palaikomas glaudus ir savalaikis grįžtamasis ryšys, o tai padeda laiku suteikti reikiamą pagalbą mokiniui.</w:t>
            </w:r>
          </w:p>
        </w:tc>
        <w:tc>
          <w:tcPr>
            <w:tcW w:w="2580" w:type="dxa"/>
          </w:tcPr>
          <w:p w14:paraId="6A39978A" w14:textId="77777777" w:rsidR="004F0712" w:rsidRPr="00B9354E" w:rsidRDefault="004F0712" w:rsidP="00F15142">
            <w:pPr>
              <w:rPr>
                <w:color w:val="000000"/>
                <w:szCs w:val="24"/>
              </w:rPr>
            </w:pPr>
            <w:r w:rsidRPr="00B9354E">
              <w:rPr>
                <w:color w:val="000000"/>
                <w:szCs w:val="24"/>
              </w:rPr>
              <w:t>Nors bendradarbiavimą galime tobulinti ir toliau.</w:t>
            </w:r>
          </w:p>
        </w:tc>
      </w:tr>
      <w:tr w:rsidR="004F0712" w:rsidRPr="00B9354E" w14:paraId="6A399790" w14:textId="77777777" w:rsidTr="00D004B7">
        <w:tc>
          <w:tcPr>
            <w:tcW w:w="1672" w:type="dxa"/>
            <w:vMerge/>
          </w:tcPr>
          <w:p w14:paraId="6A39978C" w14:textId="77777777" w:rsidR="004F0712" w:rsidRPr="00B9354E" w:rsidRDefault="004F0712" w:rsidP="00F15142">
            <w:pPr>
              <w:rPr>
                <w:color w:val="000000"/>
                <w:szCs w:val="24"/>
              </w:rPr>
            </w:pPr>
          </w:p>
        </w:tc>
        <w:tc>
          <w:tcPr>
            <w:tcW w:w="4224" w:type="dxa"/>
          </w:tcPr>
          <w:p w14:paraId="6A39978D" w14:textId="77777777" w:rsidR="004F0712" w:rsidRPr="00B9354E" w:rsidRDefault="004F0712" w:rsidP="00F15142">
            <w:pPr>
              <w:rPr>
                <w:color w:val="000000"/>
                <w:szCs w:val="24"/>
              </w:rPr>
            </w:pPr>
            <w:r w:rsidRPr="00B9354E">
              <w:rPr>
                <w:color w:val="000000"/>
                <w:szCs w:val="24"/>
              </w:rPr>
              <w:t xml:space="preserve">Informacija apie gimnazijos veiklą viešinama gimnazijos internetinėje </w:t>
            </w:r>
            <w:r w:rsidRPr="00B9354E">
              <w:rPr>
                <w:color w:val="000000"/>
                <w:szCs w:val="24"/>
              </w:rPr>
              <w:lastRenderedPageBreak/>
              <w:t>svetainėje, socialiniuose tinkluose ir spaudoje.</w:t>
            </w:r>
          </w:p>
        </w:tc>
        <w:tc>
          <w:tcPr>
            <w:tcW w:w="6237" w:type="dxa"/>
          </w:tcPr>
          <w:p w14:paraId="6A39978E" w14:textId="77777777" w:rsidR="004F0712" w:rsidRPr="00B9354E" w:rsidRDefault="004F0712" w:rsidP="00F15142">
            <w:pPr>
              <w:rPr>
                <w:color w:val="000000"/>
                <w:szCs w:val="24"/>
              </w:rPr>
            </w:pPr>
            <w:r w:rsidRPr="00B9354E">
              <w:rPr>
                <w:color w:val="000000"/>
                <w:szCs w:val="24"/>
              </w:rPr>
              <w:lastRenderedPageBreak/>
              <w:t xml:space="preserve">Mokyklos bendruomenė bei visuomenė nuolat informuojama apie gimnazijos veiklas, formuojamas teigiamas gimnazijos </w:t>
            </w:r>
            <w:r w:rsidRPr="00B9354E">
              <w:rPr>
                <w:color w:val="000000"/>
                <w:szCs w:val="24"/>
              </w:rPr>
              <w:lastRenderedPageBreak/>
              <w:t>įvaizdis.</w:t>
            </w:r>
          </w:p>
        </w:tc>
        <w:tc>
          <w:tcPr>
            <w:tcW w:w="2580" w:type="dxa"/>
          </w:tcPr>
          <w:p w14:paraId="6A39978F" w14:textId="77777777" w:rsidR="004F0712" w:rsidRPr="00B9354E" w:rsidRDefault="004F0712" w:rsidP="00F15142">
            <w:pPr>
              <w:rPr>
                <w:color w:val="000000"/>
                <w:szCs w:val="24"/>
              </w:rPr>
            </w:pPr>
            <w:r w:rsidRPr="00B9354E">
              <w:rPr>
                <w:color w:val="000000"/>
                <w:szCs w:val="24"/>
              </w:rPr>
              <w:lastRenderedPageBreak/>
              <w:t xml:space="preserve">Metų pabaigoje pagal nustatytus reikalavimus </w:t>
            </w:r>
            <w:r w:rsidRPr="00B9354E">
              <w:rPr>
                <w:color w:val="000000"/>
                <w:szCs w:val="24"/>
              </w:rPr>
              <w:lastRenderedPageBreak/>
              <w:t>buvo sukurta nauja gimnazijos internetinė svetainė.</w:t>
            </w:r>
          </w:p>
        </w:tc>
      </w:tr>
      <w:tr w:rsidR="004F0712" w:rsidRPr="00B9354E" w14:paraId="6A399795" w14:textId="77777777" w:rsidTr="00D004B7">
        <w:tc>
          <w:tcPr>
            <w:tcW w:w="1672" w:type="dxa"/>
            <w:vMerge/>
          </w:tcPr>
          <w:p w14:paraId="6A399791" w14:textId="77777777" w:rsidR="004F0712" w:rsidRPr="00B9354E" w:rsidRDefault="004F0712" w:rsidP="00F15142">
            <w:pPr>
              <w:rPr>
                <w:color w:val="000000"/>
                <w:szCs w:val="24"/>
              </w:rPr>
            </w:pPr>
          </w:p>
        </w:tc>
        <w:tc>
          <w:tcPr>
            <w:tcW w:w="4224" w:type="dxa"/>
          </w:tcPr>
          <w:p w14:paraId="6A399792" w14:textId="77777777" w:rsidR="004F0712" w:rsidRPr="00B9354E" w:rsidRDefault="004F0712" w:rsidP="00F15142">
            <w:pPr>
              <w:rPr>
                <w:color w:val="000000"/>
                <w:szCs w:val="24"/>
              </w:rPr>
            </w:pPr>
            <w:r w:rsidRPr="00B9354E">
              <w:rPr>
                <w:color w:val="000000"/>
                <w:szCs w:val="24"/>
              </w:rPr>
              <w:t>Tėvai įtraukti į  vaiko ugdymo(si) procesą ir gimnazijos veiklos tobulinimą, organizuojamas tėvų švietimas aktualiais klausimais. Vykdoma tėvų prisijungimo prie TaMo analizė ir pagalba.</w:t>
            </w:r>
          </w:p>
        </w:tc>
        <w:tc>
          <w:tcPr>
            <w:tcW w:w="6237" w:type="dxa"/>
          </w:tcPr>
          <w:p w14:paraId="6A399793" w14:textId="77777777" w:rsidR="004F0712" w:rsidRPr="00B9354E" w:rsidRDefault="004F0712" w:rsidP="00F15142">
            <w:pPr>
              <w:rPr>
                <w:color w:val="000000"/>
                <w:szCs w:val="24"/>
              </w:rPr>
            </w:pPr>
            <w:r w:rsidRPr="00B9354E">
              <w:rPr>
                <w:color w:val="000000"/>
                <w:szCs w:val="24"/>
              </w:rPr>
              <w:t>Tėvams pristatomos naujos tvarkos, apklausų rezultatai, su jais aptariami reikalavimai, sunkumai ir kiti klausimai.</w:t>
            </w:r>
          </w:p>
        </w:tc>
        <w:tc>
          <w:tcPr>
            <w:tcW w:w="2580" w:type="dxa"/>
          </w:tcPr>
          <w:p w14:paraId="6A399794" w14:textId="77777777" w:rsidR="004F0712" w:rsidRPr="00B9354E" w:rsidRDefault="004F0712" w:rsidP="00F15142">
            <w:pPr>
              <w:rPr>
                <w:szCs w:val="24"/>
              </w:rPr>
            </w:pPr>
            <w:r w:rsidRPr="00B9354E">
              <w:rPr>
                <w:szCs w:val="24"/>
              </w:rPr>
              <w:t>Nuotolinis darbas ir karantinas apsunkino šių veiklų tęstinumą, bet su gimnazijos taryba bendravimas vyko virtualiai.</w:t>
            </w:r>
          </w:p>
        </w:tc>
      </w:tr>
      <w:tr w:rsidR="004F0712" w:rsidRPr="00B9354E" w14:paraId="6A39979A" w14:textId="77777777" w:rsidTr="00D004B7">
        <w:tc>
          <w:tcPr>
            <w:tcW w:w="1672" w:type="dxa"/>
            <w:vMerge w:val="restart"/>
          </w:tcPr>
          <w:p w14:paraId="6A399796" w14:textId="77777777" w:rsidR="004F0712" w:rsidRPr="00B9354E" w:rsidRDefault="004F0712" w:rsidP="00F15142">
            <w:pPr>
              <w:rPr>
                <w:color w:val="000000"/>
                <w:szCs w:val="24"/>
              </w:rPr>
            </w:pPr>
            <w:r>
              <w:rPr>
                <w:color w:val="000000"/>
                <w:szCs w:val="24"/>
              </w:rPr>
              <w:t xml:space="preserve">3. </w:t>
            </w:r>
            <w:r w:rsidRPr="00C371DA">
              <w:rPr>
                <w:color w:val="000000"/>
                <w:szCs w:val="24"/>
              </w:rPr>
              <w:t>Skatinti aktyv</w:t>
            </w:r>
            <w:r w:rsidRPr="00C371DA">
              <w:rPr>
                <w:rFonts w:hint="eastAsia"/>
                <w:color w:val="000000"/>
                <w:szCs w:val="24"/>
              </w:rPr>
              <w:t>ų</w:t>
            </w:r>
            <w:r w:rsidRPr="00C371DA">
              <w:rPr>
                <w:color w:val="000000"/>
                <w:szCs w:val="24"/>
              </w:rPr>
              <w:t xml:space="preserve"> t</w:t>
            </w:r>
            <w:r w:rsidRPr="00C371DA">
              <w:rPr>
                <w:rFonts w:hint="eastAsia"/>
                <w:color w:val="000000"/>
                <w:szCs w:val="24"/>
              </w:rPr>
              <w:t>ė</w:t>
            </w:r>
            <w:r w:rsidRPr="00C371DA">
              <w:rPr>
                <w:color w:val="000000"/>
                <w:szCs w:val="24"/>
              </w:rPr>
              <w:t>v</w:t>
            </w:r>
            <w:r w:rsidRPr="00C371DA">
              <w:rPr>
                <w:rFonts w:hint="eastAsia"/>
                <w:color w:val="000000"/>
                <w:szCs w:val="24"/>
              </w:rPr>
              <w:t>ų</w:t>
            </w:r>
            <w:r w:rsidRPr="00C371DA">
              <w:rPr>
                <w:color w:val="000000"/>
                <w:szCs w:val="24"/>
              </w:rPr>
              <w:t xml:space="preserve"> dalyvavim</w:t>
            </w:r>
            <w:r w:rsidRPr="00C371DA">
              <w:rPr>
                <w:rFonts w:hint="eastAsia"/>
                <w:color w:val="000000"/>
                <w:szCs w:val="24"/>
              </w:rPr>
              <w:t>ą</w:t>
            </w:r>
            <w:r w:rsidRPr="00C371DA">
              <w:rPr>
                <w:color w:val="000000"/>
                <w:szCs w:val="24"/>
              </w:rPr>
              <w:t xml:space="preserve"> bendruomen</w:t>
            </w:r>
            <w:r w:rsidRPr="00C371DA">
              <w:rPr>
                <w:rFonts w:hint="eastAsia"/>
                <w:color w:val="000000"/>
                <w:szCs w:val="24"/>
              </w:rPr>
              <w:t>ė</w:t>
            </w:r>
            <w:r w:rsidRPr="00C371DA">
              <w:rPr>
                <w:color w:val="000000"/>
                <w:szCs w:val="24"/>
              </w:rPr>
              <w:t>s gyvenime.</w:t>
            </w:r>
          </w:p>
        </w:tc>
        <w:tc>
          <w:tcPr>
            <w:tcW w:w="4224" w:type="dxa"/>
          </w:tcPr>
          <w:p w14:paraId="6A399797" w14:textId="77777777" w:rsidR="004F0712" w:rsidRPr="00B9354E" w:rsidRDefault="004F0712" w:rsidP="00F15142">
            <w:pPr>
              <w:rPr>
                <w:szCs w:val="24"/>
              </w:rPr>
            </w:pPr>
            <w:r w:rsidRPr="00C371DA">
              <w:rPr>
                <w:color w:val="000000"/>
                <w:szCs w:val="24"/>
              </w:rPr>
              <w:t>Organizuojami edukaciniai užsiėmimai tėvams įvairiomis temomis, teminiai tėvų – vaikų užsiėmimai.  </w:t>
            </w:r>
          </w:p>
        </w:tc>
        <w:tc>
          <w:tcPr>
            <w:tcW w:w="6237" w:type="dxa"/>
          </w:tcPr>
          <w:p w14:paraId="6A399798" w14:textId="77777777" w:rsidR="004F0712" w:rsidRPr="00B9354E" w:rsidRDefault="004F0712" w:rsidP="00F15142">
            <w:pPr>
              <w:spacing w:line="360" w:lineRule="auto"/>
              <w:rPr>
                <w:szCs w:val="24"/>
              </w:rPr>
            </w:pPr>
            <w:r>
              <w:rPr>
                <w:szCs w:val="24"/>
              </w:rPr>
              <w:t>Neįvyko</w:t>
            </w:r>
          </w:p>
        </w:tc>
        <w:tc>
          <w:tcPr>
            <w:tcW w:w="2580" w:type="dxa"/>
          </w:tcPr>
          <w:p w14:paraId="6A399799" w14:textId="77777777" w:rsidR="004F0712" w:rsidRPr="00B9354E" w:rsidRDefault="004F0712" w:rsidP="00F15142">
            <w:pPr>
              <w:rPr>
                <w:color w:val="000000"/>
                <w:szCs w:val="24"/>
              </w:rPr>
            </w:pPr>
            <w:r>
              <w:rPr>
                <w:color w:val="000000"/>
                <w:szCs w:val="24"/>
              </w:rPr>
              <w:t>Karantinas sustabė numatytas veiklas.</w:t>
            </w:r>
          </w:p>
        </w:tc>
      </w:tr>
      <w:tr w:rsidR="004F0712" w:rsidRPr="00B9354E" w14:paraId="6A39979F" w14:textId="77777777" w:rsidTr="00D004B7">
        <w:tc>
          <w:tcPr>
            <w:tcW w:w="1672" w:type="dxa"/>
            <w:vMerge/>
          </w:tcPr>
          <w:p w14:paraId="6A39979B" w14:textId="77777777" w:rsidR="004F0712" w:rsidRDefault="004F0712" w:rsidP="00F15142">
            <w:pPr>
              <w:rPr>
                <w:color w:val="000000"/>
                <w:szCs w:val="24"/>
              </w:rPr>
            </w:pPr>
          </w:p>
        </w:tc>
        <w:tc>
          <w:tcPr>
            <w:tcW w:w="4224" w:type="dxa"/>
          </w:tcPr>
          <w:p w14:paraId="6A39979C" w14:textId="77777777" w:rsidR="004F0712" w:rsidRPr="00C371DA" w:rsidRDefault="004F0712" w:rsidP="00F15142">
            <w:pPr>
              <w:rPr>
                <w:color w:val="000000"/>
                <w:szCs w:val="24"/>
              </w:rPr>
            </w:pPr>
            <w:r w:rsidRPr="00C371DA">
              <w:rPr>
                <w:color w:val="000000"/>
                <w:szCs w:val="24"/>
              </w:rPr>
              <w:t>Organizuojamos T</w:t>
            </w:r>
            <w:r w:rsidRPr="00C371DA">
              <w:rPr>
                <w:rFonts w:hint="eastAsia"/>
                <w:color w:val="000000"/>
                <w:szCs w:val="24"/>
              </w:rPr>
              <w:t>ė</w:t>
            </w:r>
            <w:r w:rsidRPr="00C371DA">
              <w:rPr>
                <w:color w:val="000000"/>
                <w:szCs w:val="24"/>
              </w:rPr>
              <w:t>v</w:t>
            </w:r>
            <w:r w:rsidRPr="00C371DA">
              <w:rPr>
                <w:rFonts w:hint="eastAsia"/>
                <w:color w:val="000000"/>
                <w:szCs w:val="24"/>
              </w:rPr>
              <w:t>ų</w:t>
            </w:r>
            <w:r w:rsidRPr="00C371DA">
              <w:rPr>
                <w:color w:val="000000"/>
                <w:szCs w:val="24"/>
              </w:rPr>
              <w:t xml:space="preserve"> dienos, susirinkimai, individual</w:t>
            </w:r>
            <w:r w:rsidRPr="00C371DA">
              <w:rPr>
                <w:rFonts w:hint="eastAsia"/>
                <w:color w:val="000000"/>
                <w:szCs w:val="24"/>
              </w:rPr>
              <w:t>ū</w:t>
            </w:r>
            <w:r w:rsidRPr="00C371DA">
              <w:rPr>
                <w:color w:val="000000"/>
                <w:szCs w:val="24"/>
              </w:rPr>
              <w:t>s pokalbiai.</w:t>
            </w:r>
          </w:p>
        </w:tc>
        <w:tc>
          <w:tcPr>
            <w:tcW w:w="6237" w:type="dxa"/>
          </w:tcPr>
          <w:p w14:paraId="6A39979D" w14:textId="77777777" w:rsidR="004F0712" w:rsidRPr="00B9354E" w:rsidRDefault="004F0712" w:rsidP="00F15142">
            <w:pPr>
              <w:rPr>
                <w:szCs w:val="24"/>
              </w:rPr>
            </w:pPr>
            <w:r>
              <w:rPr>
                <w:szCs w:val="24"/>
              </w:rPr>
              <w:t>Tėvų dienos neįvyko dėl karantino, bet susirinkimai ir individualūs pokalbiai nenutrūko, jie tęsiami onlaine.</w:t>
            </w:r>
          </w:p>
        </w:tc>
        <w:tc>
          <w:tcPr>
            <w:tcW w:w="2580" w:type="dxa"/>
          </w:tcPr>
          <w:p w14:paraId="6A39979E" w14:textId="77777777" w:rsidR="004F0712" w:rsidRPr="00B9354E" w:rsidRDefault="004F0712" w:rsidP="00F15142">
            <w:pPr>
              <w:spacing w:line="360" w:lineRule="auto"/>
              <w:rPr>
                <w:color w:val="000000"/>
                <w:szCs w:val="24"/>
              </w:rPr>
            </w:pPr>
          </w:p>
        </w:tc>
      </w:tr>
      <w:tr w:rsidR="004F0712" w:rsidRPr="00B9354E" w14:paraId="6A3997A5" w14:textId="77777777" w:rsidTr="00D004B7">
        <w:tc>
          <w:tcPr>
            <w:tcW w:w="1672" w:type="dxa"/>
            <w:vMerge/>
          </w:tcPr>
          <w:p w14:paraId="6A3997A0" w14:textId="77777777" w:rsidR="004F0712" w:rsidRDefault="004F0712" w:rsidP="00F15142">
            <w:pPr>
              <w:rPr>
                <w:color w:val="000000"/>
                <w:szCs w:val="24"/>
              </w:rPr>
            </w:pPr>
          </w:p>
        </w:tc>
        <w:tc>
          <w:tcPr>
            <w:tcW w:w="4224" w:type="dxa"/>
          </w:tcPr>
          <w:p w14:paraId="6A3997A1" w14:textId="77777777" w:rsidR="004F0712" w:rsidRPr="00C371DA" w:rsidRDefault="004F0712" w:rsidP="00F15142">
            <w:pPr>
              <w:rPr>
                <w:color w:val="000000"/>
                <w:szCs w:val="24"/>
              </w:rPr>
            </w:pPr>
            <w:r w:rsidRPr="002C3667">
              <w:rPr>
                <w:color w:val="000000"/>
                <w:szCs w:val="24"/>
              </w:rPr>
              <w:t>Pl</w:t>
            </w:r>
            <w:r w:rsidRPr="002C3667">
              <w:rPr>
                <w:rFonts w:hint="eastAsia"/>
                <w:color w:val="000000"/>
                <w:szCs w:val="24"/>
              </w:rPr>
              <w:t>ė</w:t>
            </w:r>
            <w:r w:rsidRPr="002C3667">
              <w:rPr>
                <w:color w:val="000000"/>
                <w:szCs w:val="24"/>
              </w:rPr>
              <w:t>tojamas bendradarbiavimas su t</w:t>
            </w:r>
            <w:r w:rsidRPr="002C3667">
              <w:rPr>
                <w:rFonts w:hint="eastAsia"/>
                <w:color w:val="000000"/>
                <w:szCs w:val="24"/>
              </w:rPr>
              <w:t>ė</w:t>
            </w:r>
            <w:r w:rsidRPr="002C3667">
              <w:rPr>
                <w:color w:val="000000"/>
                <w:szCs w:val="24"/>
              </w:rPr>
              <w:t>vais pasitelkiant IKT priemones: gimnazijos internetin</w:t>
            </w:r>
            <w:r w:rsidRPr="002C3667">
              <w:rPr>
                <w:rFonts w:hint="eastAsia"/>
                <w:color w:val="000000"/>
                <w:szCs w:val="24"/>
              </w:rPr>
              <w:t>ę</w:t>
            </w:r>
            <w:r w:rsidRPr="002C3667">
              <w:rPr>
                <w:color w:val="000000"/>
                <w:szCs w:val="24"/>
              </w:rPr>
              <w:t xml:space="preserve"> svetain</w:t>
            </w:r>
            <w:r w:rsidRPr="002C3667">
              <w:rPr>
                <w:rFonts w:hint="eastAsia"/>
                <w:color w:val="000000"/>
                <w:szCs w:val="24"/>
              </w:rPr>
              <w:t>ę</w:t>
            </w:r>
            <w:r w:rsidRPr="002C3667">
              <w:rPr>
                <w:color w:val="000000"/>
                <w:szCs w:val="24"/>
              </w:rPr>
              <w:t xml:space="preserve"> ir TaMo.  Vykdoma t</w:t>
            </w:r>
            <w:r w:rsidRPr="002C3667">
              <w:rPr>
                <w:rFonts w:hint="eastAsia"/>
                <w:color w:val="000000"/>
                <w:szCs w:val="24"/>
              </w:rPr>
              <w:t>ė</w:t>
            </w:r>
            <w:r w:rsidRPr="002C3667">
              <w:rPr>
                <w:color w:val="000000"/>
                <w:szCs w:val="24"/>
              </w:rPr>
              <w:t>v</w:t>
            </w:r>
            <w:r w:rsidRPr="002C3667">
              <w:rPr>
                <w:rFonts w:hint="eastAsia"/>
                <w:color w:val="000000"/>
                <w:szCs w:val="24"/>
              </w:rPr>
              <w:t>ų</w:t>
            </w:r>
            <w:r w:rsidRPr="002C3667">
              <w:rPr>
                <w:color w:val="000000"/>
                <w:szCs w:val="24"/>
              </w:rPr>
              <w:t xml:space="preserve"> prisijungimo prie TaMo analiz</w:t>
            </w:r>
            <w:r w:rsidRPr="002C3667">
              <w:rPr>
                <w:rFonts w:hint="eastAsia"/>
                <w:color w:val="000000"/>
                <w:szCs w:val="24"/>
              </w:rPr>
              <w:t>ė</w:t>
            </w:r>
            <w:r w:rsidRPr="002C3667">
              <w:rPr>
                <w:color w:val="000000"/>
                <w:szCs w:val="24"/>
              </w:rPr>
              <w:t>.</w:t>
            </w:r>
          </w:p>
        </w:tc>
        <w:tc>
          <w:tcPr>
            <w:tcW w:w="6237" w:type="dxa"/>
          </w:tcPr>
          <w:p w14:paraId="6A3997A2" w14:textId="77777777" w:rsidR="004F0712" w:rsidRDefault="004F0712" w:rsidP="00F15142">
            <w:pPr>
              <w:rPr>
                <w:szCs w:val="24"/>
              </w:rPr>
            </w:pPr>
            <w:r>
              <w:rPr>
                <w:szCs w:val="24"/>
              </w:rPr>
              <w:t xml:space="preserve">Vyksta aktyvus ir nuolatinis informacijos viešinimas socialinio tinklo </w:t>
            </w:r>
            <w:r w:rsidR="00B10B29">
              <w:rPr>
                <w:szCs w:val="24"/>
              </w:rPr>
              <w:t>„</w:t>
            </w:r>
            <w:r>
              <w:rPr>
                <w:szCs w:val="24"/>
              </w:rPr>
              <w:t>Fb</w:t>
            </w:r>
            <w:r w:rsidR="00B10B29">
              <w:rPr>
                <w:szCs w:val="24"/>
              </w:rPr>
              <w:t>“</w:t>
            </w:r>
            <w:r>
              <w:rPr>
                <w:szCs w:val="24"/>
              </w:rPr>
              <w:t xml:space="preserve"> gimnazijos paskyroje, internetinėje svetainėje ir TaMo dienyne.</w:t>
            </w:r>
          </w:p>
          <w:p w14:paraId="6A3997A3" w14:textId="77777777" w:rsidR="004F0712" w:rsidRPr="00B9354E" w:rsidRDefault="004F0712" w:rsidP="00F15142">
            <w:pPr>
              <w:rPr>
                <w:szCs w:val="24"/>
              </w:rPr>
            </w:pPr>
            <w:r>
              <w:rPr>
                <w:szCs w:val="24"/>
              </w:rPr>
              <w:t>Buvo atlikta analizė, kiek tėvų jungiasi prie TaMo dienyno. Jos pagalba buvo nustatytos prisijungimo problemos ir kviečiami tėvai mokymams.</w:t>
            </w:r>
          </w:p>
        </w:tc>
        <w:tc>
          <w:tcPr>
            <w:tcW w:w="2580" w:type="dxa"/>
          </w:tcPr>
          <w:p w14:paraId="6A3997A4" w14:textId="77777777" w:rsidR="004F0712" w:rsidRPr="00B9354E" w:rsidRDefault="004F0712" w:rsidP="00F15142">
            <w:pPr>
              <w:spacing w:line="360" w:lineRule="auto"/>
              <w:rPr>
                <w:color w:val="000000"/>
                <w:szCs w:val="24"/>
              </w:rPr>
            </w:pPr>
          </w:p>
        </w:tc>
      </w:tr>
      <w:tr w:rsidR="004F0712" w:rsidRPr="00B9354E" w14:paraId="6A3997AB" w14:textId="77777777" w:rsidTr="00D004B7">
        <w:tc>
          <w:tcPr>
            <w:tcW w:w="1672" w:type="dxa"/>
            <w:vMerge/>
          </w:tcPr>
          <w:p w14:paraId="6A3997A6" w14:textId="77777777" w:rsidR="004F0712" w:rsidRDefault="004F0712" w:rsidP="00F15142">
            <w:pPr>
              <w:rPr>
                <w:color w:val="000000"/>
                <w:szCs w:val="24"/>
              </w:rPr>
            </w:pPr>
          </w:p>
        </w:tc>
        <w:tc>
          <w:tcPr>
            <w:tcW w:w="4224" w:type="dxa"/>
          </w:tcPr>
          <w:p w14:paraId="6A3997A7" w14:textId="77777777" w:rsidR="004F0712" w:rsidRPr="002C3667" w:rsidRDefault="004F0712" w:rsidP="00F15142">
            <w:pPr>
              <w:rPr>
                <w:color w:val="000000"/>
                <w:szCs w:val="24"/>
              </w:rPr>
            </w:pPr>
            <w:r w:rsidRPr="002C3667">
              <w:rPr>
                <w:color w:val="000000"/>
                <w:szCs w:val="24"/>
              </w:rPr>
              <w:t>T</w:t>
            </w:r>
            <w:r w:rsidRPr="002C3667">
              <w:rPr>
                <w:rFonts w:hint="eastAsia"/>
                <w:color w:val="000000"/>
                <w:szCs w:val="24"/>
              </w:rPr>
              <w:t>ė</w:t>
            </w:r>
            <w:r w:rsidRPr="002C3667">
              <w:rPr>
                <w:color w:val="000000"/>
                <w:szCs w:val="24"/>
              </w:rPr>
              <w:t>vai kvie</w:t>
            </w:r>
            <w:r w:rsidRPr="002C3667">
              <w:rPr>
                <w:rFonts w:hint="eastAsia"/>
                <w:color w:val="000000"/>
                <w:szCs w:val="24"/>
              </w:rPr>
              <w:t>č</w:t>
            </w:r>
            <w:r w:rsidRPr="002C3667">
              <w:rPr>
                <w:color w:val="000000"/>
                <w:szCs w:val="24"/>
              </w:rPr>
              <w:t xml:space="preserve">iami dalyvauti susitikimuose su mokytojais, administracija, </w:t>
            </w:r>
            <w:r w:rsidRPr="002C3667">
              <w:rPr>
                <w:rFonts w:hint="eastAsia"/>
                <w:color w:val="000000"/>
                <w:szCs w:val="24"/>
              </w:rPr>
              <w:t>į</w:t>
            </w:r>
            <w:r w:rsidRPr="002C3667">
              <w:rPr>
                <w:color w:val="000000"/>
                <w:szCs w:val="24"/>
              </w:rPr>
              <w:t>vairiuose kituose gimnazijos renginiuose.</w:t>
            </w:r>
          </w:p>
        </w:tc>
        <w:tc>
          <w:tcPr>
            <w:tcW w:w="6237" w:type="dxa"/>
          </w:tcPr>
          <w:p w14:paraId="6A3997A8" w14:textId="77777777" w:rsidR="004F0712" w:rsidRDefault="004F0712" w:rsidP="00F15142">
            <w:pPr>
              <w:rPr>
                <w:szCs w:val="24"/>
              </w:rPr>
            </w:pPr>
            <w:r>
              <w:rPr>
                <w:szCs w:val="24"/>
              </w:rPr>
              <w:t>Buvo kviesti visoms klasėms atstovaujantys tėvai į apvalaus stalo diskusiją su gimnazijos direktore.</w:t>
            </w:r>
          </w:p>
          <w:p w14:paraId="6A3997A9" w14:textId="77777777" w:rsidR="004F0712" w:rsidRPr="00B9354E" w:rsidRDefault="004F0712" w:rsidP="00F15142">
            <w:pPr>
              <w:rPr>
                <w:szCs w:val="24"/>
              </w:rPr>
            </w:pPr>
            <w:r>
              <w:rPr>
                <w:szCs w:val="24"/>
              </w:rPr>
              <w:t>Tėvai įsitraukė ir į bend</w:t>
            </w:r>
            <w:r w:rsidR="00B10B29">
              <w:rPr>
                <w:szCs w:val="24"/>
              </w:rPr>
              <w:t>r</w:t>
            </w:r>
            <w:r>
              <w:rPr>
                <w:szCs w:val="24"/>
              </w:rPr>
              <w:t>us gimnazijos ir Juodupės bendruomenės renginius ( Kovo 11-osios šventė)</w:t>
            </w:r>
          </w:p>
        </w:tc>
        <w:tc>
          <w:tcPr>
            <w:tcW w:w="2580" w:type="dxa"/>
          </w:tcPr>
          <w:p w14:paraId="6A3997AA" w14:textId="77777777" w:rsidR="004F0712" w:rsidRPr="00B9354E" w:rsidRDefault="004F0712" w:rsidP="00F15142">
            <w:pPr>
              <w:rPr>
                <w:color w:val="000000"/>
                <w:szCs w:val="24"/>
              </w:rPr>
            </w:pPr>
            <w:r>
              <w:rPr>
                <w:color w:val="000000"/>
                <w:szCs w:val="24"/>
              </w:rPr>
              <w:t>Buvo pageidavimas dažniau daryti tokius susitikimus, bet karantinas neleido.</w:t>
            </w:r>
          </w:p>
        </w:tc>
      </w:tr>
      <w:tr w:rsidR="004F0712" w:rsidRPr="00B9354E" w14:paraId="6A3997BF" w14:textId="77777777" w:rsidTr="00D004B7">
        <w:tc>
          <w:tcPr>
            <w:tcW w:w="1672" w:type="dxa"/>
          </w:tcPr>
          <w:p w14:paraId="6A3997AC" w14:textId="77777777" w:rsidR="004F0712" w:rsidRPr="00B9354E" w:rsidRDefault="004F0712" w:rsidP="00F15142">
            <w:pPr>
              <w:rPr>
                <w:color w:val="000000"/>
                <w:szCs w:val="24"/>
              </w:rPr>
            </w:pPr>
            <w:r>
              <w:rPr>
                <w:color w:val="000000"/>
                <w:szCs w:val="24"/>
              </w:rPr>
              <w:t xml:space="preserve">4. </w:t>
            </w:r>
            <w:r w:rsidRPr="00B9354E">
              <w:rPr>
                <w:color w:val="000000"/>
                <w:szCs w:val="24"/>
              </w:rPr>
              <w:t>Puoselėti emocinį intelektą stiprinančią, funkcionalią ir dinamišką ugdymo(si) aplinką.</w:t>
            </w:r>
          </w:p>
        </w:tc>
        <w:tc>
          <w:tcPr>
            <w:tcW w:w="4224" w:type="dxa"/>
          </w:tcPr>
          <w:p w14:paraId="6A3997AD" w14:textId="77777777" w:rsidR="004F0712" w:rsidRPr="00B9354E" w:rsidRDefault="004F0712" w:rsidP="00F15142">
            <w:pPr>
              <w:rPr>
                <w:szCs w:val="24"/>
              </w:rPr>
            </w:pPr>
            <w:r w:rsidRPr="00B9354E">
              <w:rPr>
                <w:szCs w:val="24"/>
              </w:rPr>
              <w:t xml:space="preserve">Siekis – racionaliai atnaujinti gimnazijos vidines ir išorines erdves ugdymo(si) procesui gerinti: nuolat atnaujinti gimnazijos IKT ir mokymo priemones bei intensyvinti IKT naudojimą ugdymo(si) procese.  </w:t>
            </w:r>
          </w:p>
          <w:p w14:paraId="6A3997AE" w14:textId="77777777" w:rsidR="004F0712" w:rsidRPr="00B9354E" w:rsidRDefault="004F0712" w:rsidP="00F15142">
            <w:pPr>
              <w:rPr>
                <w:color w:val="000000"/>
                <w:szCs w:val="24"/>
              </w:rPr>
            </w:pPr>
            <w:r w:rsidRPr="00B9354E">
              <w:rPr>
                <w:color w:val="000000"/>
                <w:szCs w:val="24"/>
              </w:rPr>
              <w:t>Įsigytos mokymosi priemonės, suolai. Toliau kuriamas gamtos mokslų bandomųjų ir praktinių darbų kabinetas pradinių klasių mokiniams.</w:t>
            </w:r>
          </w:p>
          <w:p w14:paraId="6A3997AF" w14:textId="77777777" w:rsidR="004F0712" w:rsidRPr="00B9354E" w:rsidRDefault="004F0712" w:rsidP="00F15142">
            <w:pPr>
              <w:rPr>
                <w:color w:val="000000"/>
                <w:szCs w:val="24"/>
              </w:rPr>
            </w:pPr>
            <w:r w:rsidRPr="00B9354E">
              <w:rPr>
                <w:color w:val="000000"/>
                <w:szCs w:val="24"/>
              </w:rPr>
              <w:lastRenderedPageBreak/>
              <w:t>Atliekama mokytojų apklausa, dėl reikiamų priemonių įsigijimo, sudarytas perspektyvinis kabinetų turtinimo planas.</w:t>
            </w:r>
          </w:p>
          <w:p w14:paraId="6A3997B0" w14:textId="77777777" w:rsidR="004F0712" w:rsidRPr="00B9354E" w:rsidRDefault="004F0712" w:rsidP="00F15142">
            <w:pPr>
              <w:rPr>
                <w:color w:val="000000"/>
                <w:szCs w:val="24"/>
              </w:rPr>
            </w:pPr>
            <w:r w:rsidRPr="00B9354E">
              <w:rPr>
                <w:color w:val="000000"/>
                <w:szCs w:val="24"/>
              </w:rPr>
              <w:t>Galimybė naudotis WiFi prieiga visuose mokomuosiuose kabinetuose.</w:t>
            </w:r>
          </w:p>
          <w:p w14:paraId="6A3997B1" w14:textId="77777777" w:rsidR="004F0712" w:rsidRPr="00B9354E" w:rsidRDefault="004F0712" w:rsidP="00F15142">
            <w:pPr>
              <w:rPr>
                <w:color w:val="000000"/>
                <w:szCs w:val="24"/>
              </w:rPr>
            </w:pPr>
            <w:r w:rsidRPr="00B9354E">
              <w:rPr>
                <w:color w:val="000000"/>
                <w:szCs w:val="24"/>
              </w:rPr>
              <w:t>Nuolat atnaujinamas ir pildomas bibliotekos fondas.</w:t>
            </w:r>
          </w:p>
          <w:p w14:paraId="6A3997B2" w14:textId="77777777" w:rsidR="004F0712" w:rsidRPr="00B9354E" w:rsidRDefault="004F0712" w:rsidP="00F15142">
            <w:pPr>
              <w:rPr>
                <w:color w:val="000000"/>
                <w:szCs w:val="24"/>
              </w:rPr>
            </w:pPr>
            <w:r w:rsidRPr="00B9354E">
              <w:rPr>
                <w:color w:val="000000"/>
                <w:szCs w:val="24"/>
              </w:rPr>
              <w:t>Įrengiami visų klasių langų užtamsinimai.</w:t>
            </w:r>
          </w:p>
          <w:p w14:paraId="6A3997B3" w14:textId="77777777" w:rsidR="004F0712" w:rsidRPr="00B9354E" w:rsidRDefault="004F0712" w:rsidP="00F15142">
            <w:pPr>
              <w:rPr>
                <w:color w:val="000000"/>
                <w:szCs w:val="24"/>
              </w:rPr>
            </w:pPr>
            <w:r w:rsidRPr="00B9354E">
              <w:rPr>
                <w:color w:val="000000"/>
                <w:szCs w:val="24"/>
              </w:rPr>
              <w:t>Ieškomos galimybės oro kondicionavimo sistemai įrengti.</w:t>
            </w:r>
          </w:p>
          <w:p w14:paraId="6A3997B4" w14:textId="77777777" w:rsidR="004F0712" w:rsidRPr="00B9354E" w:rsidRDefault="004F0712" w:rsidP="00F15142">
            <w:pPr>
              <w:rPr>
                <w:color w:val="000000"/>
                <w:szCs w:val="24"/>
              </w:rPr>
            </w:pPr>
            <w:r w:rsidRPr="00B9354E">
              <w:rPr>
                <w:color w:val="000000"/>
                <w:szCs w:val="24"/>
              </w:rPr>
              <w:t xml:space="preserve">Atnaujinamos ir kuriamos naujos  poilsio zonos mokiniams. </w:t>
            </w:r>
          </w:p>
        </w:tc>
        <w:tc>
          <w:tcPr>
            <w:tcW w:w="6237" w:type="dxa"/>
          </w:tcPr>
          <w:p w14:paraId="6A3997B5" w14:textId="77777777" w:rsidR="004F0712" w:rsidRPr="00B9354E" w:rsidRDefault="004F0712" w:rsidP="00F15142">
            <w:pPr>
              <w:rPr>
                <w:szCs w:val="24"/>
              </w:rPr>
            </w:pPr>
            <w:r w:rsidRPr="00B9354E">
              <w:rPr>
                <w:szCs w:val="24"/>
              </w:rPr>
              <w:lastRenderedPageBreak/>
              <w:t xml:space="preserve">Suremontuota valgyklos patalpa, nupirkti 2 marmitai karštam maistui, nupirkti stalviršiai stalams, įsigytos naujos kėdės, seni baldai restauruoti. Atnaujintos koridoriaus į valgyklą grindys. Suremontuotas I aukšto koridorių sienos ir lubos. Įrengiama priešgaisrinė ir apsaugos sistema. </w:t>
            </w:r>
          </w:p>
          <w:p w14:paraId="6A3997B6" w14:textId="77777777" w:rsidR="004F0712" w:rsidRPr="00B9354E" w:rsidRDefault="004F0712" w:rsidP="00F15142">
            <w:pPr>
              <w:rPr>
                <w:szCs w:val="24"/>
              </w:rPr>
            </w:pPr>
            <w:r w:rsidRPr="00B9354E">
              <w:rPr>
                <w:szCs w:val="24"/>
              </w:rPr>
              <w:t>Įsigyta 13 kompiuterių, 6 spausdintuvai mokytojų kabinetams, 1 dokumentų kamera, 2 projektoriai su ekranais ir 1 monitorius.</w:t>
            </w:r>
          </w:p>
          <w:p w14:paraId="6A3997B7" w14:textId="77777777" w:rsidR="004F0712" w:rsidRPr="00B9354E" w:rsidRDefault="004F0712" w:rsidP="00F15142">
            <w:pPr>
              <w:rPr>
                <w:color w:val="000000"/>
                <w:szCs w:val="24"/>
              </w:rPr>
            </w:pPr>
            <w:r w:rsidRPr="00B9354E">
              <w:rPr>
                <w:szCs w:val="24"/>
              </w:rPr>
              <w:t>Įsigytas žolės pjovimo traktorius sporto stadionui ir aplinkai prižiūrėti.</w:t>
            </w:r>
          </w:p>
          <w:p w14:paraId="6A3997B8" w14:textId="77777777" w:rsidR="004F0712" w:rsidRPr="00B9354E" w:rsidRDefault="004F0712" w:rsidP="00F15142">
            <w:pPr>
              <w:rPr>
                <w:color w:val="000000"/>
                <w:szCs w:val="24"/>
              </w:rPr>
            </w:pPr>
            <w:r w:rsidRPr="00B9354E">
              <w:rPr>
                <w:szCs w:val="24"/>
              </w:rPr>
              <w:lastRenderedPageBreak/>
              <w:t xml:space="preserve">Vykdėme mokytojų  </w:t>
            </w:r>
            <w:r w:rsidRPr="00B9354E">
              <w:rPr>
                <w:color w:val="000000"/>
                <w:szCs w:val="24"/>
              </w:rPr>
              <w:t xml:space="preserve"> apklausą dėl priemonių poreikio visi mokytojai buv</w:t>
            </w:r>
            <w:r w:rsidRPr="00B9354E">
              <w:rPr>
                <w:szCs w:val="24"/>
              </w:rPr>
              <w:t>o aprūpinti pageidautomis priemonėmis.</w:t>
            </w:r>
          </w:p>
          <w:p w14:paraId="6A3997B9" w14:textId="77777777" w:rsidR="004F0712" w:rsidRPr="00B9354E" w:rsidRDefault="004F0712" w:rsidP="00F15142">
            <w:pPr>
              <w:rPr>
                <w:color w:val="000000"/>
                <w:szCs w:val="24"/>
              </w:rPr>
            </w:pPr>
            <w:r w:rsidRPr="00B9354E">
              <w:rPr>
                <w:color w:val="000000"/>
                <w:szCs w:val="24"/>
              </w:rPr>
              <w:t>Buv</w:t>
            </w:r>
            <w:r w:rsidRPr="00B9354E">
              <w:rPr>
                <w:szCs w:val="24"/>
              </w:rPr>
              <w:t>o</w:t>
            </w:r>
            <w:r w:rsidRPr="00B9354E">
              <w:rPr>
                <w:color w:val="000000"/>
                <w:szCs w:val="24"/>
              </w:rPr>
              <w:t xml:space="preserve"> numa</w:t>
            </w:r>
            <w:r w:rsidRPr="00B9354E">
              <w:rPr>
                <w:szCs w:val="24"/>
              </w:rPr>
              <w:t xml:space="preserve">tyta </w:t>
            </w:r>
            <w:r w:rsidRPr="00B9354E">
              <w:rPr>
                <w:color w:val="000000"/>
                <w:szCs w:val="24"/>
              </w:rPr>
              <w:t xml:space="preserve">atnaujinti mokyklinius suolus viename kabinete, bet </w:t>
            </w:r>
            <w:r w:rsidRPr="00B9354E">
              <w:rPr>
                <w:szCs w:val="24"/>
              </w:rPr>
              <w:t xml:space="preserve">atnaujinti </w:t>
            </w:r>
            <w:r w:rsidRPr="00B9354E">
              <w:rPr>
                <w:color w:val="000000"/>
                <w:szCs w:val="24"/>
              </w:rPr>
              <w:t xml:space="preserve">8 kabinetuose. </w:t>
            </w:r>
          </w:p>
          <w:p w14:paraId="6A3997BA" w14:textId="77777777" w:rsidR="004F0712" w:rsidRPr="00B9354E" w:rsidRDefault="004F0712" w:rsidP="00F15142">
            <w:pPr>
              <w:rPr>
                <w:color w:val="000000"/>
                <w:szCs w:val="24"/>
              </w:rPr>
            </w:pPr>
            <w:r w:rsidRPr="00B9354E">
              <w:rPr>
                <w:color w:val="000000"/>
                <w:szCs w:val="24"/>
              </w:rPr>
              <w:t xml:space="preserve">Visose klasėse yra galimybė naudotis WiFi prieiga. 2020 m. pabaigoje pasirašyta sutartis su ŠMM dėl saugaus interneto mokykloje įvedimo. </w:t>
            </w:r>
          </w:p>
          <w:p w14:paraId="6A3997BB" w14:textId="77777777" w:rsidR="004F0712" w:rsidRPr="00B9354E" w:rsidRDefault="004F0712" w:rsidP="00F15142">
            <w:pPr>
              <w:rPr>
                <w:color w:val="000000"/>
                <w:szCs w:val="24"/>
              </w:rPr>
            </w:pPr>
            <w:r w:rsidRPr="00B9354E">
              <w:rPr>
                <w:color w:val="000000"/>
                <w:szCs w:val="24"/>
              </w:rPr>
              <w:t>Įsigyta vadovėlių ir knygų už 2190,25 eur.</w:t>
            </w:r>
          </w:p>
          <w:p w14:paraId="6A3997BC" w14:textId="77777777" w:rsidR="004F0712" w:rsidRPr="00B9354E" w:rsidRDefault="004F0712" w:rsidP="00F15142">
            <w:pPr>
              <w:rPr>
                <w:color w:val="000000"/>
                <w:szCs w:val="24"/>
              </w:rPr>
            </w:pPr>
            <w:r w:rsidRPr="00B9354E">
              <w:rPr>
                <w:color w:val="000000"/>
                <w:szCs w:val="24"/>
              </w:rPr>
              <w:t xml:space="preserve">Visų klasių langai </w:t>
            </w:r>
            <w:r w:rsidRPr="00B9354E">
              <w:rPr>
                <w:szCs w:val="24"/>
              </w:rPr>
              <w:t xml:space="preserve">tamsinami </w:t>
            </w:r>
            <w:r w:rsidRPr="00B9354E">
              <w:rPr>
                <w:color w:val="000000"/>
                <w:szCs w:val="24"/>
              </w:rPr>
              <w:t xml:space="preserve"> roletais.</w:t>
            </w:r>
          </w:p>
          <w:p w14:paraId="6A3997BD" w14:textId="77777777" w:rsidR="004F0712" w:rsidRPr="00B9354E" w:rsidRDefault="004F0712" w:rsidP="00F15142">
            <w:pPr>
              <w:rPr>
                <w:color w:val="000000"/>
                <w:szCs w:val="24"/>
              </w:rPr>
            </w:pPr>
            <w:r w:rsidRPr="00B9354E">
              <w:rPr>
                <w:color w:val="000000"/>
                <w:szCs w:val="24"/>
              </w:rPr>
              <w:t>Sėdmaišiai pripildyti nauju užpilu.</w:t>
            </w:r>
          </w:p>
        </w:tc>
        <w:tc>
          <w:tcPr>
            <w:tcW w:w="2580" w:type="dxa"/>
          </w:tcPr>
          <w:p w14:paraId="6A3997BE" w14:textId="77777777" w:rsidR="004F0712" w:rsidRPr="00B9354E" w:rsidRDefault="004F0712" w:rsidP="00F15142">
            <w:pPr>
              <w:rPr>
                <w:color w:val="000000"/>
                <w:szCs w:val="24"/>
              </w:rPr>
            </w:pPr>
            <w:r w:rsidRPr="00B9354E">
              <w:rPr>
                <w:color w:val="000000"/>
                <w:szCs w:val="24"/>
              </w:rPr>
              <w:lastRenderedPageBreak/>
              <w:t>Galimybė įrengti oro kondicionavimo sistemą buvo atmesta, nes visos lėšos buvo nukreiptos į apsaugos ir priešgaisrinę sistemą.</w:t>
            </w:r>
          </w:p>
        </w:tc>
      </w:tr>
    </w:tbl>
    <w:p w14:paraId="6A3997C0" w14:textId="77777777" w:rsidR="00B10B29" w:rsidRDefault="00B10B29" w:rsidP="00B10B29">
      <w:pPr>
        <w:spacing w:after="160" w:line="259" w:lineRule="auto"/>
        <w:rPr>
          <w:b/>
          <w:color w:val="000000"/>
          <w:szCs w:val="24"/>
        </w:rPr>
      </w:pPr>
    </w:p>
    <w:p w14:paraId="6A3997C1" w14:textId="77777777" w:rsidR="004F0712" w:rsidRPr="00B10B29" w:rsidRDefault="00B10B29" w:rsidP="00B10B29">
      <w:pPr>
        <w:spacing w:after="160" w:line="259" w:lineRule="auto"/>
        <w:rPr>
          <w:b/>
          <w:color w:val="000000"/>
          <w:szCs w:val="24"/>
        </w:rPr>
      </w:pPr>
      <w:r>
        <w:rPr>
          <w:b/>
          <w:color w:val="000000"/>
          <w:szCs w:val="24"/>
        </w:rPr>
        <w:t xml:space="preserve">II. </w:t>
      </w:r>
      <w:r w:rsidR="004F0712" w:rsidRPr="00B10B29">
        <w:rPr>
          <w:b/>
          <w:color w:val="000000"/>
          <w:szCs w:val="24"/>
        </w:rPr>
        <w:t>Puoselėti gimnazijos kultūrą, stiprinant nuolat besimokančią bendruomenę.</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4394"/>
        <w:gridCol w:w="5670"/>
        <w:gridCol w:w="2835"/>
      </w:tblGrid>
      <w:tr w:rsidR="004F0712" w:rsidRPr="00DA65E8" w14:paraId="6A3997C7" w14:textId="77777777" w:rsidTr="006D1D4A">
        <w:tc>
          <w:tcPr>
            <w:tcW w:w="1838" w:type="dxa"/>
          </w:tcPr>
          <w:p w14:paraId="6A3997C2" w14:textId="77777777" w:rsidR="004F0712" w:rsidRPr="00DA65E8" w:rsidRDefault="004F0712" w:rsidP="00F15142">
            <w:pPr>
              <w:rPr>
                <w:szCs w:val="24"/>
              </w:rPr>
            </w:pPr>
            <w:r w:rsidRPr="00DA65E8">
              <w:rPr>
                <w:color w:val="000000"/>
                <w:szCs w:val="24"/>
              </w:rPr>
              <w:t>1. Atvirai, nuosekliai dalintis informacija bei patyrimais su bendruomene ir visuomene.</w:t>
            </w:r>
          </w:p>
        </w:tc>
        <w:tc>
          <w:tcPr>
            <w:tcW w:w="4394" w:type="dxa"/>
          </w:tcPr>
          <w:p w14:paraId="6A3997C3" w14:textId="77777777" w:rsidR="004F0712" w:rsidRPr="00DA65E8" w:rsidRDefault="004F0712" w:rsidP="00F15142">
            <w:pPr>
              <w:rPr>
                <w:color w:val="000000"/>
                <w:szCs w:val="24"/>
              </w:rPr>
            </w:pPr>
            <w:r w:rsidRPr="00DA65E8">
              <w:rPr>
                <w:color w:val="000000"/>
                <w:szCs w:val="24"/>
              </w:rPr>
              <w:t>Plėtojamos pedagogų bendravimo ir bendradarbiavimo kompetencijos, nuolat vyksta dalykų mokytojų, klasių auklėtojų, švietimo pagalbos specialistų  susitikimai.</w:t>
            </w:r>
          </w:p>
          <w:p w14:paraId="6A3997C4" w14:textId="77777777" w:rsidR="004F0712" w:rsidRPr="00DA65E8" w:rsidRDefault="004F0712" w:rsidP="00F15142">
            <w:pPr>
              <w:rPr>
                <w:color w:val="000000"/>
                <w:szCs w:val="24"/>
              </w:rPr>
            </w:pPr>
          </w:p>
        </w:tc>
        <w:tc>
          <w:tcPr>
            <w:tcW w:w="5670" w:type="dxa"/>
          </w:tcPr>
          <w:p w14:paraId="6A3997C5" w14:textId="77777777" w:rsidR="004F0712" w:rsidRPr="00DA65E8" w:rsidRDefault="004F0712" w:rsidP="00F15142">
            <w:pPr>
              <w:rPr>
                <w:color w:val="000000"/>
                <w:szCs w:val="24"/>
              </w:rPr>
            </w:pPr>
            <w:r w:rsidRPr="00DA65E8">
              <w:rPr>
                <w:color w:val="000000"/>
                <w:szCs w:val="24"/>
              </w:rPr>
              <w:t>Puoselėjama bendradarbiavimo kultūra skatina mokytojus, klasių auklėtojus, švietimo pagalbos specialistus dalintis idėjomis, padėti vieni kitiems jas įgyvendinti. Tai buvo labai pastebima prasidėjus nuotoliniam ugdymui. Mokytojai vieni kitus konsultavo, mokė ir dalinosi savo žiniomis.</w:t>
            </w:r>
          </w:p>
        </w:tc>
        <w:tc>
          <w:tcPr>
            <w:tcW w:w="2835" w:type="dxa"/>
          </w:tcPr>
          <w:p w14:paraId="6A3997C6" w14:textId="77777777" w:rsidR="004F0712" w:rsidRPr="00DA65E8" w:rsidRDefault="004F0712" w:rsidP="00F15142">
            <w:pPr>
              <w:rPr>
                <w:color w:val="000000"/>
                <w:szCs w:val="24"/>
              </w:rPr>
            </w:pPr>
            <w:r w:rsidRPr="00DA65E8">
              <w:rPr>
                <w:color w:val="000000"/>
                <w:szCs w:val="24"/>
              </w:rPr>
              <w:t xml:space="preserve">Nuotolinio ugdymo metu vyko </w:t>
            </w:r>
            <w:r w:rsidRPr="00DA65E8">
              <w:rPr>
                <w:szCs w:val="24"/>
              </w:rPr>
              <w:t>nuolatinės</w:t>
            </w:r>
            <w:r w:rsidRPr="00DA65E8">
              <w:rPr>
                <w:color w:val="000000"/>
                <w:szCs w:val="24"/>
              </w:rPr>
              <w:t xml:space="preserve"> mokytojų reflek</w:t>
            </w:r>
            <w:r w:rsidRPr="00DA65E8">
              <w:rPr>
                <w:szCs w:val="24"/>
              </w:rPr>
              <w:t>s</w:t>
            </w:r>
            <w:r w:rsidRPr="00DA65E8">
              <w:rPr>
                <w:color w:val="000000"/>
                <w:szCs w:val="24"/>
              </w:rPr>
              <w:t xml:space="preserve">ijos per </w:t>
            </w:r>
            <w:r w:rsidR="00AC4153">
              <w:rPr>
                <w:color w:val="000000"/>
                <w:szCs w:val="24"/>
              </w:rPr>
              <w:t>„</w:t>
            </w:r>
            <w:r w:rsidRPr="00DA65E8">
              <w:rPr>
                <w:color w:val="000000"/>
                <w:szCs w:val="24"/>
              </w:rPr>
              <w:t>Meet</w:t>
            </w:r>
            <w:r w:rsidR="00AC4153">
              <w:rPr>
                <w:color w:val="000000"/>
                <w:szCs w:val="24"/>
              </w:rPr>
              <w:t>“</w:t>
            </w:r>
            <w:r w:rsidRPr="00DA65E8">
              <w:rPr>
                <w:color w:val="000000"/>
                <w:szCs w:val="24"/>
              </w:rPr>
              <w:t xml:space="preserve"> sistemą. Daug pagalbos dirbant su mokiniais nuotoliniu būdu, mokytojai sulaukė iš kolegų ir pavaduotojos ugdymui.</w:t>
            </w:r>
          </w:p>
        </w:tc>
      </w:tr>
      <w:tr w:rsidR="004F0712" w:rsidRPr="00DA65E8" w14:paraId="6A3997CD" w14:textId="77777777" w:rsidTr="006D1D4A">
        <w:tc>
          <w:tcPr>
            <w:tcW w:w="1838" w:type="dxa"/>
          </w:tcPr>
          <w:p w14:paraId="6A3997C8" w14:textId="77777777" w:rsidR="004F0712" w:rsidRPr="00DA65E8" w:rsidRDefault="004F0712" w:rsidP="00F15142">
            <w:pPr>
              <w:rPr>
                <w:color w:val="000000"/>
                <w:szCs w:val="24"/>
              </w:rPr>
            </w:pPr>
            <w:r w:rsidRPr="00DA65E8">
              <w:rPr>
                <w:color w:val="000000"/>
                <w:szCs w:val="24"/>
              </w:rPr>
              <w:t>2. Siekti asmeninio meistriškumo ir profesinių kompetencijų tobulinimo.</w:t>
            </w:r>
          </w:p>
        </w:tc>
        <w:tc>
          <w:tcPr>
            <w:tcW w:w="4394" w:type="dxa"/>
          </w:tcPr>
          <w:p w14:paraId="6A3997C9" w14:textId="77777777" w:rsidR="004F0712" w:rsidRPr="00DA65E8" w:rsidRDefault="004F0712" w:rsidP="00F15142">
            <w:pPr>
              <w:rPr>
                <w:color w:val="000000"/>
                <w:szCs w:val="24"/>
              </w:rPr>
            </w:pPr>
            <w:r w:rsidRPr="00DA65E8">
              <w:rPr>
                <w:color w:val="000000"/>
                <w:szCs w:val="24"/>
              </w:rPr>
              <w:t>Mokytojai, specialistai ir administracija dalyvauja kvalifikacijos tobulinimo renginiuose.</w:t>
            </w:r>
            <w:r w:rsidRPr="00DA65E8">
              <w:rPr>
                <w:szCs w:val="24"/>
              </w:rPr>
              <w:t xml:space="preserve"> </w:t>
            </w:r>
          </w:p>
          <w:p w14:paraId="6A3997CA" w14:textId="77777777" w:rsidR="004F0712" w:rsidRPr="00DA65E8" w:rsidRDefault="004F0712" w:rsidP="00F15142">
            <w:pPr>
              <w:rPr>
                <w:color w:val="000000"/>
                <w:szCs w:val="24"/>
              </w:rPr>
            </w:pPr>
          </w:p>
        </w:tc>
        <w:tc>
          <w:tcPr>
            <w:tcW w:w="5670" w:type="dxa"/>
          </w:tcPr>
          <w:p w14:paraId="6A3997CB" w14:textId="77777777" w:rsidR="004F0712" w:rsidRPr="00DA65E8" w:rsidRDefault="004F0712" w:rsidP="00F15142">
            <w:pPr>
              <w:rPr>
                <w:color w:val="000000"/>
                <w:szCs w:val="24"/>
              </w:rPr>
            </w:pPr>
            <w:r w:rsidRPr="00DA65E8">
              <w:rPr>
                <w:color w:val="000000"/>
                <w:szCs w:val="24"/>
              </w:rPr>
              <w:t>Visi mokytojai dalyvavo kvalifikacijos tobulinimo renginiuose</w:t>
            </w:r>
            <w:r w:rsidRPr="00DA65E8">
              <w:rPr>
                <w:szCs w:val="24"/>
              </w:rPr>
              <w:t xml:space="preserve"> </w:t>
            </w:r>
            <w:r w:rsidRPr="00DA65E8">
              <w:rPr>
                <w:color w:val="000000"/>
                <w:szCs w:val="24"/>
              </w:rPr>
              <w:t xml:space="preserve">pagal numatytus gimnazijos prioritetus, buvo organizuojami tiksliniai seminarai gimnazijoje (su psichologe ir socialine pedagoge). </w:t>
            </w:r>
          </w:p>
        </w:tc>
        <w:tc>
          <w:tcPr>
            <w:tcW w:w="2835" w:type="dxa"/>
          </w:tcPr>
          <w:p w14:paraId="6A3997CC" w14:textId="77777777" w:rsidR="004F0712" w:rsidRPr="00DA65E8" w:rsidRDefault="004F0712" w:rsidP="00F15142">
            <w:pPr>
              <w:rPr>
                <w:color w:val="000000"/>
                <w:szCs w:val="24"/>
              </w:rPr>
            </w:pPr>
          </w:p>
        </w:tc>
      </w:tr>
      <w:tr w:rsidR="004F0712" w:rsidRPr="00DA65E8" w14:paraId="6A3997D2" w14:textId="77777777" w:rsidTr="006D1D4A">
        <w:tc>
          <w:tcPr>
            <w:tcW w:w="1838" w:type="dxa"/>
          </w:tcPr>
          <w:p w14:paraId="6A3997CE" w14:textId="77777777" w:rsidR="004F0712" w:rsidRPr="00DA65E8" w:rsidRDefault="004F0712" w:rsidP="00F15142">
            <w:pPr>
              <w:rPr>
                <w:color w:val="000000"/>
                <w:szCs w:val="24"/>
              </w:rPr>
            </w:pPr>
            <w:r w:rsidRPr="00DA65E8">
              <w:rPr>
                <w:color w:val="000000"/>
                <w:szCs w:val="24"/>
              </w:rPr>
              <w:t xml:space="preserve">3. Skatinti aktyvų tėvų dalyvavimą </w:t>
            </w:r>
            <w:r w:rsidRPr="00DA65E8">
              <w:rPr>
                <w:color w:val="000000"/>
                <w:szCs w:val="24"/>
              </w:rPr>
              <w:lastRenderedPageBreak/>
              <w:t>bendruomenės gyvenime</w:t>
            </w:r>
          </w:p>
        </w:tc>
        <w:tc>
          <w:tcPr>
            <w:tcW w:w="4394" w:type="dxa"/>
          </w:tcPr>
          <w:p w14:paraId="6A3997CF" w14:textId="77777777" w:rsidR="004F0712" w:rsidRPr="00DA65E8" w:rsidRDefault="004F0712" w:rsidP="00F15142">
            <w:pPr>
              <w:rPr>
                <w:color w:val="000000"/>
                <w:szCs w:val="24"/>
              </w:rPr>
            </w:pPr>
            <w:r w:rsidRPr="00DA65E8">
              <w:rPr>
                <w:color w:val="000000"/>
                <w:szCs w:val="24"/>
              </w:rPr>
              <w:lastRenderedPageBreak/>
              <w:t xml:space="preserve">Tikslas – įtraukti tėvus į vaiko ugdymo(si) procesą ir gimnazijos veiklos tobulinimą, nuolat organizuoti tėvų švietimą aktualiais </w:t>
            </w:r>
            <w:r w:rsidRPr="00DA65E8">
              <w:rPr>
                <w:color w:val="000000"/>
                <w:szCs w:val="24"/>
              </w:rPr>
              <w:lastRenderedPageBreak/>
              <w:t>klausimais.</w:t>
            </w:r>
          </w:p>
        </w:tc>
        <w:tc>
          <w:tcPr>
            <w:tcW w:w="5670" w:type="dxa"/>
          </w:tcPr>
          <w:p w14:paraId="6A3997D0" w14:textId="77777777" w:rsidR="004F0712" w:rsidRPr="00DA65E8" w:rsidRDefault="004F0712" w:rsidP="00F15142">
            <w:pPr>
              <w:rPr>
                <w:color w:val="000000"/>
                <w:szCs w:val="24"/>
              </w:rPr>
            </w:pPr>
            <w:r w:rsidRPr="00DA65E8">
              <w:rPr>
                <w:color w:val="000000"/>
                <w:szCs w:val="24"/>
              </w:rPr>
              <w:lastRenderedPageBreak/>
              <w:t>Buvo vykdomas tėvų (globėjų) pedagoginis, socialinis švietimas,   kurį užtikrino klasių vadovai, administracija, pagalbos mokiniui specialistai.</w:t>
            </w:r>
          </w:p>
        </w:tc>
        <w:tc>
          <w:tcPr>
            <w:tcW w:w="2835" w:type="dxa"/>
          </w:tcPr>
          <w:p w14:paraId="6A3997D1" w14:textId="77777777" w:rsidR="004F0712" w:rsidRPr="00DA65E8" w:rsidRDefault="004F0712" w:rsidP="00F15142">
            <w:pPr>
              <w:rPr>
                <w:color w:val="000000"/>
                <w:szCs w:val="24"/>
              </w:rPr>
            </w:pPr>
          </w:p>
        </w:tc>
      </w:tr>
      <w:tr w:rsidR="004F0712" w:rsidRPr="00DA65E8" w14:paraId="6A3997E6" w14:textId="77777777" w:rsidTr="006D1D4A">
        <w:tc>
          <w:tcPr>
            <w:tcW w:w="1838" w:type="dxa"/>
          </w:tcPr>
          <w:p w14:paraId="6A3997D3" w14:textId="77777777" w:rsidR="004F0712" w:rsidRPr="00DA65E8" w:rsidRDefault="004F0712" w:rsidP="00F15142">
            <w:pPr>
              <w:rPr>
                <w:color w:val="000000"/>
                <w:sz w:val="26"/>
                <w:szCs w:val="26"/>
              </w:rPr>
            </w:pPr>
            <w:r w:rsidRPr="00DA65E8">
              <w:rPr>
                <w:color w:val="000000"/>
                <w:szCs w:val="24"/>
              </w:rPr>
              <w:lastRenderedPageBreak/>
              <w:t xml:space="preserve">4. </w:t>
            </w:r>
            <w:r w:rsidRPr="00DA65E8">
              <w:rPr>
                <w:szCs w:val="24"/>
              </w:rPr>
              <w:t>Sudaryti sąlygas bendruomenės nariams stiprinti emocinį intelektą, kūrybiškai plėtoti prigimtinius ir įgytus gebėjimus, puoselėti sveikos gyvensenos įgūdžius.</w:t>
            </w:r>
          </w:p>
        </w:tc>
        <w:tc>
          <w:tcPr>
            <w:tcW w:w="4394" w:type="dxa"/>
          </w:tcPr>
          <w:p w14:paraId="6A3997D4" w14:textId="77777777" w:rsidR="004F0712" w:rsidRPr="00DA65E8" w:rsidRDefault="004F0712" w:rsidP="00F15142">
            <w:pPr>
              <w:rPr>
                <w:szCs w:val="24"/>
              </w:rPr>
            </w:pPr>
            <w:r w:rsidRPr="00DA65E8">
              <w:rPr>
                <w:szCs w:val="24"/>
              </w:rPr>
              <w:t>Sudaryti sąlygas gimnazijos bendruomenės nariams atskleisti ir plėtoti individualius gebėjimus.</w:t>
            </w:r>
          </w:p>
          <w:p w14:paraId="6A3997D5" w14:textId="77777777" w:rsidR="004F0712" w:rsidRPr="00DA65E8" w:rsidRDefault="004F0712" w:rsidP="00F15142">
            <w:pPr>
              <w:rPr>
                <w:szCs w:val="24"/>
              </w:rPr>
            </w:pPr>
            <w:r w:rsidRPr="00DA65E8">
              <w:rPr>
                <w:szCs w:val="24"/>
              </w:rPr>
              <w:t>Kurti saugią ir sveiką ugdymo(si) aplinką, užtikrinant gimnazijos bendruomenės narių fizinį ir emocinį saugumą.</w:t>
            </w:r>
          </w:p>
        </w:tc>
        <w:tc>
          <w:tcPr>
            <w:tcW w:w="5670" w:type="dxa"/>
          </w:tcPr>
          <w:p w14:paraId="6A3997D6" w14:textId="77777777" w:rsidR="004F0712" w:rsidRPr="00DA65E8" w:rsidRDefault="004F0712" w:rsidP="00F15142">
            <w:pPr>
              <w:widowControl w:val="0"/>
              <w:spacing w:before="20" w:after="20"/>
              <w:rPr>
                <w:szCs w:val="24"/>
              </w:rPr>
            </w:pPr>
            <w:r w:rsidRPr="00DA65E8">
              <w:rPr>
                <w:szCs w:val="24"/>
              </w:rPr>
              <w:t>Ugdymas organizuojamas įvairiomis formomis, mokinius įtraukiant į konkursus, viktorinas, varžybas, akcijas, sudaromos sąlygos įvairioms mokinių kompetencijoms atsiskleisti.  Mokiniai įtraukiami į mokomųjų erdvių (kabinetų, koridorių) apipavidalinimą, darbų parodų organizavimą.</w:t>
            </w:r>
          </w:p>
          <w:p w14:paraId="6A3997D7" w14:textId="77777777" w:rsidR="004F0712" w:rsidRPr="00DA65E8" w:rsidRDefault="004F0712" w:rsidP="00F15142">
            <w:pPr>
              <w:widowControl w:val="0"/>
              <w:spacing w:before="20" w:after="20"/>
              <w:rPr>
                <w:szCs w:val="24"/>
              </w:rPr>
            </w:pPr>
            <w:r w:rsidRPr="00DA65E8">
              <w:rPr>
                <w:szCs w:val="24"/>
              </w:rPr>
              <w:t>Buvo organizuoti prevenciniai renginiai:</w:t>
            </w:r>
          </w:p>
          <w:p w14:paraId="6A3997D8" w14:textId="77777777" w:rsidR="004F0712" w:rsidRPr="00DA65E8" w:rsidRDefault="004F0712" w:rsidP="00F15142">
            <w:pPr>
              <w:widowControl w:val="0"/>
              <w:spacing w:before="20" w:after="20"/>
              <w:rPr>
                <w:szCs w:val="24"/>
              </w:rPr>
            </w:pPr>
            <w:r w:rsidRPr="00DA65E8">
              <w:rPr>
                <w:szCs w:val="24"/>
              </w:rPr>
              <w:t xml:space="preserve"> - Tolerancijos diena;</w:t>
            </w:r>
          </w:p>
          <w:p w14:paraId="6A3997D9" w14:textId="77777777" w:rsidR="004F0712" w:rsidRPr="00DA65E8" w:rsidRDefault="004F0712" w:rsidP="00F15142">
            <w:pPr>
              <w:widowControl w:val="0"/>
              <w:spacing w:before="20" w:after="20"/>
              <w:rPr>
                <w:szCs w:val="24"/>
              </w:rPr>
            </w:pPr>
            <w:r w:rsidRPr="00DA65E8">
              <w:rPr>
                <w:szCs w:val="24"/>
              </w:rPr>
              <w:t>- Veiksmo savaitė be patyčių;</w:t>
            </w:r>
          </w:p>
          <w:p w14:paraId="6A3997DA" w14:textId="77777777" w:rsidR="004F0712" w:rsidRPr="00DA65E8" w:rsidRDefault="004F0712" w:rsidP="00F15142">
            <w:pPr>
              <w:widowControl w:val="0"/>
              <w:spacing w:before="20" w:after="20"/>
              <w:rPr>
                <w:szCs w:val="24"/>
              </w:rPr>
            </w:pPr>
            <w:r w:rsidRPr="00DA65E8">
              <w:rPr>
                <w:szCs w:val="24"/>
              </w:rPr>
              <w:t>-</w:t>
            </w:r>
            <w:r w:rsidR="008D05CA">
              <w:rPr>
                <w:szCs w:val="24"/>
              </w:rPr>
              <w:t xml:space="preserve"> </w:t>
            </w:r>
            <w:r w:rsidRPr="00DA65E8">
              <w:rPr>
                <w:szCs w:val="24"/>
              </w:rPr>
              <w:t xml:space="preserve">Dalyvavome   Juodupės bendruomenės organizuotoje akcijoje „Darom“; </w:t>
            </w:r>
          </w:p>
          <w:p w14:paraId="6A3997DB" w14:textId="77777777" w:rsidR="004F0712" w:rsidRPr="00DA65E8" w:rsidRDefault="004F0712" w:rsidP="00F15142">
            <w:pPr>
              <w:widowControl w:val="0"/>
              <w:spacing w:before="20" w:after="20"/>
              <w:rPr>
                <w:szCs w:val="24"/>
              </w:rPr>
            </w:pPr>
            <w:r w:rsidRPr="00DA65E8">
              <w:rPr>
                <w:szCs w:val="24"/>
              </w:rPr>
              <w:t>- Tarptautinė nerūkymo diena.</w:t>
            </w:r>
          </w:p>
          <w:p w14:paraId="6A3997DC" w14:textId="77777777" w:rsidR="004F0712" w:rsidRPr="00DA65E8" w:rsidRDefault="004F0712" w:rsidP="00F15142">
            <w:pPr>
              <w:widowControl w:val="0"/>
              <w:spacing w:before="20" w:after="20"/>
              <w:rPr>
                <w:szCs w:val="24"/>
              </w:rPr>
            </w:pPr>
            <w:r w:rsidRPr="00DA65E8">
              <w:rPr>
                <w:szCs w:val="24"/>
              </w:rPr>
              <w:t>Prevencinės programos temos integruojamos į dalykų ir klasės valandėlių programas.</w:t>
            </w:r>
          </w:p>
          <w:p w14:paraId="6A3997DD" w14:textId="77777777" w:rsidR="004F0712" w:rsidRPr="00DA65E8" w:rsidRDefault="004F0712" w:rsidP="00F15142">
            <w:pPr>
              <w:widowControl w:val="0"/>
              <w:spacing w:before="20" w:after="20"/>
              <w:rPr>
                <w:szCs w:val="24"/>
              </w:rPr>
            </w:pPr>
            <w:r w:rsidRPr="00DA65E8">
              <w:rPr>
                <w:szCs w:val="24"/>
              </w:rPr>
              <w:t>Vykdoma patyčių prevencija ir intervencija.</w:t>
            </w:r>
          </w:p>
          <w:p w14:paraId="6A3997DE" w14:textId="77777777" w:rsidR="004F0712" w:rsidRPr="00DA65E8" w:rsidRDefault="004F0712" w:rsidP="00F15142">
            <w:pPr>
              <w:widowControl w:val="0"/>
              <w:spacing w:before="20" w:after="20"/>
              <w:rPr>
                <w:szCs w:val="24"/>
              </w:rPr>
            </w:pPr>
            <w:r w:rsidRPr="00DA65E8">
              <w:rPr>
                <w:szCs w:val="24"/>
              </w:rPr>
              <w:t xml:space="preserve">Buvo organizuojami sveikos gyvensenos propagavimo renginiai: </w:t>
            </w:r>
          </w:p>
          <w:p w14:paraId="6A3997DF" w14:textId="77777777" w:rsidR="004F0712" w:rsidRPr="00DA65E8" w:rsidRDefault="004F0712" w:rsidP="00F15142">
            <w:pPr>
              <w:widowControl w:val="0"/>
              <w:spacing w:before="20" w:after="20"/>
              <w:rPr>
                <w:szCs w:val="24"/>
              </w:rPr>
            </w:pPr>
            <w:r w:rsidRPr="00DA65E8">
              <w:rPr>
                <w:szCs w:val="24"/>
              </w:rPr>
              <w:t xml:space="preserve">- tradiciškai rengiama akcija  ,,Vasaris – sveikatingumo mėnuo“; </w:t>
            </w:r>
          </w:p>
          <w:p w14:paraId="6A3997E0" w14:textId="77777777" w:rsidR="004F0712" w:rsidRPr="00DA65E8" w:rsidRDefault="004F0712" w:rsidP="00F15142">
            <w:pPr>
              <w:widowControl w:val="0"/>
              <w:spacing w:before="20" w:after="20"/>
              <w:rPr>
                <w:szCs w:val="24"/>
              </w:rPr>
            </w:pPr>
            <w:r w:rsidRPr="00DA65E8">
              <w:rPr>
                <w:szCs w:val="24"/>
              </w:rPr>
              <w:t xml:space="preserve">- sporto šventė, </w:t>
            </w:r>
          </w:p>
          <w:p w14:paraId="6A3997E1" w14:textId="77777777" w:rsidR="004F0712" w:rsidRPr="00DA65E8" w:rsidRDefault="004F0712" w:rsidP="00F15142">
            <w:pPr>
              <w:widowControl w:val="0"/>
              <w:spacing w:before="20" w:after="20"/>
              <w:rPr>
                <w:szCs w:val="24"/>
              </w:rPr>
            </w:pPr>
            <w:r w:rsidRPr="00DA65E8">
              <w:rPr>
                <w:szCs w:val="24"/>
              </w:rPr>
              <w:t>- tradiciniai, sveiką gyvenseną ir emocinį intelektą stiprinantys, renginiai.</w:t>
            </w:r>
          </w:p>
          <w:p w14:paraId="6A3997E2" w14:textId="77777777" w:rsidR="004F0712" w:rsidRPr="00DA65E8" w:rsidRDefault="004F0712" w:rsidP="00F15142">
            <w:pPr>
              <w:widowControl w:val="0"/>
              <w:spacing w:before="20" w:after="20"/>
              <w:rPr>
                <w:szCs w:val="24"/>
              </w:rPr>
            </w:pPr>
            <w:r w:rsidRPr="00DA65E8">
              <w:rPr>
                <w:szCs w:val="24"/>
              </w:rPr>
              <w:t>Išanalizavus neformaliojo ugdymo veiklų poreikį, siūlomi neformaliojo švietimo būreliai, atitinkantys mokinių polinkius ir poreikius.</w:t>
            </w:r>
          </w:p>
          <w:p w14:paraId="6A3997E3" w14:textId="77777777" w:rsidR="004F0712" w:rsidRPr="00DA65E8" w:rsidRDefault="004F0712" w:rsidP="00F15142">
            <w:pPr>
              <w:widowControl w:val="0"/>
              <w:spacing w:before="20" w:after="20"/>
              <w:rPr>
                <w:szCs w:val="24"/>
              </w:rPr>
            </w:pPr>
            <w:r w:rsidRPr="00DA65E8">
              <w:rPr>
                <w:szCs w:val="24"/>
              </w:rPr>
              <w:t xml:space="preserve">Laimėjome ir vykdėme projektą </w:t>
            </w:r>
            <w:r w:rsidR="008D05CA">
              <w:rPr>
                <w:szCs w:val="24"/>
              </w:rPr>
              <w:t>,,Sveikatos keliu“ (gauta 1000 Eur</w:t>
            </w:r>
            <w:r w:rsidRPr="00DA65E8">
              <w:rPr>
                <w:szCs w:val="24"/>
              </w:rPr>
              <w:t>)</w:t>
            </w:r>
            <w:r w:rsidR="008D05CA">
              <w:rPr>
                <w:szCs w:val="24"/>
              </w:rPr>
              <w:t>.</w:t>
            </w:r>
          </w:p>
          <w:p w14:paraId="6A3997E4" w14:textId="77777777" w:rsidR="004F0712" w:rsidRPr="00DA65E8" w:rsidRDefault="004F0712" w:rsidP="00F15142">
            <w:pPr>
              <w:widowControl w:val="0"/>
              <w:spacing w:before="20" w:after="20"/>
              <w:rPr>
                <w:szCs w:val="24"/>
              </w:rPr>
            </w:pPr>
            <w:r w:rsidRPr="00DA65E8">
              <w:rPr>
                <w:szCs w:val="24"/>
              </w:rPr>
              <w:t>Rugpjūčio mėn. vyko tęstinė vasaros stovykla ,,Vasaros magija“ (gauta 23</w:t>
            </w:r>
            <w:r w:rsidR="008D05CA">
              <w:rPr>
                <w:szCs w:val="24"/>
              </w:rPr>
              <w:t>00 Eur</w:t>
            </w:r>
            <w:r w:rsidRPr="00DA65E8">
              <w:rPr>
                <w:szCs w:val="24"/>
              </w:rPr>
              <w:t>)</w:t>
            </w:r>
            <w:r w:rsidR="008D05CA">
              <w:rPr>
                <w:szCs w:val="24"/>
              </w:rPr>
              <w:t>.</w:t>
            </w:r>
          </w:p>
        </w:tc>
        <w:tc>
          <w:tcPr>
            <w:tcW w:w="2835" w:type="dxa"/>
          </w:tcPr>
          <w:p w14:paraId="6A3997E5" w14:textId="77777777" w:rsidR="004F0712" w:rsidRPr="00DA65E8" w:rsidRDefault="004F0712" w:rsidP="00F15142">
            <w:pPr>
              <w:rPr>
                <w:color w:val="000000"/>
                <w:szCs w:val="24"/>
              </w:rPr>
            </w:pPr>
            <w:r w:rsidRPr="00DA65E8">
              <w:rPr>
                <w:szCs w:val="24"/>
              </w:rPr>
              <w:t>Šiam tikslui siekti, gimnazijai labai reikalingas psichologas.</w:t>
            </w:r>
          </w:p>
        </w:tc>
      </w:tr>
    </w:tbl>
    <w:p w14:paraId="6A3997E7" w14:textId="77777777" w:rsidR="00D65C05" w:rsidRDefault="006D1D4A" w:rsidP="00261221">
      <w:pPr>
        <w:jc w:val="center"/>
      </w:pPr>
      <w:r>
        <w:t>__________________________</w:t>
      </w:r>
    </w:p>
    <w:p w14:paraId="6A3997E8" w14:textId="77777777" w:rsidR="00523302" w:rsidRDefault="00D004B7" w:rsidP="00D74464">
      <w:pPr>
        <w:sectPr w:rsidR="00523302" w:rsidSect="00AA61B3">
          <w:pgSz w:w="16838" w:h="11906" w:orient="landscape"/>
          <w:pgMar w:top="1701" w:right="1134" w:bottom="567" w:left="1134" w:header="567" w:footer="567" w:gutter="0"/>
          <w:cols w:space="1296"/>
          <w:docGrid w:linePitch="360"/>
        </w:sectPr>
      </w:pPr>
      <w:r>
        <w:t xml:space="preserve">        </w:t>
      </w:r>
      <w:r w:rsidR="00D65C05">
        <w:t>Direktorė</w:t>
      </w:r>
      <w:r w:rsidR="00D65C05">
        <w:tab/>
      </w:r>
      <w:r w:rsidR="00D65C05">
        <w:tab/>
      </w:r>
      <w:r w:rsidR="00D65C05">
        <w:tab/>
      </w:r>
      <w:r w:rsidR="00D65C05">
        <w:tab/>
      </w:r>
      <w:r>
        <w:t xml:space="preserve">       </w:t>
      </w:r>
      <w:r w:rsidR="00D65C05">
        <w:t>Dainora Mineikienė</w:t>
      </w:r>
    </w:p>
    <w:p w14:paraId="6A3997E9" w14:textId="77777777" w:rsidR="002F10A7" w:rsidRPr="00B35399" w:rsidRDefault="002F10A7" w:rsidP="002F10A7">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30CF0">
        <w:rPr>
          <w:rFonts w:ascii="Times New Roman" w:hAnsi="Times New Roman" w:cs="Times New Roman"/>
          <w:sz w:val="24"/>
          <w:szCs w:val="24"/>
        </w:rPr>
        <w:t xml:space="preserve"> </w:t>
      </w:r>
      <w:r w:rsidRPr="00B35399">
        <w:rPr>
          <w:rFonts w:ascii="Times New Roman" w:hAnsi="Times New Roman" w:cs="Times New Roman"/>
          <w:sz w:val="24"/>
          <w:szCs w:val="24"/>
        </w:rPr>
        <w:t>PRITARTA</w:t>
      </w:r>
    </w:p>
    <w:p w14:paraId="6A3997EA" w14:textId="77777777" w:rsidR="002F10A7" w:rsidRPr="00B35399" w:rsidRDefault="002F10A7" w:rsidP="002F10A7">
      <w:pPr>
        <w:pStyle w:val="Betarp"/>
        <w:rPr>
          <w:rFonts w:ascii="Times New Roman" w:hAnsi="Times New Roman" w:cs="Times New Roman"/>
          <w:sz w:val="24"/>
          <w:szCs w:val="24"/>
        </w:rPr>
      </w:pPr>
      <w:r w:rsidRPr="00B353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35399">
        <w:rPr>
          <w:rFonts w:ascii="Times New Roman" w:hAnsi="Times New Roman" w:cs="Times New Roman"/>
          <w:sz w:val="24"/>
          <w:szCs w:val="24"/>
        </w:rPr>
        <w:t>Rokiškio rajono savivaldybės tarybos</w:t>
      </w:r>
    </w:p>
    <w:p w14:paraId="6A3997EB" w14:textId="77777777" w:rsidR="002F10A7" w:rsidRDefault="002F10A7" w:rsidP="002F10A7">
      <w:pPr>
        <w:pStyle w:val="Betarp"/>
        <w:rPr>
          <w:rFonts w:ascii="Times New Roman" w:hAnsi="Times New Roman" w:cs="Times New Roman"/>
          <w:sz w:val="24"/>
          <w:szCs w:val="24"/>
        </w:rPr>
      </w:pPr>
      <w:r w:rsidRPr="00B35399">
        <w:rPr>
          <w:rFonts w:ascii="Times New Roman" w:hAnsi="Times New Roman" w:cs="Times New Roman"/>
          <w:sz w:val="24"/>
          <w:szCs w:val="24"/>
        </w:rPr>
        <w:t xml:space="preserve">                                                                             </w:t>
      </w:r>
      <w:r>
        <w:rPr>
          <w:rFonts w:ascii="Times New Roman" w:hAnsi="Times New Roman" w:cs="Times New Roman"/>
          <w:sz w:val="24"/>
          <w:szCs w:val="24"/>
        </w:rPr>
        <w:t xml:space="preserve">                2021 m. kovo 26</w:t>
      </w:r>
      <w:r w:rsidRPr="00B35399">
        <w:rPr>
          <w:rFonts w:ascii="Times New Roman" w:hAnsi="Times New Roman" w:cs="Times New Roman"/>
          <w:sz w:val="24"/>
          <w:szCs w:val="24"/>
        </w:rPr>
        <w:t xml:space="preserve"> d. sprendimu Nr. TS-</w:t>
      </w:r>
    </w:p>
    <w:p w14:paraId="6A3997EC" w14:textId="77777777" w:rsidR="00D65C05" w:rsidRDefault="00D65C05" w:rsidP="00D74464"/>
    <w:p w14:paraId="6A3997ED" w14:textId="77777777" w:rsidR="00E30CF0" w:rsidRPr="00DB63E1" w:rsidRDefault="00E30CF0" w:rsidP="00E30CF0">
      <w:pPr>
        <w:pStyle w:val="Betarp"/>
        <w:jc w:val="center"/>
        <w:rPr>
          <w:rFonts w:ascii="Times New Roman" w:hAnsi="Times New Roman" w:cs="Times New Roman"/>
          <w:b/>
          <w:sz w:val="24"/>
          <w:szCs w:val="24"/>
        </w:rPr>
      </w:pPr>
      <w:r>
        <w:rPr>
          <w:rFonts w:ascii="Times New Roman" w:hAnsi="Times New Roman" w:cs="Times New Roman"/>
          <w:b/>
          <w:sz w:val="24"/>
          <w:szCs w:val="24"/>
        </w:rPr>
        <w:t>ROKIŠKIO R. KAMAJŲ ANTANO STRAZDO GIMNAZIJOS</w:t>
      </w:r>
    </w:p>
    <w:p w14:paraId="6A3997EE" w14:textId="77777777" w:rsidR="00E30CF0" w:rsidRDefault="00E30CF0" w:rsidP="00E30CF0">
      <w:pPr>
        <w:pStyle w:val="Betarp"/>
        <w:jc w:val="center"/>
        <w:rPr>
          <w:rFonts w:ascii="Times New Roman" w:hAnsi="Times New Roman" w:cs="Times New Roman"/>
          <w:b/>
          <w:sz w:val="24"/>
          <w:szCs w:val="24"/>
        </w:rPr>
      </w:pPr>
      <w:r>
        <w:rPr>
          <w:rFonts w:ascii="Times New Roman" w:hAnsi="Times New Roman" w:cs="Times New Roman"/>
          <w:b/>
          <w:sz w:val="24"/>
          <w:szCs w:val="24"/>
        </w:rPr>
        <w:t>2020</w:t>
      </w:r>
      <w:r w:rsidRPr="00DB63E1">
        <w:rPr>
          <w:rFonts w:ascii="Times New Roman" w:hAnsi="Times New Roman" w:cs="Times New Roman"/>
          <w:b/>
          <w:sz w:val="24"/>
          <w:szCs w:val="24"/>
        </w:rPr>
        <w:t xml:space="preserve"> METŲ VEIKLOS ATASKAITA</w:t>
      </w:r>
    </w:p>
    <w:p w14:paraId="6A3997EF" w14:textId="77777777" w:rsidR="00412C0D" w:rsidRDefault="00412C0D" w:rsidP="00E30CF0">
      <w:pPr>
        <w:pStyle w:val="Betarp"/>
        <w:jc w:val="center"/>
        <w:rPr>
          <w:rFonts w:ascii="Times New Roman" w:hAnsi="Times New Roman" w:cs="Times New Roman"/>
          <w:b/>
          <w:sz w:val="24"/>
          <w:szCs w:val="24"/>
        </w:rPr>
      </w:pPr>
    </w:p>
    <w:tbl>
      <w:tblPr>
        <w:tblStyle w:val="Lentelstinklelis"/>
        <w:tblW w:w="0" w:type="auto"/>
        <w:tblInd w:w="-147" w:type="dxa"/>
        <w:tblLook w:val="04A0" w:firstRow="1" w:lastRow="0" w:firstColumn="1" w:lastColumn="0" w:noHBand="0" w:noVBand="1"/>
      </w:tblPr>
      <w:tblGrid>
        <w:gridCol w:w="10001"/>
      </w:tblGrid>
      <w:tr w:rsidR="00FA34AC" w:rsidRPr="00DA4C2F" w14:paraId="6A399943" w14:textId="77777777" w:rsidTr="00F15142">
        <w:tc>
          <w:tcPr>
            <w:tcW w:w="9775" w:type="dxa"/>
          </w:tcPr>
          <w:p w14:paraId="6A3997F0" w14:textId="77777777" w:rsidR="00FA34AC" w:rsidRDefault="00FA34AC" w:rsidP="00F15142">
            <w:pPr>
              <w:jc w:val="center"/>
              <w:rPr>
                <w:sz w:val="20"/>
                <w:lang w:eastAsia="lt-LT"/>
              </w:rPr>
            </w:pPr>
          </w:p>
          <w:p w14:paraId="6A3997F1" w14:textId="77777777" w:rsidR="00261221" w:rsidRDefault="00261221" w:rsidP="00261221">
            <w:pPr>
              <w:jc w:val="center"/>
              <w:rPr>
                <w:b/>
                <w:szCs w:val="24"/>
                <w:lang w:eastAsia="lt-LT"/>
              </w:rPr>
            </w:pPr>
            <w:r w:rsidRPr="00DA4C2F">
              <w:rPr>
                <w:b/>
                <w:szCs w:val="24"/>
                <w:lang w:eastAsia="lt-LT"/>
              </w:rPr>
              <w:t>STRATEGINIO PLANO IR METINIO VEIKLOS PLANO ĮGYVENDINIMAS</w:t>
            </w:r>
          </w:p>
          <w:p w14:paraId="6A3997F2" w14:textId="77777777" w:rsidR="00FA34AC" w:rsidRDefault="00FA34AC" w:rsidP="00F15142">
            <w:pPr>
              <w:jc w:val="both"/>
              <w:rPr>
                <w:sz w:val="20"/>
                <w:lang w:eastAsia="lt-LT"/>
              </w:rPr>
            </w:pPr>
          </w:p>
          <w:p w14:paraId="6A3997F3" w14:textId="77777777" w:rsidR="00FA34AC" w:rsidRDefault="00FA34AC" w:rsidP="00F15142">
            <w:pPr>
              <w:jc w:val="both"/>
              <w:rPr>
                <w:szCs w:val="24"/>
              </w:rPr>
            </w:pPr>
            <w:r>
              <w:rPr>
                <w:sz w:val="20"/>
                <w:lang w:eastAsia="lt-LT"/>
              </w:rPr>
              <w:t xml:space="preserve">     </w:t>
            </w:r>
            <w:r>
              <w:rPr>
                <w:szCs w:val="24"/>
              </w:rPr>
              <w:t xml:space="preserve"> Rokiškio r. Kamajų Antano Strazdo gim</w:t>
            </w:r>
            <w:r w:rsidR="00DB50C2">
              <w:rPr>
                <w:szCs w:val="24"/>
              </w:rPr>
              <w:t xml:space="preserve">nazijos (toliau </w:t>
            </w:r>
            <w:r w:rsidR="00DB50C2">
              <w:t xml:space="preserve">– </w:t>
            </w:r>
            <w:r w:rsidR="00DB50C2">
              <w:rPr>
                <w:szCs w:val="24"/>
              </w:rPr>
              <w:t>gimnazija) 2019</w:t>
            </w:r>
            <w:r w:rsidR="00DB50C2">
              <w:t>–</w:t>
            </w:r>
            <w:r>
              <w:rPr>
                <w:szCs w:val="24"/>
              </w:rPr>
              <w:t xml:space="preserve">2021 m.  strateginiame plane numatyto </w:t>
            </w:r>
            <w:r w:rsidRPr="007C2871">
              <w:rPr>
                <w:b/>
                <w:szCs w:val="24"/>
              </w:rPr>
              <w:t>strateginio tikslo ,,Gerinti mokinių ugdymo kokybę, siekiant jų asmeninės pažangos</w:t>
            </w:r>
            <w:r>
              <w:rPr>
                <w:b/>
                <w:szCs w:val="24"/>
              </w:rPr>
              <w:t>,</w:t>
            </w:r>
            <w:r w:rsidRPr="007C2871">
              <w:rPr>
                <w:b/>
                <w:szCs w:val="24"/>
              </w:rPr>
              <w:t xml:space="preserve"> užimtumo, ugdymo sąlygų tinkamumo</w:t>
            </w:r>
            <w:r w:rsidR="00E6192A">
              <w:rPr>
                <w:b/>
                <w:szCs w:val="24"/>
              </w:rPr>
              <w:t xml:space="preserve"> ir teikiamų paslaugų įvairovės“</w:t>
            </w:r>
            <w:r>
              <w:rPr>
                <w:szCs w:val="24"/>
              </w:rPr>
              <w:t xml:space="preserve"> 2020 m. strateginiai prioritetai ir 2020 m. veiklos plano tikslai įgyvendinti: </w:t>
            </w:r>
          </w:p>
          <w:p w14:paraId="6A3997F4" w14:textId="77777777" w:rsidR="00FA34AC" w:rsidRDefault="00FA34AC" w:rsidP="00F15142">
            <w:pPr>
              <w:jc w:val="both"/>
              <w:rPr>
                <w:szCs w:val="24"/>
              </w:rPr>
            </w:pPr>
            <w:r w:rsidRPr="00CD40E4">
              <w:rPr>
                <w:b/>
                <w:szCs w:val="24"/>
              </w:rPr>
              <w:t>I strateginis prioritetas</w:t>
            </w:r>
            <w:r>
              <w:rPr>
                <w:szCs w:val="24"/>
              </w:rPr>
              <w:t xml:space="preserve"> – </w:t>
            </w:r>
            <w:r w:rsidRPr="007C2871">
              <w:rPr>
                <w:b/>
                <w:szCs w:val="24"/>
              </w:rPr>
              <w:t xml:space="preserve">Ugdymo proceso </w:t>
            </w:r>
            <w:r>
              <w:rPr>
                <w:b/>
                <w:szCs w:val="24"/>
              </w:rPr>
              <w:t xml:space="preserve">organizavimo </w:t>
            </w:r>
            <w:r w:rsidRPr="007C2871">
              <w:rPr>
                <w:b/>
                <w:szCs w:val="24"/>
              </w:rPr>
              <w:t>ir vertinimo ugdant tobulinimas</w:t>
            </w:r>
            <w:r>
              <w:rPr>
                <w:szCs w:val="24"/>
              </w:rPr>
              <w:t xml:space="preserve">.  </w:t>
            </w:r>
          </w:p>
          <w:p w14:paraId="6A3997F5" w14:textId="77777777" w:rsidR="00FA34AC" w:rsidRDefault="00FA34AC" w:rsidP="00F15142">
            <w:pPr>
              <w:jc w:val="both"/>
              <w:rPr>
                <w:szCs w:val="24"/>
              </w:rPr>
            </w:pPr>
            <w:r>
              <w:rPr>
                <w:szCs w:val="24"/>
              </w:rPr>
              <w:t>Įgyvendinant šį prioritetą gimnazijoje 2020 m. didelis dėmesys buvo skiriamas</w:t>
            </w:r>
            <w:r w:rsidRPr="00312411">
              <w:rPr>
                <w:szCs w:val="24"/>
              </w:rPr>
              <w:t xml:space="preserve"> </w:t>
            </w:r>
            <w:r>
              <w:rPr>
                <w:szCs w:val="24"/>
              </w:rPr>
              <w:t xml:space="preserve"> kryptingam darbui  </w:t>
            </w:r>
            <w:r>
              <w:t xml:space="preserve"> su gabiais ir motyvuotais mokiniais. Pamokose visų dalykų mokytojai naudojasi patirtimi, įgyta dalyvaujant projekte ,,Mokinių akademinių gebėjimų atpažinimo ir jų ugdymo kokybės plėtra‘‘. Sudariau sąlygas visų klasių mokiniams vykti ir dalyvauti akademiniuose konkursuose, olimpiadose. Sėkmingai bendradarbiaujama su Vytauto Didžiojo universiteto Žemės ūkio akademija: gimnazijos Verslumo būrelio nariai  dalyvauja ,,Sumanaus moksleivio akademijoje‘‘, organizuojamoje šios aukštosios mok</w:t>
            </w:r>
            <w:r w:rsidR="00431013">
              <w:t>yklos Verslumo laboratorijos. 1–4</w:t>
            </w:r>
            <w:r>
              <w:t>g kl. mokiniai dalyvavo Vilniaus Universiteto programoje ,,Mobili Bioklasė‘‘  Gamtos mokslų fakulteto studentų organizuojamose veiklose, išbandė moderniausią įrangą, mokėsi atlikti eksperimentus</w:t>
            </w:r>
            <w:r w:rsidR="00431013">
              <w:t xml:space="preserve"> su DNR molekulėmis. Taip pat 1–4</w:t>
            </w:r>
            <w:r>
              <w:t>g kl. mokiniai dalyvauja Kauno Technologijos Universiteto organizuojamose veiklose. Tai motyvuoja mokinius kryptingai  tobulėti, planuoti studijas bei karjeros galimybes. Inicijavau rengiant 2020-2021 m. m. Ugdymo planą išnaudoti galimybes pradedant aktyviau mokyti pradinių klasių mokinius informacinių kom</w:t>
            </w:r>
            <w:r w:rsidR="00431013">
              <w:t>unikacinių technologijų (toliau – IKT). IKT  žinios 1–4  klasių mokiniams suteikiamos ,,Robotikos“</w:t>
            </w:r>
            <w:r>
              <w:t xml:space="preserve"> </w:t>
            </w:r>
            <w:r w:rsidR="00431013">
              <w:t>būrelyje, 2–</w:t>
            </w:r>
            <w:r>
              <w:t>4 kl. moki</w:t>
            </w:r>
            <w:r w:rsidR="00431013">
              <w:t>niams Informacinių Technologijų</w:t>
            </w:r>
            <w:r>
              <w:t xml:space="preserve"> klube gimnazijoje. Dalykinės žinios siejamos su popamokinėmis veiklomis. Tai didina mokymosi motyvaciją, skatina saviraišką ir kūrybiškumą. Visose gimnazijos klasėse visų dalykų pamokose tikslingai naudojamos  IKT efektyvesniam ugdymo turinio perteikimui: organizuojamos integruotos pamokos, kuriose dalykų mokytojai pristato skaitmenines priemones, užduotis. Vykdant nuotolinį mokymą(si), pamokų turinys pateikiamas virtualioje mokymosi aplinkoje Moodle</w:t>
            </w:r>
            <w:r w:rsidR="00431013">
              <w:t xml:space="preserve"> (toliau – VMA Moodle).</w:t>
            </w:r>
            <w:r>
              <w:t xml:space="preserve"> 80 procentų g</w:t>
            </w:r>
            <w:r w:rsidR="00431013">
              <w:t>imnazijos mokytojų kontaktinėse</w:t>
            </w:r>
            <w:r>
              <w:t xml:space="preserve"> pamokose ir 100 proc. mokytojų nuotolinio mokymo metu tikslingai naudoja skaitmenines priemones ugdymo turiniui perteikti, aktualizuoti. Padidėjo mokinių mokymosi ir asmeninės pažangos siekimo  motyvacija.</w:t>
            </w:r>
            <w:r>
              <w:rPr>
                <w:szCs w:val="24"/>
              </w:rPr>
              <w:t xml:space="preserve"> Inicijavau ugdymo proceso tobulinimą skatindama mokytojus vesti pamokas ,,Edu</w:t>
            </w:r>
            <w:r w:rsidR="00431013">
              <w:rPr>
                <w:szCs w:val="24"/>
              </w:rPr>
              <w:t>ka klasė“ ,,Egzaminatorius lt.“</w:t>
            </w:r>
            <w:r>
              <w:rPr>
                <w:szCs w:val="24"/>
              </w:rPr>
              <w:t>, Moodle aplinkose.</w:t>
            </w:r>
          </w:p>
          <w:p w14:paraId="6A3997F6" w14:textId="77777777" w:rsidR="00FA34AC" w:rsidRPr="00431013" w:rsidRDefault="00FA34AC" w:rsidP="00F15142">
            <w:pPr>
              <w:pStyle w:val="Betarp"/>
              <w:jc w:val="both"/>
              <w:rPr>
                <w:rFonts w:ascii="Times New Roman" w:hAnsi="Times New Roman" w:cs="Times New Roman"/>
                <w:sz w:val="24"/>
                <w:szCs w:val="24"/>
              </w:rPr>
            </w:pPr>
            <w:r>
              <w:rPr>
                <w:szCs w:val="24"/>
              </w:rPr>
              <w:t xml:space="preserve">       </w:t>
            </w:r>
            <w:r w:rsidRPr="00431013">
              <w:rPr>
                <w:rFonts w:ascii="Times New Roman" w:hAnsi="Times New Roman" w:cs="Times New Roman"/>
                <w:sz w:val="24"/>
                <w:szCs w:val="24"/>
              </w:rPr>
              <w:t>Sudariau sąlygas ir inicijavau integruoti ugdymo (si) veiklas, jas organizuojant įvairiose netradicinėse edukacinėse erdvėse, išvykose, sudarant galimybes mokytojams jungti teorinę medžiagą su praktiniais pavyzdžiais, skatinti mokinius rinktis mokymosi strategijas, padedančias ugdytis ir atskleisti kūrybiškumą.</w:t>
            </w:r>
          </w:p>
          <w:p w14:paraId="6A3997F7" w14:textId="77777777" w:rsidR="00FA34AC" w:rsidRPr="00431013" w:rsidRDefault="00FA34AC" w:rsidP="00F15142">
            <w:pPr>
              <w:pStyle w:val="Betarp"/>
              <w:jc w:val="both"/>
              <w:rPr>
                <w:rFonts w:ascii="Times New Roman" w:hAnsi="Times New Roman" w:cs="Times New Roman"/>
                <w:sz w:val="24"/>
                <w:szCs w:val="24"/>
              </w:rPr>
            </w:pPr>
            <w:r w:rsidRPr="00431013">
              <w:rPr>
                <w:rFonts w:ascii="Times New Roman" w:hAnsi="Times New Roman" w:cs="Times New Roman"/>
                <w:b/>
                <w:sz w:val="24"/>
                <w:szCs w:val="24"/>
              </w:rPr>
              <w:t>Nuotolinis ugdymas.</w:t>
            </w:r>
            <w:r w:rsidRPr="00431013">
              <w:rPr>
                <w:rFonts w:ascii="Times New Roman" w:hAnsi="Times New Roman" w:cs="Times New Roman"/>
                <w:sz w:val="24"/>
                <w:szCs w:val="24"/>
              </w:rPr>
              <w:t xml:space="preserve"> Koordinavau, subūriau darbo grupes ir delegavau funkcijas darbuotojams pagal kompetencijas, organizuojant ir vykdant nuotolinį ugdymą: parengtas nuotolinio ugdymo tvarkos aprašas, klasių vadovai elektroniniame dienyne TAMO stebi mokinių pasiekimus ir pažangą, pamokų lankomumą. Komunikuoja su dalykų mokytojais, švietimo pagalbos specialistais. Nuolat bendradarbiauja su mokinių tėvais (globėjais). Švietimo pagalbos specialistai teikia pagalbą mokiniams, bendradarbiauja su mokinių tėvais (globėjais). Visų klasių mokiniai elektroniniame dienyne TAMO informuojami apie nuotolinių pamokų organizavimą, nuorodas, naudojasi pateikta mokymosi medžiaga, kontaktuoja su dalykų mokytojais, informuoja juos dėl laiku (ne) atliktų užduočių. Informuoja klasių vadovus, jei negali dalyvauti pamokoje, nurodo priežastis. 70 procentų mokinių tėvų naudojasi e</w:t>
            </w:r>
            <w:r w:rsidR="00CA77FD">
              <w:rPr>
                <w:rFonts w:ascii="Times New Roman" w:hAnsi="Times New Roman" w:cs="Times New Roman"/>
                <w:sz w:val="24"/>
                <w:szCs w:val="24"/>
              </w:rPr>
              <w:t>lektroniniu dienynu TAMO: bendra</w:t>
            </w:r>
            <w:r w:rsidRPr="00431013">
              <w:rPr>
                <w:rFonts w:ascii="Times New Roman" w:hAnsi="Times New Roman" w:cs="Times New Roman"/>
                <w:sz w:val="24"/>
                <w:szCs w:val="24"/>
              </w:rPr>
              <w:t xml:space="preserve">darbiauja su dalykų mokytojais ir klasės vadovais, švietimo pagalbos specialistais, gauna informaciją apie individualius mokinio pasiekimus, </w:t>
            </w:r>
            <w:r w:rsidRPr="00431013">
              <w:rPr>
                <w:rFonts w:ascii="Times New Roman" w:hAnsi="Times New Roman" w:cs="Times New Roman"/>
                <w:sz w:val="24"/>
                <w:szCs w:val="24"/>
              </w:rPr>
              <w:lastRenderedPageBreak/>
              <w:t>pažangą, elgesį. Pamokose naudojama vi</w:t>
            </w:r>
            <w:r w:rsidR="00CA77FD">
              <w:rPr>
                <w:rFonts w:ascii="Times New Roman" w:hAnsi="Times New Roman" w:cs="Times New Roman"/>
                <w:sz w:val="24"/>
                <w:szCs w:val="24"/>
              </w:rPr>
              <w:t>rtuali mokymosi aplinka VMA Moodle</w:t>
            </w:r>
            <w:r w:rsidRPr="00431013">
              <w:rPr>
                <w:rFonts w:ascii="Times New Roman" w:hAnsi="Times New Roman" w:cs="Times New Roman"/>
                <w:sz w:val="24"/>
                <w:szCs w:val="24"/>
              </w:rPr>
              <w:t>: pateikiami  reikalingi mokymo(si) ištekli</w:t>
            </w:r>
            <w:r w:rsidR="009A164A">
              <w:rPr>
                <w:rFonts w:ascii="Times New Roman" w:hAnsi="Times New Roman" w:cs="Times New Roman"/>
                <w:sz w:val="24"/>
                <w:szCs w:val="24"/>
              </w:rPr>
              <w:t>ai.</w:t>
            </w:r>
            <w:r w:rsidRPr="00431013">
              <w:rPr>
                <w:rFonts w:ascii="Times New Roman" w:hAnsi="Times New Roman" w:cs="Times New Roman"/>
                <w:sz w:val="24"/>
                <w:szCs w:val="24"/>
              </w:rPr>
              <w:t xml:space="preserve"> VMA Moodle pateikiama informacija, pritaikytos užduotys pagal individualius specialiuosius poreikius, dalykų mokytojai planuoja reikalingą mokymuisi medžiagą ir ją pateikia pasirinktais mokymosi ciklais nurodydami: temą, konkrečius uždavinius, užduočių atlikimo laiką, teorinę medžiagą, vertinimo (įsivertinimo) kriterijus, grįžtamojo ryšio teikimo būdus ir formas.</w:t>
            </w:r>
            <w:r w:rsidR="009A164A">
              <w:rPr>
                <w:rFonts w:ascii="Times New Roman" w:hAnsi="Times New Roman" w:cs="Times New Roman"/>
                <w:sz w:val="24"/>
                <w:szCs w:val="24"/>
              </w:rPr>
              <w:t xml:space="preserve"> Gimnazijoje</w:t>
            </w:r>
            <w:r w:rsidRPr="00431013">
              <w:rPr>
                <w:rFonts w:ascii="Times New Roman" w:hAnsi="Times New Roman" w:cs="Times New Roman"/>
                <w:sz w:val="24"/>
                <w:szCs w:val="24"/>
              </w:rPr>
              <w:t xml:space="preserve"> visų dalykų mokytojai naudoja skaitmenį turinį: Bendrąsias programas  atitinkančius vadovėlius, esančius ,,Bendrojo ugdymo vado</w:t>
            </w:r>
            <w:r w:rsidR="009A164A">
              <w:rPr>
                <w:rFonts w:ascii="Times New Roman" w:hAnsi="Times New Roman" w:cs="Times New Roman"/>
                <w:sz w:val="24"/>
                <w:szCs w:val="24"/>
              </w:rPr>
              <w:t>vėlių duomenų bazėje“</w:t>
            </w:r>
            <w:r w:rsidRPr="00431013">
              <w:rPr>
                <w:rFonts w:ascii="Times New Roman" w:hAnsi="Times New Roman" w:cs="Times New Roman"/>
                <w:sz w:val="24"/>
                <w:szCs w:val="24"/>
              </w:rPr>
              <w:t>, portalą emokykla.lt; vadovėlius papildančius skaitmeninius išteklius Ugdymo sodo informacinėje sistemoje (</w:t>
            </w:r>
            <w:hyperlink r:id="rId15" w:history="1">
              <w:r w:rsidRPr="00431013">
                <w:rPr>
                  <w:rFonts w:ascii="Times New Roman" w:hAnsi="Times New Roman" w:cs="Times New Roman"/>
                  <w:color w:val="0563C1" w:themeColor="hyperlink"/>
                  <w:sz w:val="24"/>
                  <w:szCs w:val="24"/>
                  <w:u w:val="single"/>
                </w:rPr>
                <w:t>https://sodas.ugdome.lt/mokymo-priemones</w:t>
              </w:r>
            </w:hyperlink>
            <w:r w:rsidRPr="00431013">
              <w:rPr>
                <w:rFonts w:ascii="Times New Roman" w:hAnsi="Times New Roman" w:cs="Times New Roman"/>
                <w:sz w:val="24"/>
                <w:szCs w:val="24"/>
              </w:rPr>
              <w:t xml:space="preserve">), Brandos egzaminų, pagrindinio ugdymo pasiekimų patikrinimo, nacionalinių mokinių pasiekimų patikrinimų užduotis svetainėje </w:t>
            </w:r>
            <w:r w:rsidR="00650AEA">
              <w:rPr>
                <w:rFonts w:ascii="Times New Roman" w:hAnsi="Times New Roman" w:cs="Times New Roman"/>
                <w:sz w:val="24"/>
                <w:szCs w:val="24"/>
              </w:rPr>
              <w:t>„</w:t>
            </w:r>
            <w:r w:rsidRPr="00431013">
              <w:rPr>
                <w:rFonts w:ascii="Times New Roman" w:hAnsi="Times New Roman" w:cs="Times New Roman"/>
                <w:sz w:val="24"/>
                <w:szCs w:val="24"/>
              </w:rPr>
              <w:t>egzaminai.lt</w:t>
            </w:r>
            <w:r w:rsidR="00650AEA">
              <w:rPr>
                <w:rFonts w:ascii="Times New Roman" w:hAnsi="Times New Roman" w:cs="Times New Roman"/>
                <w:sz w:val="24"/>
                <w:szCs w:val="24"/>
              </w:rPr>
              <w:t>“</w:t>
            </w:r>
            <w:r w:rsidRPr="00431013">
              <w:rPr>
                <w:rFonts w:ascii="Times New Roman" w:hAnsi="Times New Roman" w:cs="Times New Roman"/>
                <w:sz w:val="24"/>
                <w:szCs w:val="24"/>
              </w:rPr>
              <w:t xml:space="preserve">, naudoja skaitmeninę aplinką  </w:t>
            </w:r>
            <w:hyperlink r:id="rId16" w:history="1">
              <w:r w:rsidRPr="00431013">
                <w:rPr>
                  <w:rFonts w:ascii="Times New Roman" w:hAnsi="Times New Roman" w:cs="Times New Roman"/>
                  <w:color w:val="0563C1" w:themeColor="hyperlink"/>
                  <w:sz w:val="24"/>
                  <w:szCs w:val="24"/>
                  <w:u w:val="single"/>
                </w:rPr>
                <w:t>www.ibiblioteka.lt</w:t>
              </w:r>
            </w:hyperlink>
            <w:r w:rsidRPr="00431013">
              <w:rPr>
                <w:rFonts w:ascii="Times New Roman" w:hAnsi="Times New Roman" w:cs="Times New Roman"/>
                <w:sz w:val="24"/>
                <w:szCs w:val="24"/>
              </w:rPr>
              <w:t xml:space="preserve">, LRT mediateka / LRT televizijos iniciatyvos, skaitmeninę biblioteką vyturys.lt, Egzaminatorius.lt,  EDUKA klasė, EMA pamokos, Nepatogaus kino klasė. Taip pat naudojamos  uždaros socialinės erdvės: </w:t>
            </w:r>
            <w:r w:rsidR="00650AEA">
              <w:rPr>
                <w:rFonts w:ascii="Times New Roman" w:hAnsi="Times New Roman" w:cs="Times New Roman"/>
                <w:sz w:val="24"/>
                <w:szCs w:val="24"/>
              </w:rPr>
              <w:t>„</w:t>
            </w:r>
            <w:r w:rsidRPr="00431013">
              <w:rPr>
                <w:rFonts w:ascii="Times New Roman" w:hAnsi="Times New Roman" w:cs="Times New Roman"/>
                <w:sz w:val="24"/>
                <w:szCs w:val="24"/>
              </w:rPr>
              <w:t>FB</w:t>
            </w:r>
            <w:r w:rsidR="00650AEA">
              <w:rPr>
                <w:rFonts w:ascii="Times New Roman" w:hAnsi="Times New Roman" w:cs="Times New Roman"/>
                <w:sz w:val="24"/>
                <w:szCs w:val="24"/>
              </w:rPr>
              <w:t>“</w:t>
            </w:r>
            <w:r w:rsidRPr="00431013">
              <w:rPr>
                <w:rFonts w:ascii="Times New Roman" w:hAnsi="Times New Roman" w:cs="Times New Roman"/>
                <w:sz w:val="24"/>
                <w:szCs w:val="24"/>
              </w:rPr>
              <w:t xml:space="preserve">  ir </w:t>
            </w:r>
            <w:r w:rsidR="00650AEA">
              <w:rPr>
                <w:rFonts w:ascii="Times New Roman" w:hAnsi="Times New Roman" w:cs="Times New Roman"/>
                <w:sz w:val="24"/>
                <w:szCs w:val="24"/>
              </w:rPr>
              <w:t>„</w:t>
            </w:r>
            <w:r w:rsidRPr="00431013">
              <w:rPr>
                <w:rFonts w:ascii="Times New Roman" w:hAnsi="Times New Roman" w:cs="Times New Roman"/>
                <w:sz w:val="24"/>
                <w:szCs w:val="24"/>
              </w:rPr>
              <w:t>Mes</w:t>
            </w:r>
            <w:r w:rsidR="00650AEA">
              <w:rPr>
                <w:rFonts w:ascii="Times New Roman" w:hAnsi="Times New Roman" w:cs="Times New Roman"/>
                <w:sz w:val="24"/>
                <w:szCs w:val="24"/>
              </w:rPr>
              <w:t>se</w:t>
            </w:r>
            <w:r w:rsidRPr="00431013">
              <w:rPr>
                <w:rFonts w:ascii="Times New Roman" w:hAnsi="Times New Roman" w:cs="Times New Roman"/>
                <w:sz w:val="24"/>
                <w:szCs w:val="24"/>
              </w:rPr>
              <w:t>nger</w:t>
            </w:r>
            <w:r w:rsidR="00650AEA">
              <w:rPr>
                <w:rFonts w:ascii="Times New Roman" w:hAnsi="Times New Roman" w:cs="Times New Roman"/>
                <w:sz w:val="24"/>
                <w:szCs w:val="24"/>
              </w:rPr>
              <w:t>“</w:t>
            </w:r>
            <w:r w:rsidRPr="00431013">
              <w:rPr>
                <w:rFonts w:ascii="Times New Roman" w:hAnsi="Times New Roman" w:cs="Times New Roman"/>
                <w:sz w:val="24"/>
                <w:szCs w:val="24"/>
              </w:rPr>
              <w:t>: dalykų mokytojai ir mokiniai bendradarbiauja, siunčia nuotolinio mokymo(si) informaciją. Klasių vadovai pateikia skubią informaciją mokinių tėvams (globėjams), gauna greitą grįžtamąjį ryšį, sprendžia pamokų lankomumo problemas. Mokytojų grupė dalinasi organizuojamų pamokų patirtimi, nuotolinio mokymosi naujovėmis, bendradarbiauja spręsdama mokinių ugdymo problemas, bendradarbiauja su gimnazijos vadovais, pagalbos specialistais. Tuo tikslu taip pat naudojamas elektroninis dienynas TAMO, elektroninis paštas. VMA Moodle organizuojamos vaizdo pamokos, konsultacijos, mokytojų pasitarimai, mokymai, metodinės veiklos, vi</w:t>
            </w:r>
            <w:r w:rsidR="00650AEA">
              <w:rPr>
                <w:rFonts w:ascii="Times New Roman" w:hAnsi="Times New Roman" w:cs="Times New Roman"/>
                <w:sz w:val="24"/>
                <w:szCs w:val="24"/>
              </w:rPr>
              <w:t>rtualioje</w:t>
            </w:r>
            <w:r w:rsidRPr="00431013">
              <w:rPr>
                <w:rFonts w:ascii="Times New Roman" w:hAnsi="Times New Roman" w:cs="Times New Roman"/>
                <w:sz w:val="24"/>
                <w:szCs w:val="24"/>
              </w:rPr>
              <w:t xml:space="preserve"> ZOOM aplinkoje organizuojami susirinkimai mokinių tėvams (globėjams), mokytojų pasitarimai.</w:t>
            </w:r>
          </w:p>
          <w:p w14:paraId="6A3997F8" w14:textId="77777777" w:rsidR="00FA34AC" w:rsidRPr="00431013" w:rsidRDefault="00FA34AC" w:rsidP="00F15142">
            <w:pPr>
              <w:pStyle w:val="Betarp"/>
              <w:jc w:val="both"/>
              <w:rPr>
                <w:rFonts w:ascii="Times New Roman" w:hAnsi="Times New Roman" w:cs="Times New Roman"/>
                <w:sz w:val="24"/>
                <w:szCs w:val="24"/>
              </w:rPr>
            </w:pPr>
            <w:r w:rsidRPr="00431013">
              <w:rPr>
                <w:rFonts w:ascii="Times New Roman" w:hAnsi="Times New Roman" w:cs="Times New Roman"/>
                <w:sz w:val="24"/>
                <w:szCs w:val="24"/>
              </w:rPr>
              <w:t xml:space="preserve">      </w:t>
            </w:r>
            <w:r w:rsidR="00650AEA">
              <w:rPr>
                <w:rFonts w:ascii="Times New Roman" w:hAnsi="Times New Roman" w:cs="Times New Roman"/>
                <w:sz w:val="24"/>
                <w:szCs w:val="24"/>
              </w:rPr>
              <w:t>Inicijavau</w:t>
            </w:r>
            <w:r w:rsidRPr="00431013">
              <w:rPr>
                <w:rFonts w:ascii="Times New Roman" w:hAnsi="Times New Roman" w:cs="Times New Roman"/>
                <w:sz w:val="24"/>
                <w:szCs w:val="24"/>
              </w:rPr>
              <w:t xml:space="preserve"> Nacionalinio mokinių pasiekimų patikrinimo (NMPP), pagrindinio ugdymo pasiekimų patikrinimo (PUPP) ir brandos egzaminų (BE) rezultatų analizavimą ir aptarimą. Jie parodė, kad 2020 m. ugdymo proceso organizavimo bei vertinimo ugdant tikslai įgyvendinti.</w:t>
            </w:r>
          </w:p>
          <w:p w14:paraId="6A3997F9" w14:textId="77777777" w:rsidR="00FA34AC" w:rsidRPr="00431013" w:rsidRDefault="00FA34AC" w:rsidP="00F15142">
            <w:pPr>
              <w:jc w:val="both"/>
              <w:rPr>
                <w:b/>
                <w:szCs w:val="24"/>
              </w:rPr>
            </w:pPr>
            <w:r w:rsidRPr="00431013">
              <w:rPr>
                <w:szCs w:val="24"/>
              </w:rPr>
              <w:t xml:space="preserve">           Koordinavau strateginio plano, veiklos plano, ugdymo plano, Kokybės krepšelio pr</w:t>
            </w:r>
            <w:r w:rsidR="00650AEA">
              <w:rPr>
                <w:szCs w:val="24"/>
              </w:rPr>
              <w:t>ojekto veiklos tobulinimo plano</w:t>
            </w:r>
            <w:r w:rsidRPr="00431013">
              <w:rPr>
                <w:szCs w:val="24"/>
              </w:rPr>
              <w:t xml:space="preserve"> įgyvendinimą, siekiau jų  tarpusavio dermės. Telkiau gimnazijos bendruomenę siekti 2020 m. numatytų prioritetinių krypčių įgyvendinimo.</w:t>
            </w:r>
          </w:p>
          <w:p w14:paraId="6A3997FA" w14:textId="77777777" w:rsidR="00FA34AC" w:rsidRPr="00431013" w:rsidRDefault="00FA34AC" w:rsidP="00F15142">
            <w:pPr>
              <w:pStyle w:val="Betarp"/>
              <w:jc w:val="both"/>
              <w:rPr>
                <w:rFonts w:ascii="Times New Roman" w:hAnsi="Times New Roman" w:cs="Times New Roman"/>
                <w:sz w:val="24"/>
                <w:szCs w:val="24"/>
              </w:rPr>
            </w:pPr>
            <w:r w:rsidRPr="00431013">
              <w:rPr>
                <w:rFonts w:ascii="Times New Roman" w:hAnsi="Times New Roman" w:cs="Times New Roman"/>
                <w:b/>
                <w:sz w:val="24"/>
                <w:szCs w:val="24"/>
              </w:rPr>
              <w:t>Svariausi rezultatai ir sėkmės rodikliai įgyvendinat strateginio ir veiklos plano prioritetines kryptis</w:t>
            </w:r>
          </w:p>
          <w:p w14:paraId="6A3997FB" w14:textId="77777777" w:rsidR="00FA34AC" w:rsidRPr="00431013" w:rsidRDefault="00FA34AC" w:rsidP="00F15142">
            <w:pPr>
              <w:pStyle w:val="Betarp"/>
              <w:jc w:val="both"/>
              <w:rPr>
                <w:rFonts w:ascii="Times New Roman" w:hAnsi="Times New Roman" w:cs="Times New Roman"/>
                <w:sz w:val="24"/>
                <w:szCs w:val="24"/>
              </w:rPr>
            </w:pPr>
            <w:r w:rsidRPr="00431013">
              <w:rPr>
                <w:rFonts w:ascii="Times New Roman" w:hAnsi="Times New Roman" w:cs="Times New Roman"/>
                <w:b/>
                <w:sz w:val="24"/>
                <w:szCs w:val="24"/>
              </w:rPr>
              <w:t>Mokinių pažangos ir pasiekimų gerinimas:</w:t>
            </w:r>
            <w:r w:rsidRPr="00431013">
              <w:rPr>
                <w:rFonts w:ascii="Times New Roman" w:hAnsi="Times New Roman" w:cs="Times New Roman"/>
                <w:sz w:val="24"/>
                <w:szCs w:val="24"/>
              </w:rPr>
              <w:t xml:space="preserve"> </w:t>
            </w:r>
          </w:p>
          <w:p w14:paraId="6A3997FC" w14:textId="77777777" w:rsidR="00FA34AC" w:rsidRDefault="00FA34AC" w:rsidP="008B1817">
            <w:pPr>
              <w:pStyle w:val="Betarp"/>
              <w:jc w:val="both"/>
            </w:pPr>
            <w:r w:rsidRPr="00431013">
              <w:rPr>
                <w:rFonts w:ascii="Times New Roman" w:hAnsi="Times New Roman" w:cs="Times New Roman"/>
                <w:sz w:val="24"/>
                <w:szCs w:val="24"/>
              </w:rPr>
              <w:t>pasiektas gimnazijos mokinių pažangumas –100  proc., pagrindinio ir vidurinio išsilavinimo įgijimas –100 proc., geri valstybinių brandos egzaminų rezultatai.</w:t>
            </w:r>
            <w:r>
              <w:t xml:space="preserve"> </w:t>
            </w:r>
          </w:p>
          <w:p w14:paraId="6A3997FD" w14:textId="77777777" w:rsidR="00FA34AC" w:rsidRDefault="00FA34AC" w:rsidP="00F15142">
            <w:pPr>
              <w:jc w:val="both"/>
            </w:pPr>
          </w:p>
          <w:p w14:paraId="6A3997FE" w14:textId="77777777" w:rsidR="00FA34AC" w:rsidRPr="00FA0DFC" w:rsidRDefault="00FA34AC" w:rsidP="00F15142">
            <w:pPr>
              <w:jc w:val="both"/>
              <w:rPr>
                <w:sz w:val="20"/>
                <w:lang w:eastAsia="lt-LT"/>
              </w:rPr>
            </w:pPr>
            <w:r>
              <w:t xml:space="preserve">         </w:t>
            </w:r>
            <w:r w:rsidRPr="0021432D">
              <w:rPr>
                <w:b/>
                <w:szCs w:val="24"/>
                <w:lang w:eastAsia="ar-SA"/>
              </w:rPr>
              <w:t>Mokinių akademiniai pasiekimai ir išsilavinimo įgijimas</w:t>
            </w:r>
          </w:p>
          <w:p w14:paraId="6A3997FF" w14:textId="77777777" w:rsidR="00FA34AC" w:rsidRPr="0021432D" w:rsidRDefault="00FA34AC" w:rsidP="00F15142">
            <w:pPr>
              <w:suppressAutoHyphens/>
              <w:ind w:firstLine="567"/>
              <w:jc w:val="both"/>
              <w:rPr>
                <w:b/>
                <w:szCs w:val="24"/>
                <w:lang w:eastAsia="ar-SA"/>
              </w:rPr>
            </w:pPr>
            <w:r w:rsidRPr="0021432D">
              <w:rPr>
                <w:b/>
                <w:szCs w:val="24"/>
                <w:lang w:eastAsia="ar-SA"/>
              </w:rPr>
              <w:t xml:space="preserve">Mokinių, baigusių pagrindinio ugdymo programą ir įgijusių pagrindinį išsilavinimą skaičius / dalis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438"/>
              <w:gridCol w:w="2934"/>
            </w:tblGrid>
            <w:tr w:rsidR="00FA34AC" w:rsidRPr="0021432D" w14:paraId="6A399803" w14:textId="77777777" w:rsidTr="00F15142">
              <w:tc>
                <w:tcPr>
                  <w:tcW w:w="3261" w:type="dxa"/>
                </w:tcPr>
                <w:p w14:paraId="6A399800" w14:textId="77777777" w:rsidR="00FA34AC" w:rsidRPr="0021432D" w:rsidRDefault="00FA34AC" w:rsidP="00F15142">
                  <w:pPr>
                    <w:suppressAutoHyphens/>
                    <w:jc w:val="center"/>
                    <w:rPr>
                      <w:b/>
                      <w:sz w:val="22"/>
                      <w:szCs w:val="22"/>
                      <w:lang w:eastAsia="ar-SA"/>
                    </w:rPr>
                  </w:pPr>
                  <w:r w:rsidRPr="0021432D">
                    <w:rPr>
                      <w:b/>
                      <w:sz w:val="22"/>
                      <w:szCs w:val="22"/>
                      <w:lang w:eastAsia="ar-SA"/>
                    </w:rPr>
                    <w:t>Mokinių skaičius</w:t>
                  </w:r>
                </w:p>
              </w:tc>
              <w:tc>
                <w:tcPr>
                  <w:tcW w:w="3438" w:type="dxa"/>
                </w:tcPr>
                <w:p w14:paraId="6A399801" w14:textId="77777777" w:rsidR="00FA34AC" w:rsidRPr="0021432D" w:rsidRDefault="00FA34AC" w:rsidP="00F15142">
                  <w:pPr>
                    <w:suppressAutoHyphens/>
                    <w:jc w:val="center"/>
                    <w:rPr>
                      <w:b/>
                      <w:sz w:val="22"/>
                      <w:szCs w:val="22"/>
                      <w:lang w:eastAsia="ar-SA"/>
                    </w:rPr>
                  </w:pPr>
                  <w:r w:rsidRPr="0021432D">
                    <w:rPr>
                      <w:b/>
                      <w:sz w:val="22"/>
                      <w:szCs w:val="22"/>
                      <w:lang w:eastAsia="ar-SA"/>
                    </w:rPr>
                    <w:t xml:space="preserve">Mokinių, įgijusių pagrindinį išsilavinimą, skaičius </w:t>
                  </w:r>
                </w:p>
              </w:tc>
              <w:tc>
                <w:tcPr>
                  <w:tcW w:w="2934" w:type="dxa"/>
                </w:tcPr>
                <w:p w14:paraId="6A399802" w14:textId="77777777" w:rsidR="00FA34AC" w:rsidRPr="0021432D" w:rsidRDefault="00FA34AC" w:rsidP="00F15142">
                  <w:pPr>
                    <w:suppressAutoHyphens/>
                    <w:jc w:val="center"/>
                    <w:rPr>
                      <w:b/>
                      <w:sz w:val="22"/>
                      <w:szCs w:val="22"/>
                      <w:lang w:eastAsia="ar-SA"/>
                    </w:rPr>
                  </w:pPr>
                  <w:r w:rsidRPr="0021432D">
                    <w:rPr>
                      <w:b/>
                      <w:sz w:val="22"/>
                      <w:szCs w:val="22"/>
                      <w:lang w:eastAsia="ar-SA"/>
                    </w:rPr>
                    <w:t>Įgijusių pagrindinį išsilavinimą mokinių dalis  (proc.)</w:t>
                  </w:r>
                </w:p>
              </w:tc>
            </w:tr>
            <w:tr w:rsidR="00FA34AC" w:rsidRPr="0021432D" w14:paraId="6A399807" w14:textId="77777777" w:rsidTr="00F15142">
              <w:tc>
                <w:tcPr>
                  <w:tcW w:w="3261" w:type="dxa"/>
                </w:tcPr>
                <w:p w14:paraId="6A399804" w14:textId="77777777" w:rsidR="00FA34AC" w:rsidRPr="0021432D" w:rsidRDefault="00FA34AC" w:rsidP="00F15142">
                  <w:pPr>
                    <w:suppressAutoHyphens/>
                    <w:jc w:val="center"/>
                    <w:rPr>
                      <w:sz w:val="22"/>
                      <w:szCs w:val="22"/>
                      <w:lang w:eastAsia="ar-SA"/>
                    </w:rPr>
                  </w:pPr>
                  <w:r w:rsidRPr="0021432D">
                    <w:rPr>
                      <w:sz w:val="22"/>
                      <w:szCs w:val="22"/>
                      <w:lang w:eastAsia="ar-SA"/>
                    </w:rPr>
                    <w:t>28</w:t>
                  </w:r>
                </w:p>
              </w:tc>
              <w:tc>
                <w:tcPr>
                  <w:tcW w:w="3438" w:type="dxa"/>
                </w:tcPr>
                <w:p w14:paraId="6A399805" w14:textId="77777777" w:rsidR="00FA34AC" w:rsidRPr="0021432D" w:rsidRDefault="00FA34AC" w:rsidP="00F15142">
                  <w:pPr>
                    <w:suppressAutoHyphens/>
                    <w:jc w:val="center"/>
                    <w:rPr>
                      <w:sz w:val="22"/>
                      <w:szCs w:val="22"/>
                      <w:lang w:eastAsia="ar-SA"/>
                    </w:rPr>
                  </w:pPr>
                  <w:r w:rsidRPr="0021432D">
                    <w:rPr>
                      <w:sz w:val="22"/>
                      <w:szCs w:val="22"/>
                      <w:lang w:eastAsia="ar-SA"/>
                    </w:rPr>
                    <w:t>28</w:t>
                  </w:r>
                </w:p>
              </w:tc>
              <w:tc>
                <w:tcPr>
                  <w:tcW w:w="2934" w:type="dxa"/>
                </w:tcPr>
                <w:p w14:paraId="6A399806" w14:textId="77777777" w:rsidR="00FA34AC" w:rsidRPr="0021432D" w:rsidRDefault="00FA34AC" w:rsidP="00F15142">
                  <w:pPr>
                    <w:suppressAutoHyphens/>
                    <w:jc w:val="center"/>
                    <w:rPr>
                      <w:sz w:val="22"/>
                      <w:szCs w:val="22"/>
                      <w:lang w:eastAsia="ar-SA"/>
                    </w:rPr>
                  </w:pPr>
                  <w:r w:rsidRPr="0021432D">
                    <w:rPr>
                      <w:sz w:val="22"/>
                      <w:szCs w:val="22"/>
                      <w:lang w:eastAsia="ar-SA"/>
                    </w:rPr>
                    <w:t>100</w:t>
                  </w:r>
                </w:p>
              </w:tc>
            </w:tr>
          </w:tbl>
          <w:p w14:paraId="6A399808" w14:textId="77777777" w:rsidR="00FA34AC" w:rsidRPr="0021432D" w:rsidRDefault="00FA34AC" w:rsidP="00F15142">
            <w:pPr>
              <w:suppressAutoHyphens/>
              <w:jc w:val="both"/>
              <w:rPr>
                <w:b/>
                <w:szCs w:val="24"/>
                <w:lang w:eastAsia="ar-SA"/>
              </w:rPr>
            </w:pPr>
          </w:p>
          <w:p w14:paraId="6A399809" w14:textId="77777777" w:rsidR="00FA34AC" w:rsidRPr="0021432D" w:rsidRDefault="00FA34AC" w:rsidP="00F15142">
            <w:pPr>
              <w:suppressAutoHyphens/>
              <w:ind w:firstLine="567"/>
              <w:jc w:val="both"/>
              <w:rPr>
                <w:b/>
                <w:szCs w:val="24"/>
                <w:lang w:eastAsia="ar-SA"/>
              </w:rPr>
            </w:pPr>
            <w:r w:rsidRPr="0021432D">
              <w:rPr>
                <w:b/>
                <w:szCs w:val="24"/>
                <w:lang w:eastAsia="ar-SA"/>
              </w:rPr>
              <w:t>Mokinių, įgijusių vidurinį išsilavinimą, skaičius</w:t>
            </w:r>
            <w:r w:rsidR="008B1817">
              <w:rPr>
                <w:b/>
                <w:szCs w:val="24"/>
                <w:lang w:eastAsia="ar-SA"/>
              </w:rPr>
              <w:t xml:space="preserve"> </w:t>
            </w:r>
            <w:r w:rsidRPr="0021432D">
              <w:rPr>
                <w:b/>
                <w:szCs w:val="24"/>
                <w:lang w:eastAsia="ar-SA"/>
              </w:rPr>
              <w:t>/</w:t>
            </w:r>
            <w:r w:rsidR="008B1817">
              <w:rPr>
                <w:b/>
                <w:szCs w:val="24"/>
                <w:lang w:eastAsia="ar-SA"/>
              </w:rPr>
              <w:t xml:space="preserve"> </w:t>
            </w:r>
            <w:r w:rsidRPr="0021432D">
              <w:rPr>
                <w:b/>
                <w:szCs w:val="24"/>
                <w:lang w:eastAsia="ar-SA"/>
              </w:rPr>
              <w:t xml:space="preserve">dalis </w:t>
            </w:r>
          </w:p>
          <w:p w14:paraId="6A39980A" w14:textId="77777777" w:rsidR="00FA34AC" w:rsidRPr="0021432D" w:rsidRDefault="00FA34AC" w:rsidP="00F15142">
            <w:pPr>
              <w:suppressAutoHyphens/>
              <w:jc w:val="both"/>
              <w:rPr>
                <w:b/>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438"/>
              <w:gridCol w:w="2934"/>
            </w:tblGrid>
            <w:tr w:rsidR="00FA34AC" w:rsidRPr="0021432D" w14:paraId="6A39980E" w14:textId="77777777" w:rsidTr="00F15142">
              <w:tc>
                <w:tcPr>
                  <w:tcW w:w="3261" w:type="dxa"/>
                </w:tcPr>
                <w:p w14:paraId="6A39980B" w14:textId="77777777" w:rsidR="00FA34AC" w:rsidRPr="0021432D" w:rsidRDefault="00FA34AC" w:rsidP="00F15142">
                  <w:pPr>
                    <w:suppressAutoHyphens/>
                    <w:jc w:val="center"/>
                    <w:rPr>
                      <w:b/>
                      <w:sz w:val="22"/>
                      <w:szCs w:val="22"/>
                      <w:lang w:eastAsia="ar-SA"/>
                    </w:rPr>
                  </w:pPr>
                  <w:r w:rsidRPr="0021432D">
                    <w:rPr>
                      <w:b/>
                      <w:sz w:val="22"/>
                      <w:szCs w:val="22"/>
                      <w:lang w:eastAsia="ar-SA"/>
                    </w:rPr>
                    <w:t>Mokinių skaičius</w:t>
                  </w:r>
                </w:p>
              </w:tc>
              <w:tc>
                <w:tcPr>
                  <w:tcW w:w="3438" w:type="dxa"/>
                </w:tcPr>
                <w:p w14:paraId="6A39980C" w14:textId="77777777" w:rsidR="00FA34AC" w:rsidRPr="0021432D" w:rsidRDefault="00FA34AC" w:rsidP="00F15142">
                  <w:pPr>
                    <w:suppressAutoHyphens/>
                    <w:jc w:val="center"/>
                    <w:rPr>
                      <w:b/>
                      <w:sz w:val="22"/>
                      <w:szCs w:val="22"/>
                      <w:lang w:eastAsia="ar-SA"/>
                    </w:rPr>
                  </w:pPr>
                  <w:r w:rsidRPr="0021432D">
                    <w:rPr>
                      <w:b/>
                      <w:sz w:val="22"/>
                      <w:szCs w:val="22"/>
                      <w:lang w:eastAsia="ar-SA"/>
                    </w:rPr>
                    <w:t>Mokinių, įgijusių vidurinį išsilavinimą, skaičius</w:t>
                  </w:r>
                </w:p>
              </w:tc>
              <w:tc>
                <w:tcPr>
                  <w:tcW w:w="2934" w:type="dxa"/>
                </w:tcPr>
                <w:p w14:paraId="6A39980D" w14:textId="77777777" w:rsidR="00FA34AC" w:rsidRPr="0021432D" w:rsidRDefault="00FA34AC" w:rsidP="00F15142">
                  <w:pPr>
                    <w:suppressAutoHyphens/>
                    <w:jc w:val="center"/>
                    <w:rPr>
                      <w:b/>
                      <w:sz w:val="22"/>
                      <w:szCs w:val="22"/>
                      <w:lang w:eastAsia="ar-SA"/>
                    </w:rPr>
                  </w:pPr>
                  <w:r w:rsidRPr="0021432D">
                    <w:rPr>
                      <w:b/>
                      <w:sz w:val="22"/>
                      <w:szCs w:val="22"/>
                      <w:lang w:eastAsia="ar-SA"/>
                    </w:rPr>
                    <w:t>Įgijusių vidurinį išsilavinimą mokinių dalis  (proc.)</w:t>
                  </w:r>
                </w:p>
              </w:tc>
            </w:tr>
            <w:tr w:rsidR="00FA34AC" w:rsidRPr="0021432D" w14:paraId="6A399812" w14:textId="77777777" w:rsidTr="00F15142">
              <w:tc>
                <w:tcPr>
                  <w:tcW w:w="3261" w:type="dxa"/>
                </w:tcPr>
                <w:p w14:paraId="6A39980F" w14:textId="77777777" w:rsidR="00FA34AC" w:rsidRPr="0021432D" w:rsidRDefault="00FA34AC" w:rsidP="00F15142">
                  <w:pPr>
                    <w:suppressAutoHyphens/>
                    <w:jc w:val="center"/>
                    <w:rPr>
                      <w:sz w:val="22"/>
                      <w:szCs w:val="22"/>
                      <w:lang w:eastAsia="ar-SA"/>
                    </w:rPr>
                  </w:pPr>
                  <w:r w:rsidRPr="0021432D">
                    <w:rPr>
                      <w:sz w:val="22"/>
                      <w:szCs w:val="22"/>
                      <w:lang w:eastAsia="ar-SA"/>
                    </w:rPr>
                    <w:t>16</w:t>
                  </w:r>
                </w:p>
              </w:tc>
              <w:tc>
                <w:tcPr>
                  <w:tcW w:w="3438" w:type="dxa"/>
                </w:tcPr>
                <w:p w14:paraId="6A399810" w14:textId="77777777" w:rsidR="00FA34AC" w:rsidRPr="0021432D" w:rsidRDefault="00FA34AC" w:rsidP="00F15142">
                  <w:pPr>
                    <w:suppressAutoHyphens/>
                    <w:jc w:val="center"/>
                    <w:rPr>
                      <w:sz w:val="22"/>
                      <w:szCs w:val="22"/>
                      <w:lang w:eastAsia="ar-SA"/>
                    </w:rPr>
                  </w:pPr>
                  <w:r w:rsidRPr="0021432D">
                    <w:rPr>
                      <w:sz w:val="22"/>
                      <w:szCs w:val="22"/>
                      <w:lang w:eastAsia="ar-SA"/>
                    </w:rPr>
                    <w:t>16</w:t>
                  </w:r>
                </w:p>
              </w:tc>
              <w:tc>
                <w:tcPr>
                  <w:tcW w:w="2934" w:type="dxa"/>
                </w:tcPr>
                <w:p w14:paraId="6A399811" w14:textId="77777777" w:rsidR="00FA34AC" w:rsidRPr="0021432D" w:rsidRDefault="00FA34AC" w:rsidP="00F15142">
                  <w:pPr>
                    <w:suppressAutoHyphens/>
                    <w:jc w:val="center"/>
                    <w:rPr>
                      <w:sz w:val="22"/>
                      <w:szCs w:val="22"/>
                      <w:lang w:eastAsia="ar-SA"/>
                    </w:rPr>
                  </w:pPr>
                  <w:r w:rsidRPr="0021432D">
                    <w:rPr>
                      <w:sz w:val="22"/>
                      <w:szCs w:val="22"/>
                      <w:lang w:eastAsia="ar-SA"/>
                    </w:rPr>
                    <w:t>100</w:t>
                  </w:r>
                </w:p>
              </w:tc>
            </w:tr>
          </w:tbl>
          <w:p w14:paraId="6A399813" w14:textId="77777777" w:rsidR="00FA34AC" w:rsidRPr="0021432D" w:rsidRDefault="00FA34AC" w:rsidP="00F15142">
            <w:pPr>
              <w:suppressAutoHyphens/>
              <w:jc w:val="both"/>
              <w:rPr>
                <w:b/>
                <w:szCs w:val="24"/>
                <w:lang w:eastAsia="ar-SA"/>
              </w:rPr>
            </w:pPr>
          </w:p>
          <w:p w14:paraId="6A399814" w14:textId="77777777" w:rsidR="00FA34AC" w:rsidRPr="0021432D" w:rsidRDefault="00FA34AC" w:rsidP="00F15142">
            <w:pPr>
              <w:suppressAutoHyphens/>
              <w:ind w:firstLine="851"/>
              <w:jc w:val="both"/>
              <w:rPr>
                <w:b/>
                <w:szCs w:val="24"/>
                <w:lang w:eastAsia="ar-SA"/>
              </w:rPr>
            </w:pPr>
            <w:r w:rsidRPr="0021432D">
              <w:rPr>
                <w:b/>
                <w:szCs w:val="24"/>
                <w:lang w:eastAsia="ar-SA"/>
              </w:rPr>
              <w:t>Valstybinių brandos egzaminų rezultatai</w:t>
            </w:r>
          </w:p>
          <w:tbl>
            <w:tblPr>
              <w:tblpPr w:leftFromText="180" w:rightFromText="180" w:vertAnchor="text" w:horzAnchor="margin" w:tblpX="-39" w:tblpY="419"/>
              <w:tblW w:w="9676" w:type="dxa"/>
              <w:tblBorders>
                <w:insideH w:val="single" w:sz="4" w:space="0" w:color="auto"/>
                <w:insideV w:val="single" w:sz="4" w:space="0" w:color="auto"/>
              </w:tblBorders>
              <w:tblLook w:val="01E0" w:firstRow="1" w:lastRow="1" w:firstColumn="1" w:lastColumn="1" w:noHBand="0" w:noVBand="0"/>
            </w:tblPr>
            <w:tblGrid>
              <w:gridCol w:w="2098"/>
              <w:gridCol w:w="1559"/>
              <w:gridCol w:w="1418"/>
              <w:gridCol w:w="1276"/>
              <w:gridCol w:w="1417"/>
              <w:gridCol w:w="1134"/>
              <w:gridCol w:w="774"/>
            </w:tblGrid>
            <w:tr w:rsidR="00FA34AC" w:rsidRPr="0021432D" w14:paraId="6A39981D" w14:textId="77777777" w:rsidTr="00F15142">
              <w:trPr>
                <w:trHeight w:val="845"/>
              </w:trPr>
              <w:tc>
                <w:tcPr>
                  <w:tcW w:w="2098" w:type="dxa"/>
                  <w:tcBorders>
                    <w:top w:val="single" w:sz="4" w:space="0" w:color="auto"/>
                    <w:left w:val="single" w:sz="4" w:space="0" w:color="auto"/>
                    <w:bottom w:val="single" w:sz="4" w:space="0" w:color="auto"/>
                  </w:tcBorders>
                </w:tcPr>
                <w:p w14:paraId="6A399815" w14:textId="77777777" w:rsidR="00FA34AC" w:rsidRPr="0021432D" w:rsidRDefault="00FA34AC" w:rsidP="00F15142">
                  <w:pPr>
                    <w:suppressAutoHyphens/>
                    <w:rPr>
                      <w:b/>
                      <w:sz w:val="22"/>
                      <w:szCs w:val="22"/>
                      <w:lang w:eastAsia="ar-SA"/>
                    </w:rPr>
                  </w:pPr>
                </w:p>
                <w:p w14:paraId="6A399816" w14:textId="77777777" w:rsidR="00FA34AC" w:rsidRPr="0021432D" w:rsidRDefault="00FA34AC" w:rsidP="00F15142">
                  <w:pPr>
                    <w:suppressAutoHyphens/>
                    <w:jc w:val="center"/>
                    <w:rPr>
                      <w:b/>
                      <w:sz w:val="22"/>
                      <w:szCs w:val="22"/>
                      <w:lang w:eastAsia="ar-SA"/>
                    </w:rPr>
                  </w:pPr>
                  <w:r w:rsidRPr="0021432D">
                    <w:rPr>
                      <w:b/>
                      <w:sz w:val="22"/>
                      <w:szCs w:val="22"/>
                      <w:lang w:eastAsia="ar-SA"/>
                    </w:rPr>
                    <w:t>Egzaminas</w:t>
                  </w:r>
                </w:p>
              </w:tc>
              <w:tc>
                <w:tcPr>
                  <w:tcW w:w="1559" w:type="dxa"/>
                  <w:tcBorders>
                    <w:top w:val="single" w:sz="4" w:space="0" w:color="auto"/>
                    <w:bottom w:val="single" w:sz="4" w:space="0" w:color="auto"/>
                  </w:tcBorders>
                </w:tcPr>
                <w:p w14:paraId="6A399817" w14:textId="77777777" w:rsidR="00FA34AC" w:rsidRPr="0021432D" w:rsidRDefault="00FA34AC" w:rsidP="00F15142">
                  <w:pPr>
                    <w:suppressAutoHyphens/>
                    <w:jc w:val="center"/>
                    <w:rPr>
                      <w:b/>
                      <w:sz w:val="22"/>
                      <w:szCs w:val="22"/>
                      <w:lang w:eastAsia="ar-SA"/>
                    </w:rPr>
                  </w:pPr>
                  <w:r w:rsidRPr="0021432D">
                    <w:rPr>
                      <w:b/>
                      <w:sz w:val="22"/>
                      <w:szCs w:val="22"/>
                      <w:lang w:eastAsia="ar-SA"/>
                    </w:rPr>
                    <w:t>Kandidatų skaičius</w:t>
                  </w:r>
                </w:p>
              </w:tc>
              <w:tc>
                <w:tcPr>
                  <w:tcW w:w="1418" w:type="dxa"/>
                  <w:tcBorders>
                    <w:top w:val="single" w:sz="4" w:space="0" w:color="auto"/>
                    <w:bottom w:val="single" w:sz="4" w:space="0" w:color="auto"/>
                  </w:tcBorders>
                </w:tcPr>
                <w:p w14:paraId="6A399818" w14:textId="77777777" w:rsidR="00FA34AC" w:rsidRPr="0021432D" w:rsidRDefault="00FA34AC" w:rsidP="00F15142">
                  <w:pPr>
                    <w:suppressAutoHyphens/>
                    <w:jc w:val="center"/>
                    <w:rPr>
                      <w:b/>
                      <w:sz w:val="22"/>
                      <w:szCs w:val="22"/>
                      <w:lang w:eastAsia="ar-SA"/>
                    </w:rPr>
                  </w:pPr>
                  <w:r w:rsidRPr="0021432D">
                    <w:rPr>
                      <w:b/>
                      <w:sz w:val="22"/>
                      <w:szCs w:val="22"/>
                      <w:lang w:eastAsia="ar-SA"/>
                    </w:rPr>
                    <w:t>Neišlaikė</w:t>
                  </w:r>
                </w:p>
              </w:tc>
              <w:tc>
                <w:tcPr>
                  <w:tcW w:w="1276" w:type="dxa"/>
                  <w:tcBorders>
                    <w:top w:val="single" w:sz="4" w:space="0" w:color="auto"/>
                    <w:bottom w:val="single" w:sz="4" w:space="0" w:color="auto"/>
                  </w:tcBorders>
                </w:tcPr>
                <w:p w14:paraId="6A399819" w14:textId="77777777" w:rsidR="00FA34AC" w:rsidRPr="0021432D" w:rsidRDefault="00FA34AC" w:rsidP="00F15142">
                  <w:pPr>
                    <w:suppressAutoHyphens/>
                    <w:jc w:val="center"/>
                    <w:rPr>
                      <w:b/>
                      <w:sz w:val="22"/>
                      <w:szCs w:val="22"/>
                      <w:lang w:eastAsia="ar-SA"/>
                    </w:rPr>
                  </w:pPr>
                  <w:r w:rsidRPr="0021432D">
                    <w:rPr>
                      <w:b/>
                      <w:sz w:val="22"/>
                      <w:szCs w:val="22"/>
                      <w:lang w:eastAsia="ar-SA"/>
                    </w:rPr>
                    <w:t>16–35</w:t>
                  </w:r>
                </w:p>
              </w:tc>
              <w:tc>
                <w:tcPr>
                  <w:tcW w:w="1417" w:type="dxa"/>
                  <w:tcBorders>
                    <w:top w:val="single" w:sz="4" w:space="0" w:color="auto"/>
                    <w:bottom w:val="single" w:sz="4" w:space="0" w:color="auto"/>
                  </w:tcBorders>
                </w:tcPr>
                <w:p w14:paraId="6A39981A" w14:textId="77777777" w:rsidR="00FA34AC" w:rsidRPr="0021432D" w:rsidRDefault="00FA34AC" w:rsidP="00F15142">
                  <w:pPr>
                    <w:suppressAutoHyphens/>
                    <w:jc w:val="center"/>
                    <w:rPr>
                      <w:b/>
                      <w:sz w:val="22"/>
                      <w:szCs w:val="22"/>
                      <w:lang w:eastAsia="ar-SA"/>
                    </w:rPr>
                  </w:pPr>
                  <w:r w:rsidRPr="0021432D">
                    <w:rPr>
                      <w:b/>
                      <w:sz w:val="22"/>
                      <w:szCs w:val="22"/>
                      <w:lang w:eastAsia="ar-SA"/>
                    </w:rPr>
                    <w:t>36–85</w:t>
                  </w:r>
                </w:p>
              </w:tc>
              <w:tc>
                <w:tcPr>
                  <w:tcW w:w="1134" w:type="dxa"/>
                  <w:tcBorders>
                    <w:top w:val="single" w:sz="4" w:space="0" w:color="auto"/>
                    <w:bottom w:val="single" w:sz="4" w:space="0" w:color="auto"/>
                    <w:right w:val="single" w:sz="4" w:space="0" w:color="auto"/>
                  </w:tcBorders>
                </w:tcPr>
                <w:p w14:paraId="6A39981B" w14:textId="77777777" w:rsidR="00FA34AC" w:rsidRPr="0021432D" w:rsidRDefault="00FA34AC" w:rsidP="00F15142">
                  <w:pPr>
                    <w:suppressAutoHyphens/>
                    <w:jc w:val="center"/>
                    <w:rPr>
                      <w:b/>
                      <w:sz w:val="22"/>
                      <w:szCs w:val="22"/>
                      <w:lang w:eastAsia="ar-SA"/>
                    </w:rPr>
                  </w:pPr>
                  <w:r w:rsidRPr="0021432D">
                    <w:rPr>
                      <w:b/>
                      <w:sz w:val="22"/>
                      <w:szCs w:val="22"/>
                      <w:lang w:eastAsia="ar-SA"/>
                    </w:rPr>
                    <w:t>86–99</w:t>
                  </w:r>
                </w:p>
              </w:tc>
              <w:tc>
                <w:tcPr>
                  <w:tcW w:w="774" w:type="dxa"/>
                  <w:tcBorders>
                    <w:top w:val="single" w:sz="4" w:space="0" w:color="auto"/>
                    <w:bottom w:val="single" w:sz="4" w:space="0" w:color="auto"/>
                    <w:right w:val="single" w:sz="4" w:space="0" w:color="auto"/>
                  </w:tcBorders>
                </w:tcPr>
                <w:p w14:paraId="6A39981C" w14:textId="77777777" w:rsidR="00FA34AC" w:rsidRPr="0021432D" w:rsidRDefault="00FA34AC" w:rsidP="00F15142">
                  <w:pPr>
                    <w:suppressAutoHyphens/>
                    <w:jc w:val="center"/>
                    <w:rPr>
                      <w:b/>
                      <w:sz w:val="22"/>
                      <w:szCs w:val="22"/>
                      <w:lang w:eastAsia="ar-SA"/>
                    </w:rPr>
                  </w:pPr>
                  <w:r w:rsidRPr="0021432D">
                    <w:rPr>
                      <w:b/>
                      <w:sz w:val="22"/>
                      <w:szCs w:val="22"/>
                      <w:lang w:eastAsia="ar-SA"/>
                    </w:rPr>
                    <w:t>100</w:t>
                  </w:r>
                </w:p>
              </w:tc>
            </w:tr>
            <w:tr w:rsidR="00FA34AC" w:rsidRPr="0021432D" w14:paraId="6A399825" w14:textId="77777777" w:rsidTr="00F15142">
              <w:trPr>
                <w:trHeight w:val="277"/>
              </w:trPr>
              <w:tc>
                <w:tcPr>
                  <w:tcW w:w="2098" w:type="dxa"/>
                  <w:tcBorders>
                    <w:top w:val="single" w:sz="4" w:space="0" w:color="auto"/>
                    <w:left w:val="single" w:sz="4" w:space="0" w:color="auto"/>
                    <w:bottom w:val="single" w:sz="4" w:space="0" w:color="auto"/>
                  </w:tcBorders>
                </w:tcPr>
                <w:p w14:paraId="6A39981E" w14:textId="77777777" w:rsidR="00FA34AC" w:rsidRPr="0021432D" w:rsidRDefault="00FA34AC" w:rsidP="00F15142">
                  <w:pPr>
                    <w:suppressAutoHyphens/>
                    <w:rPr>
                      <w:sz w:val="22"/>
                      <w:szCs w:val="22"/>
                      <w:lang w:eastAsia="ar-SA"/>
                    </w:rPr>
                  </w:pPr>
                  <w:r w:rsidRPr="0021432D">
                    <w:rPr>
                      <w:sz w:val="22"/>
                      <w:szCs w:val="22"/>
                      <w:lang w:eastAsia="ar-SA"/>
                    </w:rPr>
                    <w:lastRenderedPageBreak/>
                    <w:t xml:space="preserve">Užsienio  kalba (anglų) </w:t>
                  </w:r>
                </w:p>
              </w:tc>
              <w:tc>
                <w:tcPr>
                  <w:tcW w:w="1559" w:type="dxa"/>
                  <w:tcBorders>
                    <w:top w:val="single" w:sz="4" w:space="0" w:color="auto"/>
                    <w:bottom w:val="single" w:sz="4" w:space="0" w:color="auto"/>
                  </w:tcBorders>
                </w:tcPr>
                <w:p w14:paraId="6A39981F" w14:textId="77777777" w:rsidR="00FA34AC" w:rsidRPr="0021432D" w:rsidRDefault="00FA34AC" w:rsidP="00F15142">
                  <w:pPr>
                    <w:suppressAutoHyphens/>
                    <w:jc w:val="center"/>
                    <w:rPr>
                      <w:sz w:val="22"/>
                      <w:szCs w:val="22"/>
                      <w:lang w:eastAsia="ar-SA"/>
                    </w:rPr>
                  </w:pPr>
                  <w:r w:rsidRPr="0021432D">
                    <w:rPr>
                      <w:sz w:val="22"/>
                      <w:szCs w:val="22"/>
                      <w:lang w:eastAsia="ar-SA"/>
                    </w:rPr>
                    <w:t>10</w:t>
                  </w:r>
                </w:p>
              </w:tc>
              <w:tc>
                <w:tcPr>
                  <w:tcW w:w="1418" w:type="dxa"/>
                  <w:tcBorders>
                    <w:top w:val="single" w:sz="4" w:space="0" w:color="auto"/>
                    <w:bottom w:val="single" w:sz="4" w:space="0" w:color="auto"/>
                  </w:tcBorders>
                </w:tcPr>
                <w:p w14:paraId="6A399820" w14:textId="77777777" w:rsidR="00FA34AC" w:rsidRPr="0021432D" w:rsidRDefault="00FA34AC" w:rsidP="00F15142">
                  <w:pPr>
                    <w:suppressAutoHyphens/>
                    <w:jc w:val="center"/>
                    <w:rPr>
                      <w:sz w:val="22"/>
                      <w:szCs w:val="22"/>
                      <w:lang w:eastAsia="ar-SA"/>
                    </w:rPr>
                  </w:pPr>
                  <w:r w:rsidRPr="0021432D">
                    <w:rPr>
                      <w:sz w:val="22"/>
                      <w:szCs w:val="22"/>
                      <w:lang w:eastAsia="ar-SA"/>
                    </w:rPr>
                    <w:t>2</w:t>
                  </w:r>
                </w:p>
              </w:tc>
              <w:tc>
                <w:tcPr>
                  <w:tcW w:w="1276" w:type="dxa"/>
                  <w:tcBorders>
                    <w:top w:val="single" w:sz="4" w:space="0" w:color="auto"/>
                    <w:bottom w:val="single" w:sz="4" w:space="0" w:color="auto"/>
                  </w:tcBorders>
                </w:tcPr>
                <w:p w14:paraId="6A399821" w14:textId="77777777" w:rsidR="00FA34AC" w:rsidRPr="0021432D" w:rsidRDefault="00FA34AC" w:rsidP="00F15142">
                  <w:pPr>
                    <w:suppressAutoHyphens/>
                    <w:rPr>
                      <w:sz w:val="22"/>
                      <w:szCs w:val="22"/>
                      <w:lang w:eastAsia="ar-SA"/>
                    </w:rPr>
                  </w:pPr>
                  <w:r w:rsidRPr="0021432D">
                    <w:rPr>
                      <w:sz w:val="22"/>
                      <w:szCs w:val="22"/>
                      <w:lang w:eastAsia="ar-SA"/>
                    </w:rPr>
                    <w:t xml:space="preserve">        4</w:t>
                  </w:r>
                </w:p>
              </w:tc>
              <w:tc>
                <w:tcPr>
                  <w:tcW w:w="1417" w:type="dxa"/>
                  <w:tcBorders>
                    <w:top w:val="single" w:sz="4" w:space="0" w:color="auto"/>
                    <w:bottom w:val="single" w:sz="4" w:space="0" w:color="auto"/>
                  </w:tcBorders>
                </w:tcPr>
                <w:p w14:paraId="6A399822" w14:textId="77777777" w:rsidR="00FA34AC" w:rsidRPr="0021432D" w:rsidRDefault="00FA34AC" w:rsidP="00F15142">
                  <w:pPr>
                    <w:suppressAutoHyphens/>
                    <w:jc w:val="center"/>
                    <w:rPr>
                      <w:sz w:val="22"/>
                      <w:szCs w:val="22"/>
                      <w:lang w:eastAsia="ar-SA"/>
                    </w:rPr>
                  </w:pPr>
                  <w:r w:rsidRPr="0021432D">
                    <w:rPr>
                      <w:sz w:val="22"/>
                      <w:szCs w:val="22"/>
                      <w:lang w:eastAsia="ar-SA"/>
                    </w:rPr>
                    <w:t>3</w:t>
                  </w:r>
                </w:p>
              </w:tc>
              <w:tc>
                <w:tcPr>
                  <w:tcW w:w="1134" w:type="dxa"/>
                  <w:tcBorders>
                    <w:top w:val="single" w:sz="4" w:space="0" w:color="auto"/>
                    <w:bottom w:val="single" w:sz="4" w:space="0" w:color="auto"/>
                    <w:right w:val="single" w:sz="4" w:space="0" w:color="auto"/>
                  </w:tcBorders>
                </w:tcPr>
                <w:p w14:paraId="6A399823" w14:textId="77777777" w:rsidR="00FA34AC" w:rsidRPr="0021432D" w:rsidRDefault="00FA34AC" w:rsidP="00F15142">
                  <w:pPr>
                    <w:suppressAutoHyphens/>
                    <w:jc w:val="center"/>
                    <w:rPr>
                      <w:sz w:val="22"/>
                      <w:szCs w:val="22"/>
                      <w:lang w:eastAsia="ar-SA"/>
                    </w:rPr>
                  </w:pPr>
                  <w:r w:rsidRPr="0021432D">
                    <w:rPr>
                      <w:sz w:val="22"/>
                      <w:szCs w:val="22"/>
                      <w:lang w:eastAsia="ar-SA"/>
                    </w:rPr>
                    <w:t>-</w:t>
                  </w:r>
                </w:p>
              </w:tc>
              <w:tc>
                <w:tcPr>
                  <w:tcW w:w="774" w:type="dxa"/>
                  <w:tcBorders>
                    <w:top w:val="single" w:sz="4" w:space="0" w:color="auto"/>
                    <w:bottom w:val="single" w:sz="4" w:space="0" w:color="auto"/>
                    <w:right w:val="single" w:sz="4" w:space="0" w:color="auto"/>
                  </w:tcBorders>
                </w:tcPr>
                <w:p w14:paraId="6A399824" w14:textId="77777777" w:rsidR="00FA34AC" w:rsidRPr="0021432D" w:rsidRDefault="00FA34AC" w:rsidP="00F15142">
                  <w:pPr>
                    <w:suppressAutoHyphens/>
                    <w:jc w:val="center"/>
                    <w:rPr>
                      <w:sz w:val="22"/>
                      <w:szCs w:val="22"/>
                      <w:lang w:eastAsia="ar-SA"/>
                    </w:rPr>
                  </w:pPr>
                  <w:r w:rsidRPr="0021432D">
                    <w:rPr>
                      <w:sz w:val="22"/>
                      <w:szCs w:val="22"/>
                      <w:lang w:eastAsia="ar-SA"/>
                    </w:rPr>
                    <w:t>1</w:t>
                  </w:r>
                </w:p>
              </w:tc>
            </w:tr>
            <w:tr w:rsidR="00FA34AC" w:rsidRPr="0021432D" w14:paraId="6A39982D" w14:textId="77777777" w:rsidTr="00F15142">
              <w:trPr>
                <w:trHeight w:val="277"/>
              </w:trPr>
              <w:tc>
                <w:tcPr>
                  <w:tcW w:w="2098" w:type="dxa"/>
                  <w:tcBorders>
                    <w:top w:val="single" w:sz="4" w:space="0" w:color="auto"/>
                    <w:left w:val="single" w:sz="4" w:space="0" w:color="auto"/>
                    <w:bottom w:val="single" w:sz="4" w:space="0" w:color="auto"/>
                  </w:tcBorders>
                </w:tcPr>
                <w:p w14:paraId="6A399826" w14:textId="77777777" w:rsidR="00FA34AC" w:rsidRPr="0021432D" w:rsidRDefault="00FA34AC" w:rsidP="00F15142">
                  <w:pPr>
                    <w:suppressAutoHyphens/>
                    <w:rPr>
                      <w:sz w:val="22"/>
                      <w:szCs w:val="22"/>
                      <w:lang w:eastAsia="ar-SA"/>
                    </w:rPr>
                  </w:pPr>
                  <w:r w:rsidRPr="0021432D">
                    <w:rPr>
                      <w:sz w:val="22"/>
                      <w:szCs w:val="22"/>
                      <w:lang w:eastAsia="ar-SA"/>
                    </w:rPr>
                    <w:t>Lietuvių kalba ir literatūra</w:t>
                  </w:r>
                </w:p>
              </w:tc>
              <w:tc>
                <w:tcPr>
                  <w:tcW w:w="1559" w:type="dxa"/>
                  <w:tcBorders>
                    <w:top w:val="single" w:sz="4" w:space="0" w:color="auto"/>
                    <w:bottom w:val="single" w:sz="4" w:space="0" w:color="auto"/>
                  </w:tcBorders>
                </w:tcPr>
                <w:p w14:paraId="6A399827" w14:textId="77777777" w:rsidR="00FA34AC" w:rsidRPr="0021432D" w:rsidRDefault="00FA34AC" w:rsidP="00F15142">
                  <w:pPr>
                    <w:suppressAutoHyphens/>
                    <w:jc w:val="center"/>
                    <w:rPr>
                      <w:sz w:val="22"/>
                      <w:szCs w:val="22"/>
                      <w:lang w:eastAsia="ar-SA"/>
                    </w:rPr>
                  </w:pPr>
                  <w:r w:rsidRPr="0021432D">
                    <w:rPr>
                      <w:sz w:val="22"/>
                      <w:szCs w:val="22"/>
                      <w:lang w:eastAsia="ar-SA"/>
                    </w:rPr>
                    <w:t>11</w:t>
                  </w:r>
                </w:p>
              </w:tc>
              <w:tc>
                <w:tcPr>
                  <w:tcW w:w="1418" w:type="dxa"/>
                  <w:tcBorders>
                    <w:top w:val="single" w:sz="4" w:space="0" w:color="auto"/>
                    <w:bottom w:val="single" w:sz="4" w:space="0" w:color="auto"/>
                  </w:tcBorders>
                </w:tcPr>
                <w:p w14:paraId="6A399828" w14:textId="77777777" w:rsidR="00FA34AC" w:rsidRPr="0021432D" w:rsidRDefault="00FA34AC" w:rsidP="00F15142">
                  <w:pPr>
                    <w:suppressAutoHyphens/>
                    <w:jc w:val="center"/>
                    <w:rPr>
                      <w:sz w:val="22"/>
                      <w:szCs w:val="22"/>
                      <w:lang w:eastAsia="ar-SA"/>
                    </w:rPr>
                  </w:pPr>
                  <w:r w:rsidRPr="0021432D">
                    <w:rPr>
                      <w:sz w:val="22"/>
                      <w:szCs w:val="22"/>
                      <w:lang w:eastAsia="ar-SA"/>
                    </w:rPr>
                    <w:t>1</w:t>
                  </w:r>
                </w:p>
              </w:tc>
              <w:tc>
                <w:tcPr>
                  <w:tcW w:w="1276" w:type="dxa"/>
                  <w:tcBorders>
                    <w:top w:val="single" w:sz="4" w:space="0" w:color="auto"/>
                    <w:bottom w:val="single" w:sz="4" w:space="0" w:color="auto"/>
                  </w:tcBorders>
                </w:tcPr>
                <w:p w14:paraId="6A399829" w14:textId="77777777" w:rsidR="00FA34AC" w:rsidRPr="0021432D" w:rsidRDefault="00FA34AC" w:rsidP="00F15142">
                  <w:pPr>
                    <w:suppressAutoHyphens/>
                    <w:rPr>
                      <w:sz w:val="22"/>
                      <w:szCs w:val="22"/>
                      <w:lang w:eastAsia="ar-SA"/>
                    </w:rPr>
                  </w:pPr>
                  <w:r w:rsidRPr="0021432D">
                    <w:rPr>
                      <w:sz w:val="22"/>
                      <w:szCs w:val="22"/>
                      <w:lang w:eastAsia="ar-SA"/>
                    </w:rPr>
                    <w:t xml:space="preserve">        6</w:t>
                  </w:r>
                </w:p>
              </w:tc>
              <w:tc>
                <w:tcPr>
                  <w:tcW w:w="1417" w:type="dxa"/>
                  <w:tcBorders>
                    <w:top w:val="single" w:sz="4" w:space="0" w:color="auto"/>
                    <w:bottom w:val="single" w:sz="4" w:space="0" w:color="auto"/>
                  </w:tcBorders>
                </w:tcPr>
                <w:p w14:paraId="6A39982A" w14:textId="77777777" w:rsidR="00FA34AC" w:rsidRPr="0021432D" w:rsidRDefault="00FA34AC" w:rsidP="00F15142">
                  <w:pPr>
                    <w:suppressAutoHyphens/>
                    <w:jc w:val="center"/>
                    <w:rPr>
                      <w:sz w:val="22"/>
                      <w:szCs w:val="22"/>
                      <w:lang w:eastAsia="ar-SA"/>
                    </w:rPr>
                  </w:pPr>
                  <w:r w:rsidRPr="0021432D">
                    <w:rPr>
                      <w:sz w:val="22"/>
                      <w:szCs w:val="22"/>
                      <w:lang w:eastAsia="ar-SA"/>
                    </w:rPr>
                    <w:t>4</w:t>
                  </w:r>
                </w:p>
              </w:tc>
              <w:tc>
                <w:tcPr>
                  <w:tcW w:w="1134" w:type="dxa"/>
                  <w:tcBorders>
                    <w:top w:val="single" w:sz="4" w:space="0" w:color="auto"/>
                    <w:bottom w:val="single" w:sz="4" w:space="0" w:color="auto"/>
                    <w:right w:val="single" w:sz="4" w:space="0" w:color="auto"/>
                  </w:tcBorders>
                </w:tcPr>
                <w:p w14:paraId="6A39982B" w14:textId="77777777" w:rsidR="00FA34AC" w:rsidRPr="0021432D" w:rsidRDefault="00FA34AC" w:rsidP="00F15142">
                  <w:pPr>
                    <w:suppressAutoHyphens/>
                    <w:jc w:val="center"/>
                    <w:rPr>
                      <w:sz w:val="22"/>
                      <w:szCs w:val="22"/>
                      <w:lang w:eastAsia="ar-SA"/>
                    </w:rPr>
                  </w:pPr>
                  <w:r w:rsidRPr="0021432D">
                    <w:rPr>
                      <w:sz w:val="22"/>
                      <w:szCs w:val="22"/>
                      <w:lang w:eastAsia="ar-SA"/>
                    </w:rPr>
                    <w:t>-</w:t>
                  </w:r>
                </w:p>
              </w:tc>
              <w:tc>
                <w:tcPr>
                  <w:tcW w:w="774" w:type="dxa"/>
                  <w:tcBorders>
                    <w:top w:val="single" w:sz="4" w:space="0" w:color="auto"/>
                    <w:bottom w:val="single" w:sz="4" w:space="0" w:color="auto"/>
                    <w:right w:val="single" w:sz="4" w:space="0" w:color="auto"/>
                  </w:tcBorders>
                </w:tcPr>
                <w:p w14:paraId="6A39982C" w14:textId="77777777" w:rsidR="00FA34AC" w:rsidRPr="0021432D" w:rsidRDefault="00FA34AC" w:rsidP="00F15142">
                  <w:pPr>
                    <w:suppressAutoHyphens/>
                    <w:jc w:val="center"/>
                    <w:rPr>
                      <w:sz w:val="22"/>
                      <w:szCs w:val="22"/>
                      <w:lang w:eastAsia="ar-SA"/>
                    </w:rPr>
                  </w:pPr>
                  <w:r w:rsidRPr="0021432D">
                    <w:rPr>
                      <w:sz w:val="22"/>
                      <w:szCs w:val="22"/>
                      <w:lang w:eastAsia="ar-SA"/>
                    </w:rPr>
                    <w:t>-</w:t>
                  </w:r>
                </w:p>
              </w:tc>
            </w:tr>
            <w:tr w:rsidR="00FA34AC" w:rsidRPr="0021432D" w14:paraId="6A399835" w14:textId="77777777" w:rsidTr="00F15142">
              <w:trPr>
                <w:trHeight w:val="277"/>
              </w:trPr>
              <w:tc>
                <w:tcPr>
                  <w:tcW w:w="2098" w:type="dxa"/>
                  <w:tcBorders>
                    <w:top w:val="single" w:sz="4" w:space="0" w:color="auto"/>
                    <w:left w:val="single" w:sz="4" w:space="0" w:color="auto"/>
                    <w:bottom w:val="single" w:sz="4" w:space="0" w:color="auto"/>
                  </w:tcBorders>
                </w:tcPr>
                <w:p w14:paraId="6A39982E" w14:textId="77777777" w:rsidR="00FA34AC" w:rsidRPr="0021432D" w:rsidRDefault="00FA34AC" w:rsidP="00F15142">
                  <w:pPr>
                    <w:suppressAutoHyphens/>
                    <w:rPr>
                      <w:sz w:val="22"/>
                      <w:szCs w:val="22"/>
                      <w:lang w:eastAsia="ar-SA"/>
                    </w:rPr>
                  </w:pPr>
                  <w:r w:rsidRPr="0021432D">
                    <w:rPr>
                      <w:sz w:val="22"/>
                      <w:szCs w:val="22"/>
                      <w:lang w:eastAsia="ar-SA"/>
                    </w:rPr>
                    <w:t>Fizika</w:t>
                  </w:r>
                </w:p>
              </w:tc>
              <w:tc>
                <w:tcPr>
                  <w:tcW w:w="1559" w:type="dxa"/>
                  <w:tcBorders>
                    <w:top w:val="single" w:sz="4" w:space="0" w:color="auto"/>
                    <w:bottom w:val="single" w:sz="4" w:space="0" w:color="auto"/>
                  </w:tcBorders>
                </w:tcPr>
                <w:p w14:paraId="6A39982F" w14:textId="77777777" w:rsidR="00FA34AC" w:rsidRPr="0021432D" w:rsidRDefault="00FA34AC" w:rsidP="00F15142">
                  <w:pPr>
                    <w:suppressAutoHyphens/>
                    <w:jc w:val="center"/>
                    <w:rPr>
                      <w:sz w:val="22"/>
                      <w:szCs w:val="22"/>
                      <w:lang w:eastAsia="ar-SA"/>
                    </w:rPr>
                  </w:pPr>
                  <w:r w:rsidRPr="0021432D">
                    <w:rPr>
                      <w:sz w:val="22"/>
                      <w:szCs w:val="22"/>
                      <w:lang w:eastAsia="ar-SA"/>
                    </w:rPr>
                    <w:t>1</w:t>
                  </w:r>
                </w:p>
              </w:tc>
              <w:tc>
                <w:tcPr>
                  <w:tcW w:w="1418" w:type="dxa"/>
                  <w:tcBorders>
                    <w:top w:val="single" w:sz="4" w:space="0" w:color="auto"/>
                    <w:bottom w:val="single" w:sz="4" w:space="0" w:color="auto"/>
                  </w:tcBorders>
                </w:tcPr>
                <w:p w14:paraId="6A399830" w14:textId="77777777" w:rsidR="00FA34AC" w:rsidRPr="0021432D" w:rsidRDefault="00FA34AC" w:rsidP="00F15142">
                  <w:pPr>
                    <w:suppressAutoHyphens/>
                    <w:jc w:val="center"/>
                    <w:rPr>
                      <w:sz w:val="22"/>
                      <w:szCs w:val="22"/>
                      <w:lang w:eastAsia="ar-SA"/>
                    </w:rPr>
                  </w:pPr>
                  <w:r w:rsidRPr="0021432D">
                    <w:rPr>
                      <w:sz w:val="22"/>
                      <w:szCs w:val="22"/>
                      <w:lang w:eastAsia="ar-SA"/>
                    </w:rPr>
                    <w:t>-</w:t>
                  </w:r>
                </w:p>
              </w:tc>
              <w:tc>
                <w:tcPr>
                  <w:tcW w:w="1276" w:type="dxa"/>
                  <w:tcBorders>
                    <w:top w:val="single" w:sz="4" w:space="0" w:color="auto"/>
                    <w:bottom w:val="single" w:sz="4" w:space="0" w:color="auto"/>
                  </w:tcBorders>
                </w:tcPr>
                <w:p w14:paraId="6A399831" w14:textId="77777777" w:rsidR="00FA34AC" w:rsidRPr="0021432D" w:rsidRDefault="00FA34AC" w:rsidP="00F15142">
                  <w:pPr>
                    <w:suppressAutoHyphens/>
                    <w:rPr>
                      <w:sz w:val="22"/>
                      <w:szCs w:val="22"/>
                      <w:lang w:eastAsia="ar-SA"/>
                    </w:rPr>
                  </w:pPr>
                  <w:r w:rsidRPr="0021432D">
                    <w:rPr>
                      <w:sz w:val="22"/>
                      <w:szCs w:val="22"/>
                      <w:lang w:eastAsia="ar-SA"/>
                    </w:rPr>
                    <w:t xml:space="preserve">        1</w:t>
                  </w:r>
                </w:p>
              </w:tc>
              <w:tc>
                <w:tcPr>
                  <w:tcW w:w="1417" w:type="dxa"/>
                  <w:tcBorders>
                    <w:top w:val="single" w:sz="4" w:space="0" w:color="auto"/>
                    <w:bottom w:val="single" w:sz="4" w:space="0" w:color="auto"/>
                  </w:tcBorders>
                </w:tcPr>
                <w:p w14:paraId="6A399832" w14:textId="77777777" w:rsidR="00FA34AC" w:rsidRPr="0021432D" w:rsidRDefault="00FA34AC" w:rsidP="00F15142">
                  <w:pPr>
                    <w:suppressAutoHyphens/>
                    <w:jc w:val="center"/>
                    <w:rPr>
                      <w:sz w:val="22"/>
                      <w:szCs w:val="22"/>
                      <w:lang w:eastAsia="ar-SA"/>
                    </w:rPr>
                  </w:pPr>
                  <w:r w:rsidRPr="0021432D">
                    <w:rPr>
                      <w:sz w:val="22"/>
                      <w:szCs w:val="22"/>
                      <w:lang w:eastAsia="ar-SA"/>
                    </w:rPr>
                    <w:t>-</w:t>
                  </w:r>
                </w:p>
              </w:tc>
              <w:tc>
                <w:tcPr>
                  <w:tcW w:w="1134" w:type="dxa"/>
                  <w:tcBorders>
                    <w:top w:val="single" w:sz="4" w:space="0" w:color="auto"/>
                    <w:bottom w:val="single" w:sz="4" w:space="0" w:color="auto"/>
                    <w:right w:val="single" w:sz="4" w:space="0" w:color="auto"/>
                  </w:tcBorders>
                </w:tcPr>
                <w:p w14:paraId="6A399833" w14:textId="77777777" w:rsidR="00FA34AC" w:rsidRPr="0021432D" w:rsidRDefault="00FA34AC" w:rsidP="00F15142">
                  <w:pPr>
                    <w:suppressAutoHyphens/>
                    <w:jc w:val="center"/>
                    <w:rPr>
                      <w:sz w:val="22"/>
                      <w:szCs w:val="22"/>
                      <w:lang w:eastAsia="ar-SA"/>
                    </w:rPr>
                  </w:pPr>
                  <w:r w:rsidRPr="0021432D">
                    <w:rPr>
                      <w:sz w:val="22"/>
                      <w:szCs w:val="22"/>
                      <w:lang w:eastAsia="ar-SA"/>
                    </w:rPr>
                    <w:t>-</w:t>
                  </w:r>
                </w:p>
              </w:tc>
              <w:tc>
                <w:tcPr>
                  <w:tcW w:w="774" w:type="dxa"/>
                  <w:tcBorders>
                    <w:top w:val="single" w:sz="4" w:space="0" w:color="auto"/>
                    <w:bottom w:val="single" w:sz="4" w:space="0" w:color="auto"/>
                    <w:right w:val="single" w:sz="4" w:space="0" w:color="auto"/>
                  </w:tcBorders>
                </w:tcPr>
                <w:p w14:paraId="6A399834" w14:textId="77777777" w:rsidR="00FA34AC" w:rsidRPr="0021432D" w:rsidRDefault="00FA34AC" w:rsidP="00F15142">
                  <w:pPr>
                    <w:suppressAutoHyphens/>
                    <w:jc w:val="center"/>
                    <w:rPr>
                      <w:sz w:val="22"/>
                      <w:szCs w:val="22"/>
                      <w:lang w:eastAsia="ar-SA"/>
                    </w:rPr>
                  </w:pPr>
                  <w:r w:rsidRPr="0021432D">
                    <w:rPr>
                      <w:sz w:val="22"/>
                      <w:szCs w:val="22"/>
                      <w:lang w:eastAsia="ar-SA"/>
                    </w:rPr>
                    <w:t>-</w:t>
                  </w:r>
                </w:p>
              </w:tc>
            </w:tr>
            <w:tr w:rsidR="00FA34AC" w:rsidRPr="0021432D" w14:paraId="6A39983D" w14:textId="77777777" w:rsidTr="00F15142">
              <w:trPr>
                <w:trHeight w:val="277"/>
              </w:trPr>
              <w:tc>
                <w:tcPr>
                  <w:tcW w:w="2098" w:type="dxa"/>
                  <w:tcBorders>
                    <w:top w:val="single" w:sz="4" w:space="0" w:color="auto"/>
                    <w:left w:val="single" w:sz="4" w:space="0" w:color="auto"/>
                    <w:bottom w:val="single" w:sz="4" w:space="0" w:color="auto"/>
                  </w:tcBorders>
                </w:tcPr>
                <w:p w14:paraId="6A399836" w14:textId="77777777" w:rsidR="00FA34AC" w:rsidRPr="0021432D" w:rsidRDefault="00FA34AC" w:rsidP="00F15142">
                  <w:pPr>
                    <w:suppressAutoHyphens/>
                    <w:rPr>
                      <w:sz w:val="22"/>
                      <w:szCs w:val="22"/>
                      <w:lang w:eastAsia="ar-SA"/>
                    </w:rPr>
                  </w:pPr>
                  <w:r w:rsidRPr="0021432D">
                    <w:rPr>
                      <w:sz w:val="22"/>
                      <w:szCs w:val="22"/>
                      <w:lang w:eastAsia="ar-SA"/>
                    </w:rPr>
                    <w:t>Matematika</w:t>
                  </w:r>
                </w:p>
              </w:tc>
              <w:tc>
                <w:tcPr>
                  <w:tcW w:w="1559" w:type="dxa"/>
                  <w:tcBorders>
                    <w:top w:val="single" w:sz="4" w:space="0" w:color="auto"/>
                    <w:bottom w:val="single" w:sz="4" w:space="0" w:color="auto"/>
                  </w:tcBorders>
                </w:tcPr>
                <w:p w14:paraId="6A399837" w14:textId="77777777" w:rsidR="00FA34AC" w:rsidRPr="0021432D" w:rsidRDefault="00FA34AC" w:rsidP="00F15142">
                  <w:pPr>
                    <w:suppressAutoHyphens/>
                    <w:jc w:val="center"/>
                    <w:rPr>
                      <w:sz w:val="22"/>
                      <w:szCs w:val="22"/>
                      <w:lang w:eastAsia="ar-SA"/>
                    </w:rPr>
                  </w:pPr>
                  <w:r w:rsidRPr="0021432D">
                    <w:rPr>
                      <w:sz w:val="22"/>
                      <w:szCs w:val="22"/>
                      <w:lang w:eastAsia="ar-SA"/>
                    </w:rPr>
                    <w:t>8</w:t>
                  </w:r>
                </w:p>
              </w:tc>
              <w:tc>
                <w:tcPr>
                  <w:tcW w:w="1418" w:type="dxa"/>
                  <w:tcBorders>
                    <w:top w:val="single" w:sz="4" w:space="0" w:color="auto"/>
                    <w:bottom w:val="single" w:sz="4" w:space="0" w:color="auto"/>
                  </w:tcBorders>
                </w:tcPr>
                <w:p w14:paraId="6A399838" w14:textId="77777777" w:rsidR="00FA34AC" w:rsidRPr="0021432D" w:rsidRDefault="00FA34AC" w:rsidP="00F15142">
                  <w:pPr>
                    <w:suppressAutoHyphens/>
                    <w:jc w:val="center"/>
                    <w:rPr>
                      <w:sz w:val="22"/>
                      <w:szCs w:val="22"/>
                      <w:lang w:eastAsia="ar-SA"/>
                    </w:rPr>
                  </w:pPr>
                  <w:r w:rsidRPr="0021432D">
                    <w:rPr>
                      <w:sz w:val="22"/>
                      <w:szCs w:val="22"/>
                      <w:lang w:eastAsia="ar-SA"/>
                    </w:rPr>
                    <w:t>4</w:t>
                  </w:r>
                </w:p>
              </w:tc>
              <w:tc>
                <w:tcPr>
                  <w:tcW w:w="1276" w:type="dxa"/>
                  <w:tcBorders>
                    <w:top w:val="single" w:sz="4" w:space="0" w:color="auto"/>
                    <w:bottom w:val="single" w:sz="4" w:space="0" w:color="auto"/>
                  </w:tcBorders>
                </w:tcPr>
                <w:p w14:paraId="6A399839" w14:textId="77777777" w:rsidR="00FA34AC" w:rsidRPr="0021432D" w:rsidRDefault="00FA34AC" w:rsidP="00F15142">
                  <w:pPr>
                    <w:suppressAutoHyphens/>
                    <w:jc w:val="center"/>
                    <w:rPr>
                      <w:sz w:val="22"/>
                      <w:szCs w:val="22"/>
                      <w:lang w:eastAsia="ar-SA"/>
                    </w:rPr>
                  </w:pPr>
                  <w:r w:rsidRPr="0021432D">
                    <w:rPr>
                      <w:sz w:val="22"/>
                      <w:szCs w:val="22"/>
                      <w:lang w:eastAsia="ar-SA"/>
                    </w:rPr>
                    <w:t>2</w:t>
                  </w:r>
                </w:p>
              </w:tc>
              <w:tc>
                <w:tcPr>
                  <w:tcW w:w="1417" w:type="dxa"/>
                  <w:tcBorders>
                    <w:top w:val="single" w:sz="4" w:space="0" w:color="auto"/>
                    <w:bottom w:val="single" w:sz="4" w:space="0" w:color="auto"/>
                  </w:tcBorders>
                </w:tcPr>
                <w:p w14:paraId="6A39983A" w14:textId="77777777" w:rsidR="00FA34AC" w:rsidRPr="0021432D" w:rsidRDefault="00FA34AC" w:rsidP="00F15142">
                  <w:pPr>
                    <w:suppressAutoHyphens/>
                    <w:rPr>
                      <w:sz w:val="22"/>
                      <w:szCs w:val="22"/>
                      <w:lang w:eastAsia="ar-SA"/>
                    </w:rPr>
                  </w:pPr>
                  <w:r w:rsidRPr="0021432D">
                    <w:rPr>
                      <w:sz w:val="22"/>
                      <w:szCs w:val="22"/>
                      <w:lang w:eastAsia="ar-SA"/>
                    </w:rPr>
                    <w:t xml:space="preserve">         2</w:t>
                  </w:r>
                </w:p>
              </w:tc>
              <w:tc>
                <w:tcPr>
                  <w:tcW w:w="1134" w:type="dxa"/>
                  <w:tcBorders>
                    <w:top w:val="single" w:sz="4" w:space="0" w:color="auto"/>
                    <w:bottom w:val="single" w:sz="4" w:space="0" w:color="auto"/>
                    <w:right w:val="single" w:sz="4" w:space="0" w:color="auto"/>
                  </w:tcBorders>
                </w:tcPr>
                <w:p w14:paraId="6A39983B" w14:textId="77777777" w:rsidR="00FA34AC" w:rsidRPr="0021432D" w:rsidRDefault="00FA34AC" w:rsidP="00F15142">
                  <w:pPr>
                    <w:suppressAutoHyphens/>
                    <w:jc w:val="center"/>
                    <w:rPr>
                      <w:sz w:val="22"/>
                      <w:szCs w:val="22"/>
                      <w:lang w:eastAsia="ar-SA"/>
                    </w:rPr>
                  </w:pPr>
                  <w:r w:rsidRPr="0021432D">
                    <w:rPr>
                      <w:sz w:val="22"/>
                      <w:szCs w:val="22"/>
                      <w:lang w:eastAsia="ar-SA"/>
                    </w:rPr>
                    <w:t>-</w:t>
                  </w:r>
                </w:p>
              </w:tc>
              <w:tc>
                <w:tcPr>
                  <w:tcW w:w="774" w:type="dxa"/>
                  <w:tcBorders>
                    <w:top w:val="single" w:sz="4" w:space="0" w:color="auto"/>
                    <w:bottom w:val="single" w:sz="4" w:space="0" w:color="auto"/>
                    <w:right w:val="single" w:sz="4" w:space="0" w:color="auto"/>
                  </w:tcBorders>
                </w:tcPr>
                <w:p w14:paraId="6A39983C" w14:textId="77777777" w:rsidR="00FA34AC" w:rsidRPr="0021432D" w:rsidRDefault="00FA34AC" w:rsidP="00F15142">
                  <w:pPr>
                    <w:suppressAutoHyphens/>
                    <w:jc w:val="center"/>
                    <w:rPr>
                      <w:sz w:val="22"/>
                      <w:szCs w:val="22"/>
                      <w:lang w:eastAsia="ar-SA"/>
                    </w:rPr>
                  </w:pPr>
                  <w:r w:rsidRPr="0021432D">
                    <w:rPr>
                      <w:sz w:val="22"/>
                      <w:szCs w:val="22"/>
                      <w:lang w:eastAsia="ar-SA"/>
                    </w:rPr>
                    <w:t>-</w:t>
                  </w:r>
                </w:p>
              </w:tc>
            </w:tr>
            <w:tr w:rsidR="00FA34AC" w:rsidRPr="0021432D" w14:paraId="6A399845" w14:textId="77777777" w:rsidTr="00F15142">
              <w:trPr>
                <w:trHeight w:val="277"/>
              </w:trPr>
              <w:tc>
                <w:tcPr>
                  <w:tcW w:w="2098" w:type="dxa"/>
                  <w:tcBorders>
                    <w:top w:val="single" w:sz="4" w:space="0" w:color="auto"/>
                    <w:left w:val="single" w:sz="4" w:space="0" w:color="auto"/>
                    <w:bottom w:val="single" w:sz="4" w:space="0" w:color="auto"/>
                  </w:tcBorders>
                </w:tcPr>
                <w:p w14:paraId="6A39983E" w14:textId="77777777" w:rsidR="00FA34AC" w:rsidRPr="0021432D" w:rsidRDefault="00FA34AC" w:rsidP="00F15142">
                  <w:pPr>
                    <w:suppressAutoHyphens/>
                    <w:rPr>
                      <w:sz w:val="22"/>
                      <w:szCs w:val="22"/>
                      <w:lang w:eastAsia="ar-SA"/>
                    </w:rPr>
                  </w:pPr>
                  <w:r w:rsidRPr="0021432D">
                    <w:rPr>
                      <w:sz w:val="22"/>
                      <w:szCs w:val="22"/>
                      <w:lang w:eastAsia="ar-SA"/>
                    </w:rPr>
                    <w:t>Istorija</w:t>
                  </w:r>
                </w:p>
              </w:tc>
              <w:tc>
                <w:tcPr>
                  <w:tcW w:w="1559" w:type="dxa"/>
                  <w:tcBorders>
                    <w:top w:val="single" w:sz="4" w:space="0" w:color="auto"/>
                    <w:bottom w:val="single" w:sz="4" w:space="0" w:color="auto"/>
                  </w:tcBorders>
                </w:tcPr>
                <w:p w14:paraId="6A39983F" w14:textId="77777777" w:rsidR="00FA34AC" w:rsidRPr="0021432D" w:rsidRDefault="00FA34AC" w:rsidP="00F15142">
                  <w:pPr>
                    <w:suppressAutoHyphens/>
                    <w:jc w:val="center"/>
                    <w:rPr>
                      <w:sz w:val="22"/>
                      <w:szCs w:val="22"/>
                      <w:lang w:eastAsia="ar-SA"/>
                    </w:rPr>
                  </w:pPr>
                  <w:r w:rsidRPr="0021432D">
                    <w:rPr>
                      <w:sz w:val="22"/>
                      <w:szCs w:val="22"/>
                      <w:lang w:eastAsia="ar-SA"/>
                    </w:rPr>
                    <w:t>8</w:t>
                  </w:r>
                </w:p>
              </w:tc>
              <w:tc>
                <w:tcPr>
                  <w:tcW w:w="1418" w:type="dxa"/>
                  <w:tcBorders>
                    <w:top w:val="single" w:sz="4" w:space="0" w:color="auto"/>
                    <w:bottom w:val="single" w:sz="4" w:space="0" w:color="auto"/>
                  </w:tcBorders>
                </w:tcPr>
                <w:p w14:paraId="6A399840" w14:textId="77777777" w:rsidR="00FA34AC" w:rsidRPr="0021432D" w:rsidRDefault="00FA34AC" w:rsidP="00F15142">
                  <w:pPr>
                    <w:suppressAutoHyphens/>
                    <w:jc w:val="center"/>
                    <w:rPr>
                      <w:sz w:val="22"/>
                      <w:szCs w:val="22"/>
                      <w:lang w:eastAsia="ar-SA"/>
                    </w:rPr>
                  </w:pPr>
                  <w:r w:rsidRPr="0021432D">
                    <w:rPr>
                      <w:sz w:val="22"/>
                      <w:szCs w:val="22"/>
                      <w:lang w:eastAsia="ar-SA"/>
                    </w:rPr>
                    <w:t>-</w:t>
                  </w:r>
                </w:p>
              </w:tc>
              <w:tc>
                <w:tcPr>
                  <w:tcW w:w="1276" w:type="dxa"/>
                  <w:tcBorders>
                    <w:top w:val="single" w:sz="4" w:space="0" w:color="auto"/>
                    <w:bottom w:val="single" w:sz="4" w:space="0" w:color="auto"/>
                  </w:tcBorders>
                </w:tcPr>
                <w:p w14:paraId="6A399841" w14:textId="77777777" w:rsidR="00FA34AC" w:rsidRPr="0021432D" w:rsidRDefault="00FA34AC" w:rsidP="00F15142">
                  <w:pPr>
                    <w:suppressAutoHyphens/>
                    <w:jc w:val="center"/>
                    <w:rPr>
                      <w:sz w:val="22"/>
                      <w:szCs w:val="22"/>
                      <w:lang w:eastAsia="ar-SA"/>
                    </w:rPr>
                  </w:pPr>
                  <w:r w:rsidRPr="0021432D">
                    <w:rPr>
                      <w:sz w:val="22"/>
                      <w:szCs w:val="22"/>
                      <w:lang w:eastAsia="ar-SA"/>
                    </w:rPr>
                    <w:t>1</w:t>
                  </w:r>
                </w:p>
              </w:tc>
              <w:tc>
                <w:tcPr>
                  <w:tcW w:w="1417" w:type="dxa"/>
                  <w:tcBorders>
                    <w:top w:val="single" w:sz="4" w:space="0" w:color="auto"/>
                    <w:bottom w:val="single" w:sz="4" w:space="0" w:color="auto"/>
                  </w:tcBorders>
                </w:tcPr>
                <w:p w14:paraId="6A399842" w14:textId="77777777" w:rsidR="00FA34AC" w:rsidRPr="0021432D" w:rsidRDefault="00FA34AC" w:rsidP="00F15142">
                  <w:pPr>
                    <w:suppressAutoHyphens/>
                    <w:jc w:val="center"/>
                    <w:rPr>
                      <w:sz w:val="22"/>
                      <w:szCs w:val="22"/>
                      <w:lang w:eastAsia="ar-SA"/>
                    </w:rPr>
                  </w:pPr>
                  <w:r w:rsidRPr="0021432D">
                    <w:rPr>
                      <w:sz w:val="22"/>
                      <w:szCs w:val="22"/>
                      <w:lang w:eastAsia="ar-SA"/>
                    </w:rPr>
                    <w:t>6</w:t>
                  </w:r>
                </w:p>
              </w:tc>
              <w:tc>
                <w:tcPr>
                  <w:tcW w:w="1134" w:type="dxa"/>
                  <w:tcBorders>
                    <w:top w:val="single" w:sz="4" w:space="0" w:color="auto"/>
                    <w:bottom w:val="single" w:sz="4" w:space="0" w:color="auto"/>
                    <w:right w:val="single" w:sz="4" w:space="0" w:color="auto"/>
                  </w:tcBorders>
                </w:tcPr>
                <w:p w14:paraId="6A399843" w14:textId="77777777" w:rsidR="00FA34AC" w:rsidRPr="0021432D" w:rsidRDefault="00FA34AC" w:rsidP="00F15142">
                  <w:pPr>
                    <w:suppressAutoHyphens/>
                    <w:jc w:val="center"/>
                    <w:rPr>
                      <w:sz w:val="22"/>
                      <w:szCs w:val="22"/>
                      <w:lang w:eastAsia="ar-SA"/>
                    </w:rPr>
                  </w:pPr>
                  <w:r w:rsidRPr="0021432D">
                    <w:rPr>
                      <w:sz w:val="22"/>
                      <w:szCs w:val="22"/>
                      <w:lang w:eastAsia="ar-SA"/>
                    </w:rPr>
                    <w:t>1</w:t>
                  </w:r>
                </w:p>
              </w:tc>
              <w:tc>
                <w:tcPr>
                  <w:tcW w:w="774" w:type="dxa"/>
                  <w:tcBorders>
                    <w:top w:val="single" w:sz="4" w:space="0" w:color="auto"/>
                    <w:bottom w:val="single" w:sz="4" w:space="0" w:color="auto"/>
                    <w:right w:val="single" w:sz="4" w:space="0" w:color="auto"/>
                  </w:tcBorders>
                </w:tcPr>
                <w:p w14:paraId="6A399844" w14:textId="77777777" w:rsidR="00FA34AC" w:rsidRPr="0021432D" w:rsidRDefault="00FA34AC" w:rsidP="00F15142">
                  <w:pPr>
                    <w:suppressAutoHyphens/>
                    <w:jc w:val="center"/>
                    <w:rPr>
                      <w:sz w:val="22"/>
                      <w:szCs w:val="22"/>
                      <w:lang w:eastAsia="ar-SA"/>
                    </w:rPr>
                  </w:pPr>
                  <w:r w:rsidRPr="0021432D">
                    <w:rPr>
                      <w:sz w:val="22"/>
                      <w:szCs w:val="22"/>
                      <w:lang w:eastAsia="ar-SA"/>
                    </w:rPr>
                    <w:t>-</w:t>
                  </w:r>
                </w:p>
              </w:tc>
            </w:tr>
            <w:tr w:rsidR="00FA34AC" w:rsidRPr="0021432D" w14:paraId="6A39984D" w14:textId="77777777" w:rsidTr="00F15142">
              <w:trPr>
                <w:trHeight w:val="292"/>
              </w:trPr>
              <w:tc>
                <w:tcPr>
                  <w:tcW w:w="2098" w:type="dxa"/>
                  <w:tcBorders>
                    <w:top w:val="single" w:sz="4" w:space="0" w:color="auto"/>
                    <w:left w:val="single" w:sz="4" w:space="0" w:color="auto"/>
                    <w:bottom w:val="single" w:sz="4" w:space="0" w:color="auto"/>
                  </w:tcBorders>
                </w:tcPr>
                <w:p w14:paraId="6A399846" w14:textId="77777777" w:rsidR="00FA34AC" w:rsidRPr="0021432D" w:rsidRDefault="00FA34AC" w:rsidP="00F15142">
                  <w:pPr>
                    <w:suppressAutoHyphens/>
                    <w:rPr>
                      <w:sz w:val="22"/>
                      <w:szCs w:val="22"/>
                      <w:lang w:eastAsia="ar-SA"/>
                    </w:rPr>
                  </w:pPr>
                  <w:r w:rsidRPr="0021432D">
                    <w:rPr>
                      <w:sz w:val="22"/>
                      <w:szCs w:val="22"/>
                      <w:lang w:eastAsia="ar-SA"/>
                    </w:rPr>
                    <w:t>Biologija</w:t>
                  </w:r>
                </w:p>
              </w:tc>
              <w:tc>
                <w:tcPr>
                  <w:tcW w:w="1559" w:type="dxa"/>
                  <w:tcBorders>
                    <w:top w:val="single" w:sz="4" w:space="0" w:color="auto"/>
                    <w:bottom w:val="single" w:sz="4" w:space="0" w:color="auto"/>
                  </w:tcBorders>
                </w:tcPr>
                <w:p w14:paraId="6A399847" w14:textId="77777777" w:rsidR="00FA34AC" w:rsidRPr="0021432D" w:rsidRDefault="00FA34AC" w:rsidP="00F15142">
                  <w:pPr>
                    <w:suppressAutoHyphens/>
                    <w:jc w:val="center"/>
                    <w:rPr>
                      <w:sz w:val="22"/>
                      <w:szCs w:val="22"/>
                      <w:lang w:eastAsia="ar-SA"/>
                    </w:rPr>
                  </w:pPr>
                  <w:r w:rsidRPr="0021432D">
                    <w:rPr>
                      <w:sz w:val="22"/>
                      <w:szCs w:val="22"/>
                      <w:lang w:eastAsia="ar-SA"/>
                    </w:rPr>
                    <w:t>7</w:t>
                  </w:r>
                </w:p>
              </w:tc>
              <w:tc>
                <w:tcPr>
                  <w:tcW w:w="1418" w:type="dxa"/>
                  <w:tcBorders>
                    <w:top w:val="single" w:sz="4" w:space="0" w:color="auto"/>
                    <w:bottom w:val="single" w:sz="4" w:space="0" w:color="auto"/>
                  </w:tcBorders>
                </w:tcPr>
                <w:p w14:paraId="6A399848" w14:textId="77777777" w:rsidR="00FA34AC" w:rsidRPr="0021432D" w:rsidRDefault="00FA34AC" w:rsidP="00F15142">
                  <w:pPr>
                    <w:suppressAutoHyphens/>
                    <w:jc w:val="center"/>
                    <w:rPr>
                      <w:sz w:val="22"/>
                      <w:szCs w:val="22"/>
                      <w:lang w:eastAsia="ar-SA"/>
                    </w:rPr>
                  </w:pPr>
                  <w:r w:rsidRPr="0021432D">
                    <w:rPr>
                      <w:sz w:val="22"/>
                      <w:szCs w:val="22"/>
                      <w:lang w:eastAsia="ar-SA"/>
                    </w:rPr>
                    <w:t>-</w:t>
                  </w:r>
                </w:p>
              </w:tc>
              <w:tc>
                <w:tcPr>
                  <w:tcW w:w="1276" w:type="dxa"/>
                  <w:tcBorders>
                    <w:top w:val="single" w:sz="4" w:space="0" w:color="auto"/>
                    <w:bottom w:val="single" w:sz="4" w:space="0" w:color="auto"/>
                  </w:tcBorders>
                </w:tcPr>
                <w:p w14:paraId="6A399849" w14:textId="77777777" w:rsidR="00FA34AC" w:rsidRPr="0021432D" w:rsidRDefault="00FA34AC" w:rsidP="00F15142">
                  <w:pPr>
                    <w:suppressAutoHyphens/>
                    <w:jc w:val="center"/>
                    <w:rPr>
                      <w:sz w:val="22"/>
                      <w:szCs w:val="22"/>
                      <w:lang w:eastAsia="ar-SA"/>
                    </w:rPr>
                  </w:pPr>
                  <w:r w:rsidRPr="0021432D">
                    <w:rPr>
                      <w:sz w:val="22"/>
                      <w:szCs w:val="22"/>
                      <w:lang w:eastAsia="ar-SA"/>
                    </w:rPr>
                    <w:t>3</w:t>
                  </w:r>
                </w:p>
              </w:tc>
              <w:tc>
                <w:tcPr>
                  <w:tcW w:w="1417" w:type="dxa"/>
                  <w:tcBorders>
                    <w:top w:val="single" w:sz="4" w:space="0" w:color="auto"/>
                    <w:bottom w:val="single" w:sz="4" w:space="0" w:color="auto"/>
                  </w:tcBorders>
                </w:tcPr>
                <w:p w14:paraId="6A39984A" w14:textId="77777777" w:rsidR="00FA34AC" w:rsidRPr="0021432D" w:rsidRDefault="00FA34AC" w:rsidP="00F15142">
                  <w:pPr>
                    <w:suppressAutoHyphens/>
                    <w:jc w:val="center"/>
                    <w:rPr>
                      <w:sz w:val="22"/>
                      <w:szCs w:val="22"/>
                      <w:lang w:eastAsia="ar-SA"/>
                    </w:rPr>
                  </w:pPr>
                  <w:r w:rsidRPr="0021432D">
                    <w:rPr>
                      <w:sz w:val="22"/>
                      <w:szCs w:val="22"/>
                      <w:lang w:eastAsia="ar-SA"/>
                    </w:rPr>
                    <w:t>4</w:t>
                  </w:r>
                </w:p>
              </w:tc>
              <w:tc>
                <w:tcPr>
                  <w:tcW w:w="1134" w:type="dxa"/>
                  <w:tcBorders>
                    <w:top w:val="single" w:sz="4" w:space="0" w:color="auto"/>
                    <w:bottom w:val="single" w:sz="4" w:space="0" w:color="auto"/>
                    <w:right w:val="single" w:sz="4" w:space="0" w:color="auto"/>
                  </w:tcBorders>
                </w:tcPr>
                <w:p w14:paraId="6A39984B" w14:textId="77777777" w:rsidR="00FA34AC" w:rsidRPr="0021432D" w:rsidRDefault="00FA34AC" w:rsidP="00F15142">
                  <w:pPr>
                    <w:suppressAutoHyphens/>
                    <w:jc w:val="center"/>
                    <w:rPr>
                      <w:sz w:val="22"/>
                      <w:szCs w:val="22"/>
                      <w:lang w:eastAsia="ar-SA"/>
                    </w:rPr>
                  </w:pPr>
                  <w:r w:rsidRPr="0021432D">
                    <w:rPr>
                      <w:sz w:val="22"/>
                      <w:szCs w:val="22"/>
                      <w:lang w:eastAsia="ar-SA"/>
                    </w:rPr>
                    <w:t>-</w:t>
                  </w:r>
                </w:p>
              </w:tc>
              <w:tc>
                <w:tcPr>
                  <w:tcW w:w="774" w:type="dxa"/>
                  <w:tcBorders>
                    <w:top w:val="single" w:sz="4" w:space="0" w:color="auto"/>
                    <w:bottom w:val="single" w:sz="4" w:space="0" w:color="auto"/>
                    <w:right w:val="single" w:sz="4" w:space="0" w:color="auto"/>
                  </w:tcBorders>
                </w:tcPr>
                <w:p w14:paraId="6A39984C" w14:textId="77777777" w:rsidR="00FA34AC" w:rsidRPr="0021432D" w:rsidRDefault="00FA34AC" w:rsidP="00F15142">
                  <w:pPr>
                    <w:suppressAutoHyphens/>
                    <w:jc w:val="center"/>
                    <w:rPr>
                      <w:sz w:val="22"/>
                      <w:szCs w:val="22"/>
                      <w:lang w:eastAsia="ar-SA"/>
                    </w:rPr>
                  </w:pPr>
                  <w:r w:rsidRPr="0021432D">
                    <w:rPr>
                      <w:sz w:val="22"/>
                      <w:szCs w:val="22"/>
                      <w:lang w:eastAsia="ar-SA"/>
                    </w:rPr>
                    <w:t>-</w:t>
                  </w:r>
                </w:p>
              </w:tc>
            </w:tr>
            <w:tr w:rsidR="00FA34AC" w:rsidRPr="0021432D" w14:paraId="6A399855" w14:textId="77777777" w:rsidTr="00F15142">
              <w:trPr>
                <w:trHeight w:val="277"/>
              </w:trPr>
              <w:tc>
                <w:tcPr>
                  <w:tcW w:w="2098" w:type="dxa"/>
                  <w:tcBorders>
                    <w:top w:val="single" w:sz="4" w:space="0" w:color="auto"/>
                    <w:left w:val="single" w:sz="4" w:space="0" w:color="auto"/>
                    <w:bottom w:val="single" w:sz="4" w:space="0" w:color="auto"/>
                  </w:tcBorders>
                </w:tcPr>
                <w:p w14:paraId="6A39984E" w14:textId="77777777" w:rsidR="00FA34AC" w:rsidRPr="0021432D" w:rsidRDefault="00FA34AC" w:rsidP="00F15142">
                  <w:pPr>
                    <w:suppressAutoHyphens/>
                    <w:rPr>
                      <w:sz w:val="22"/>
                      <w:szCs w:val="22"/>
                      <w:lang w:eastAsia="ar-SA"/>
                    </w:rPr>
                  </w:pPr>
                  <w:r w:rsidRPr="0021432D">
                    <w:rPr>
                      <w:sz w:val="22"/>
                      <w:szCs w:val="22"/>
                      <w:lang w:eastAsia="ar-SA"/>
                    </w:rPr>
                    <w:t>Geografija</w:t>
                  </w:r>
                </w:p>
              </w:tc>
              <w:tc>
                <w:tcPr>
                  <w:tcW w:w="1559" w:type="dxa"/>
                  <w:tcBorders>
                    <w:top w:val="single" w:sz="4" w:space="0" w:color="auto"/>
                    <w:bottom w:val="single" w:sz="4" w:space="0" w:color="auto"/>
                  </w:tcBorders>
                </w:tcPr>
                <w:p w14:paraId="6A39984F" w14:textId="77777777" w:rsidR="00FA34AC" w:rsidRPr="0021432D" w:rsidRDefault="00FA34AC" w:rsidP="00F15142">
                  <w:pPr>
                    <w:suppressAutoHyphens/>
                    <w:jc w:val="center"/>
                    <w:rPr>
                      <w:sz w:val="22"/>
                      <w:szCs w:val="22"/>
                      <w:lang w:eastAsia="ar-SA"/>
                    </w:rPr>
                  </w:pPr>
                  <w:r w:rsidRPr="0021432D">
                    <w:rPr>
                      <w:sz w:val="22"/>
                      <w:szCs w:val="22"/>
                      <w:lang w:eastAsia="ar-SA"/>
                    </w:rPr>
                    <w:t>5</w:t>
                  </w:r>
                </w:p>
              </w:tc>
              <w:tc>
                <w:tcPr>
                  <w:tcW w:w="1418" w:type="dxa"/>
                  <w:tcBorders>
                    <w:top w:val="single" w:sz="4" w:space="0" w:color="auto"/>
                    <w:bottom w:val="single" w:sz="4" w:space="0" w:color="auto"/>
                  </w:tcBorders>
                </w:tcPr>
                <w:p w14:paraId="6A399850" w14:textId="77777777" w:rsidR="00FA34AC" w:rsidRPr="0021432D" w:rsidRDefault="00FA34AC" w:rsidP="00F15142">
                  <w:pPr>
                    <w:suppressAutoHyphens/>
                    <w:jc w:val="center"/>
                    <w:rPr>
                      <w:sz w:val="22"/>
                      <w:szCs w:val="22"/>
                      <w:lang w:eastAsia="ar-SA"/>
                    </w:rPr>
                  </w:pPr>
                  <w:r w:rsidRPr="0021432D">
                    <w:rPr>
                      <w:sz w:val="22"/>
                      <w:szCs w:val="22"/>
                      <w:lang w:eastAsia="ar-SA"/>
                    </w:rPr>
                    <w:t>-</w:t>
                  </w:r>
                </w:p>
              </w:tc>
              <w:tc>
                <w:tcPr>
                  <w:tcW w:w="1276" w:type="dxa"/>
                  <w:tcBorders>
                    <w:top w:val="single" w:sz="4" w:space="0" w:color="auto"/>
                    <w:bottom w:val="single" w:sz="4" w:space="0" w:color="auto"/>
                  </w:tcBorders>
                </w:tcPr>
                <w:p w14:paraId="6A399851" w14:textId="77777777" w:rsidR="00FA34AC" w:rsidRPr="0021432D" w:rsidRDefault="00FA34AC" w:rsidP="00F15142">
                  <w:pPr>
                    <w:suppressAutoHyphens/>
                    <w:jc w:val="center"/>
                    <w:rPr>
                      <w:sz w:val="22"/>
                      <w:szCs w:val="22"/>
                      <w:lang w:eastAsia="ar-SA"/>
                    </w:rPr>
                  </w:pPr>
                  <w:r w:rsidRPr="0021432D">
                    <w:rPr>
                      <w:sz w:val="22"/>
                      <w:szCs w:val="22"/>
                      <w:lang w:eastAsia="ar-SA"/>
                    </w:rPr>
                    <w:t>1</w:t>
                  </w:r>
                </w:p>
              </w:tc>
              <w:tc>
                <w:tcPr>
                  <w:tcW w:w="1417" w:type="dxa"/>
                  <w:tcBorders>
                    <w:top w:val="single" w:sz="4" w:space="0" w:color="auto"/>
                    <w:bottom w:val="single" w:sz="4" w:space="0" w:color="auto"/>
                  </w:tcBorders>
                </w:tcPr>
                <w:p w14:paraId="6A399852" w14:textId="77777777" w:rsidR="00FA34AC" w:rsidRPr="0021432D" w:rsidRDefault="00FA34AC" w:rsidP="00F15142">
                  <w:pPr>
                    <w:suppressAutoHyphens/>
                    <w:jc w:val="center"/>
                    <w:rPr>
                      <w:sz w:val="22"/>
                      <w:szCs w:val="22"/>
                      <w:lang w:eastAsia="ar-SA"/>
                    </w:rPr>
                  </w:pPr>
                  <w:r w:rsidRPr="0021432D">
                    <w:rPr>
                      <w:sz w:val="22"/>
                      <w:szCs w:val="22"/>
                      <w:lang w:eastAsia="ar-SA"/>
                    </w:rPr>
                    <w:t>4</w:t>
                  </w:r>
                </w:p>
              </w:tc>
              <w:tc>
                <w:tcPr>
                  <w:tcW w:w="1134" w:type="dxa"/>
                  <w:tcBorders>
                    <w:top w:val="single" w:sz="4" w:space="0" w:color="auto"/>
                    <w:bottom w:val="single" w:sz="4" w:space="0" w:color="auto"/>
                    <w:right w:val="single" w:sz="4" w:space="0" w:color="auto"/>
                  </w:tcBorders>
                </w:tcPr>
                <w:p w14:paraId="6A399853" w14:textId="77777777" w:rsidR="00FA34AC" w:rsidRPr="0021432D" w:rsidRDefault="00FA34AC" w:rsidP="00F15142">
                  <w:pPr>
                    <w:suppressAutoHyphens/>
                    <w:jc w:val="center"/>
                    <w:rPr>
                      <w:sz w:val="22"/>
                      <w:szCs w:val="22"/>
                      <w:lang w:eastAsia="ar-SA"/>
                    </w:rPr>
                  </w:pPr>
                  <w:r w:rsidRPr="0021432D">
                    <w:rPr>
                      <w:sz w:val="22"/>
                      <w:szCs w:val="22"/>
                      <w:lang w:eastAsia="ar-SA"/>
                    </w:rPr>
                    <w:t>-</w:t>
                  </w:r>
                </w:p>
              </w:tc>
              <w:tc>
                <w:tcPr>
                  <w:tcW w:w="774" w:type="dxa"/>
                  <w:tcBorders>
                    <w:top w:val="single" w:sz="4" w:space="0" w:color="auto"/>
                    <w:bottom w:val="single" w:sz="4" w:space="0" w:color="auto"/>
                    <w:right w:val="single" w:sz="4" w:space="0" w:color="auto"/>
                  </w:tcBorders>
                </w:tcPr>
                <w:p w14:paraId="6A399854" w14:textId="77777777" w:rsidR="00FA34AC" w:rsidRPr="0021432D" w:rsidRDefault="00FA34AC" w:rsidP="00F15142">
                  <w:pPr>
                    <w:suppressAutoHyphens/>
                    <w:jc w:val="center"/>
                    <w:rPr>
                      <w:sz w:val="22"/>
                      <w:szCs w:val="22"/>
                      <w:lang w:eastAsia="ar-SA"/>
                    </w:rPr>
                  </w:pPr>
                  <w:r w:rsidRPr="0021432D">
                    <w:rPr>
                      <w:sz w:val="22"/>
                      <w:szCs w:val="22"/>
                      <w:lang w:eastAsia="ar-SA"/>
                    </w:rPr>
                    <w:t>-</w:t>
                  </w:r>
                </w:p>
              </w:tc>
            </w:tr>
            <w:tr w:rsidR="00FA34AC" w:rsidRPr="0021432D" w14:paraId="6A39985D" w14:textId="77777777" w:rsidTr="00F15142">
              <w:trPr>
                <w:trHeight w:val="553"/>
              </w:trPr>
              <w:tc>
                <w:tcPr>
                  <w:tcW w:w="2098" w:type="dxa"/>
                  <w:tcBorders>
                    <w:top w:val="single" w:sz="4" w:space="0" w:color="auto"/>
                    <w:left w:val="single" w:sz="4" w:space="0" w:color="auto"/>
                    <w:bottom w:val="single" w:sz="4" w:space="0" w:color="auto"/>
                  </w:tcBorders>
                </w:tcPr>
                <w:p w14:paraId="6A399856" w14:textId="77777777" w:rsidR="00FA34AC" w:rsidRPr="0021432D" w:rsidRDefault="00FA34AC" w:rsidP="00F15142">
                  <w:pPr>
                    <w:suppressAutoHyphens/>
                    <w:rPr>
                      <w:sz w:val="22"/>
                      <w:szCs w:val="22"/>
                      <w:lang w:eastAsia="ar-SA"/>
                    </w:rPr>
                  </w:pPr>
                  <w:r w:rsidRPr="0021432D">
                    <w:rPr>
                      <w:sz w:val="22"/>
                      <w:szCs w:val="22"/>
                      <w:lang w:eastAsia="ar-SA"/>
                    </w:rPr>
                    <w:t xml:space="preserve">Informacinės technologijos             </w:t>
                  </w:r>
                </w:p>
              </w:tc>
              <w:tc>
                <w:tcPr>
                  <w:tcW w:w="1559" w:type="dxa"/>
                  <w:tcBorders>
                    <w:top w:val="single" w:sz="4" w:space="0" w:color="auto"/>
                    <w:bottom w:val="single" w:sz="4" w:space="0" w:color="auto"/>
                  </w:tcBorders>
                </w:tcPr>
                <w:p w14:paraId="6A399857" w14:textId="77777777" w:rsidR="00FA34AC" w:rsidRPr="0021432D" w:rsidRDefault="00FA34AC" w:rsidP="00F15142">
                  <w:pPr>
                    <w:suppressAutoHyphens/>
                    <w:jc w:val="center"/>
                    <w:rPr>
                      <w:sz w:val="22"/>
                      <w:szCs w:val="22"/>
                      <w:lang w:eastAsia="ar-SA"/>
                    </w:rPr>
                  </w:pPr>
                  <w:r w:rsidRPr="0021432D">
                    <w:rPr>
                      <w:sz w:val="22"/>
                      <w:szCs w:val="22"/>
                      <w:lang w:eastAsia="ar-SA"/>
                    </w:rPr>
                    <w:t>3</w:t>
                  </w:r>
                </w:p>
              </w:tc>
              <w:tc>
                <w:tcPr>
                  <w:tcW w:w="1418" w:type="dxa"/>
                  <w:tcBorders>
                    <w:top w:val="single" w:sz="4" w:space="0" w:color="auto"/>
                    <w:bottom w:val="single" w:sz="4" w:space="0" w:color="auto"/>
                  </w:tcBorders>
                </w:tcPr>
                <w:p w14:paraId="6A399858" w14:textId="77777777" w:rsidR="00FA34AC" w:rsidRPr="0021432D" w:rsidRDefault="00FA34AC" w:rsidP="00F15142">
                  <w:pPr>
                    <w:suppressAutoHyphens/>
                    <w:jc w:val="center"/>
                    <w:rPr>
                      <w:sz w:val="22"/>
                      <w:szCs w:val="22"/>
                      <w:lang w:eastAsia="ar-SA"/>
                    </w:rPr>
                  </w:pPr>
                  <w:r w:rsidRPr="0021432D">
                    <w:rPr>
                      <w:sz w:val="22"/>
                      <w:szCs w:val="22"/>
                      <w:lang w:eastAsia="ar-SA"/>
                    </w:rPr>
                    <w:t>1</w:t>
                  </w:r>
                </w:p>
              </w:tc>
              <w:tc>
                <w:tcPr>
                  <w:tcW w:w="1276" w:type="dxa"/>
                  <w:tcBorders>
                    <w:top w:val="single" w:sz="4" w:space="0" w:color="auto"/>
                    <w:bottom w:val="single" w:sz="4" w:space="0" w:color="auto"/>
                  </w:tcBorders>
                </w:tcPr>
                <w:p w14:paraId="6A399859" w14:textId="77777777" w:rsidR="00FA34AC" w:rsidRPr="0021432D" w:rsidRDefault="00FA34AC" w:rsidP="00F15142">
                  <w:pPr>
                    <w:suppressAutoHyphens/>
                    <w:jc w:val="center"/>
                    <w:rPr>
                      <w:sz w:val="22"/>
                      <w:szCs w:val="22"/>
                      <w:lang w:eastAsia="ar-SA"/>
                    </w:rPr>
                  </w:pPr>
                  <w:r w:rsidRPr="0021432D">
                    <w:rPr>
                      <w:sz w:val="22"/>
                      <w:szCs w:val="22"/>
                      <w:lang w:eastAsia="ar-SA"/>
                    </w:rPr>
                    <w:t>-</w:t>
                  </w:r>
                </w:p>
              </w:tc>
              <w:tc>
                <w:tcPr>
                  <w:tcW w:w="1417" w:type="dxa"/>
                  <w:tcBorders>
                    <w:top w:val="single" w:sz="4" w:space="0" w:color="auto"/>
                    <w:bottom w:val="single" w:sz="4" w:space="0" w:color="auto"/>
                  </w:tcBorders>
                </w:tcPr>
                <w:p w14:paraId="6A39985A" w14:textId="77777777" w:rsidR="00FA34AC" w:rsidRPr="0021432D" w:rsidRDefault="00FA34AC" w:rsidP="00F15142">
                  <w:pPr>
                    <w:suppressAutoHyphens/>
                    <w:jc w:val="center"/>
                    <w:rPr>
                      <w:sz w:val="22"/>
                      <w:szCs w:val="22"/>
                      <w:lang w:eastAsia="ar-SA"/>
                    </w:rPr>
                  </w:pPr>
                  <w:r w:rsidRPr="0021432D">
                    <w:rPr>
                      <w:sz w:val="22"/>
                      <w:szCs w:val="22"/>
                      <w:lang w:eastAsia="ar-SA"/>
                    </w:rPr>
                    <w:t>2</w:t>
                  </w:r>
                </w:p>
              </w:tc>
              <w:tc>
                <w:tcPr>
                  <w:tcW w:w="1134" w:type="dxa"/>
                  <w:tcBorders>
                    <w:top w:val="single" w:sz="4" w:space="0" w:color="auto"/>
                    <w:bottom w:val="single" w:sz="4" w:space="0" w:color="auto"/>
                    <w:right w:val="single" w:sz="4" w:space="0" w:color="auto"/>
                  </w:tcBorders>
                </w:tcPr>
                <w:p w14:paraId="6A39985B" w14:textId="77777777" w:rsidR="00FA34AC" w:rsidRPr="0021432D" w:rsidRDefault="00FA34AC" w:rsidP="00F15142">
                  <w:pPr>
                    <w:suppressAutoHyphens/>
                    <w:jc w:val="center"/>
                    <w:rPr>
                      <w:sz w:val="22"/>
                      <w:szCs w:val="22"/>
                      <w:lang w:eastAsia="ar-SA"/>
                    </w:rPr>
                  </w:pPr>
                  <w:r w:rsidRPr="0021432D">
                    <w:rPr>
                      <w:sz w:val="22"/>
                      <w:szCs w:val="22"/>
                      <w:lang w:eastAsia="ar-SA"/>
                    </w:rPr>
                    <w:t>-</w:t>
                  </w:r>
                </w:p>
              </w:tc>
              <w:tc>
                <w:tcPr>
                  <w:tcW w:w="774" w:type="dxa"/>
                  <w:tcBorders>
                    <w:top w:val="single" w:sz="4" w:space="0" w:color="auto"/>
                    <w:bottom w:val="single" w:sz="4" w:space="0" w:color="auto"/>
                    <w:right w:val="single" w:sz="4" w:space="0" w:color="auto"/>
                  </w:tcBorders>
                </w:tcPr>
                <w:p w14:paraId="6A39985C" w14:textId="77777777" w:rsidR="00FA34AC" w:rsidRPr="0021432D" w:rsidRDefault="00FA34AC" w:rsidP="00F15142">
                  <w:pPr>
                    <w:suppressAutoHyphens/>
                    <w:jc w:val="center"/>
                    <w:rPr>
                      <w:sz w:val="22"/>
                      <w:szCs w:val="22"/>
                      <w:lang w:eastAsia="ar-SA"/>
                    </w:rPr>
                  </w:pPr>
                  <w:r w:rsidRPr="0021432D">
                    <w:rPr>
                      <w:sz w:val="22"/>
                      <w:szCs w:val="22"/>
                      <w:lang w:eastAsia="ar-SA"/>
                    </w:rPr>
                    <w:t>-</w:t>
                  </w:r>
                </w:p>
              </w:tc>
            </w:tr>
          </w:tbl>
          <w:p w14:paraId="6A39985E" w14:textId="77777777" w:rsidR="00FA34AC" w:rsidRPr="0021432D" w:rsidRDefault="00FA34AC" w:rsidP="00F15142">
            <w:pPr>
              <w:suppressAutoHyphens/>
              <w:jc w:val="both"/>
              <w:rPr>
                <w:szCs w:val="24"/>
                <w:lang w:eastAsia="ar-SA"/>
              </w:rPr>
            </w:pPr>
          </w:p>
          <w:p w14:paraId="6A39985F" w14:textId="77777777" w:rsidR="00FA34AC" w:rsidRPr="0021432D" w:rsidRDefault="00FA34AC" w:rsidP="00F15142">
            <w:pPr>
              <w:suppressAutoHyphens/>
              <w:ind w:firstLine="567"/>
              <w:jc w:val="both"/>
              <w:rPr>
                <w:b/>
                <w:szCs w:val="24"/>
                <w:lang w:eastAsia="ar-SA"/>
              </w:rPr>
            </w:pPr>
            <w:r w:rsidRPr="0021432D">
              <w:rPr>
                <w:b/>
                <w:szCs w:val="24"/>
                <w:lang w:eastAsia="ar-SA"/>
              </w:rPr>
              <w:t>Įgijusiųjų pagrindinį/vidurinį išsilavinimą ir tais pačiais metais tęsiančių mokslą skaičius / dalis bei pasiskirstymas švietimo sistemoje</w:t>
            </w:r>
          </w:p>
          <w:p w14:paraId="6A399860" w14:textId="77777777" w:rsidR="00FA34AC" w:rsidRPr="0021432D" w:rsidRDefault="00FA34AC" w:rsidP="00F15142">
            <w:pPr>
              <w:suppressAutoHyphens/>
              <w:jc w:val="both"/>
              <w:rPr>
                <w:b/>
                <w:szCs w:val="24"/>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126"/>
              <w:gridCol w:w="5273"/>
            </w:tblGrid>
            <w:tr w:rsidR="00FA34AC" w:rsidRPr="0021432D" w14:paraId="6A399864" w14:textId="77777777" w:rsidTr="00F15142">
              <w:trPr>
                <w:trHeight w:val="555"/>
              </w:trPr>
              <w:tc>
                <w:tcPr>
                  <w:tcW w:w="2240" w:type="dxa"/>
                </w:tcPr>
                <w:p w14:paraId="6A399861" w14:textId="77777777" w:rsidR="00FA34AC" w:rsidRPr="0021432D" w:rsidRDefault="00FA34AC" w:rsidP="00F15142">
                  <w:pPr>
                    <w:suppressAutoHyphens/>
                    <w:jc w:val="center"/>
                    <w:rPr>
                      <w:b/>
                      <w:sz w:val="22"/>
                      <w:szCs w:val="22"/>
                      <w:lang w:eastAsia="ar-SA"/>
                    </w:rPr>
                  </w:pPr>
                  <w:r w:rsidRPr="0021432D">
                    <w:rPr>
                      <w:b/>
                      <w:sz w:val="22"/>
                      <w:szCs w:val="22"/>
                      <w:lang w:eastAsia="ar-SA"/>
                    </w:rPr>
                    <w:t>Išsilavinimas</w:t>
                  </w:r>
                </w:p>
              </w:tc>
              <w:tc>
                <w:tcPr>
                  <w:tcW w:w="2126" w:type="dxa"/>
                </w:tcPr>
                <w:p w14:paraId="6A399862" w14:textId="77777777" w:rsidR="00FA34AC" w:rsidRPr="0021432D" w:rsidRDefault="00FA34AC" w:rsidP="00F15142">
                  <w:pPr>
                    <w:suppressAutoHyphens/>
                    <w:jc w:val="center"/>
                    <w:rPr>
                      <w:b/>
                      <w:sz w:val="22"/>
                      <w:szCs w:val="22"/>
                      <w:lang w:eastAsia="ar-SA"/>
                    </w:rPr>
                  </w:pPr>
                  <w:r w:rsidRPr="0021432D">
                    <w:rPr>
                      <w:b/>
                      <w:sz w:val="22"/>
                      <w:szCs w:val="22"/>
                      <w:lang w:eastAsia="ar-SA"/>
                    </w:rPr>
                    <w:t>Baigusių mokinių skaičius</w:t>
                  </w:r>
                </w:p>
              </w:tc>
              <w:tc>
                <w:tcPr>
                  <w:tcW w:w="5273" w:type="dxa"/>
                </w:tcPr>
                <w:p w14:paraId="6A399863" w14:textId="77777777" w:rsidR="00FA34AC" w:rsidRPr="0021432D" w:rsidRDefault="00FA34AC" w:rsidP="00F15142">
                  <w:pPr>
                    <w:suppressAutoHyphens/>
                    <w:jc w:val="center"/>
                    <w:rPr>
                      <w:b/>
                      <w:sz w:val="22"/>
                      <w:szCs w:val="22"/>
                      <w:lang w:eastAsia="ar-SA"/>
                    </w:rPr>
                  </w:pPr>
                  <w:r w:rsidRPr="0021432D">
                    <w:rPr>
                      <w:b/>
                      <w:sz w:val="22"/>
                      <w:szCs w:val="22"/>
                      <w:lang w:eastAsia="ar-SA"/>
                    </w:rPr>
                    <w:t>Tais pačiais mokslo metais tęsiančių mokslą švietimo sistemoje skaičius/dalis (proc.)</w:t>
                  </w:r>
                </w:p>
              </w:tc>
            </w:tr>
            <w:tr w:rsidR="00FA34AC" w:rsidRPr="0021432D" w14:paraId="6A399869" w14:textId="77777777" w:rsidTr="00F15142">
              <w:trPr>
                <w:trHeight w:val="570"/>
              </w:trPr>
              <w:tc>
                <w:tcPr>
                  <w:tcW w:w="2240" w:type="dxa"/>
                </w:tcPr>
                <w:p w14:paraId="6A399865" w14:textId="77777777" w:rsidR="00FA34AC" w:rsidRPr="0021432D" w:rsidRDefault="00FA34AC" w:rsidP="00F15142">
                  <w:pPr>
                    <w:suppressAutoHyphens/>
                    <w:rPr>
                      <w:sz w:val="22"/>
                      <w:szCs w:val="22"/>
                      <w:lang w:eastAsia="ar-SA"/>
                    </w:rPr>
                  </w:pPr>
                  <w:r w:rsidRPr="0021432D">
                    <w:rPr>
                      <w:sz w:val="22"/>
                      <w:szCs w:val="22"/>
                      <w:lang w:eastAsia="ar-SA"/>
                    </w:rPr>
                    <w:t>Įgijusių pagrindinį išsilavinimą</w:t>
                  </w:r>
                </w:p>
              </w:tc>
              <w:tc>
                <w:tcPr>
                  <w:tcW w:w="2126" w:type="dxa"/>
                </w:tcPr>
                <w:p w14:paraId="6A399866" w14:textId="77777777" w:rsidR="00FA34AC" w:rsidRPr="0021432D" w:rsidRDefault="00FA34AC" w:rsidP="00F15142">
                  <w:pPr>
                    <w:suppressAutoHyphens/>
                    <w:rPr>
                      <w:sz w:val="22"/>
                      <w:szCs w:val="22"/>
                      <w:lang w:eastAsia="ar-SA"/>
                    </w:rPr>
                  </w:pPr>
                  <w:r w:rsidRPr="0021432D">
                    <w:rPr>
                      <w:sz w:val="22"/>
                      <w:szCs w:val="22"/>
                      <w:lang w:eastAsia="ar-SA"/>
                    </w:rPr>
                    <w:t xml:space="preserve">            28</w:t>
                  </w:r>
                </w:p>
              </w:tc>
              <w:tc>
                <w:tcPr>
                  <w:tcW w:w="5273" w:type="dxa"/>
                </w:tcPr>
                <w:p w14:paraId="6A399867" w14:textId="77777777" w:rsidR="00FA34AC" w:rsidRPr="0021432D" w:rsidRDefault="00FA34AC" w:rsidP="00F15142">
                  <w:pPr>
                    <w:suppressAutoHyphens/>
                    <w:rPr>
                      <w:sz w:val="22"/>
                      <w:szCs w:val="22"/>
                      <w:lang w:eastAsia="ar-SA"/>
                    </w:rPr>
                  </w:pPr>
                  <w:r w:rsidRPr="0021432D">
                    <w:rPr>
                      <w:sz w:val="22"/>
                      <w:szCs w:val="22"/>
                      <w:lang w:eastAsia="ar-SA"/>
                    </w:rPr>
                    <w:t>3g klasėje – 22 mokiniai / 78,6 proc.</w:t>
                  </w:r>
                </w:p>
                <w:p w14:paraId="6A399868" w14:textId="77777777" w:rsidR="00FA34AC" w:rsidRPr="0021432D" w:rsidRDefault="00FA34AC" w:rsidP="00F15142">
                  <w:pPr>
                    <w:suppressAutoHyphens/>
                    <w:rPr>
                      <w:sz w:val="22"/>
                      <w:szCs w:val="22"/>
                      <w:lang w:eastAsia="ar-SA"/>
                    </w:rPr>
                  </w:pPr>
                </w:p>
              </w:tc>
            </w:tr>
            <w:tr w:rsidR="00FA34AC" w:rsidRPr="0021432D" w14:paraId="6A399870" w14:textId="77777777" w:rsidTr="00F15142">
              <w:trPr>
                <w:trHeight w:val="1024"/>
              </w:trPr>
              <w:tc>
                <w:tcPr>
                  <w:tcW w:w="2240" w:type="dxa"/>
                </w:tcPr>
                <w:p w14:paraId="6A39986A" w14:textId="77777777" w:rsidR="00FA34AC" w:rsidRPr="0021432D" w:rsidRDefault="00FA34AC" w:rsidP="00F15142">
                  <w:pPr>
                    <w:suppressAutoHyphens/>
                    <w:rPr>
                      <w:sz w:val="22"/>
                      <w:szCs w:val="22"/>
                      <w:lang w:eastAsia="ar-SA"/>
                    </w:rPr>
                  </w:pPr>
                  <w:r w:rsidRPr="0021432D">
                    <w:rPr>
                      <w:sz w:val="22"/>
                      <w:szCs w:val="22"/>
                      <w:lang w:eastAsia="ar-SA"/>
                    </w:rPr>
                    <w:t>Įgijusių vidurinį išsilavinimą</w:t>
                  </w:r>
                </w:p>
              </w:tc>
              <w:tc>
                <w:tcPr>
                  <w:tcW w:w="2126" w:type="dxa"/>
                </w:tcPr>
                <w:p w14:paraId="6A39986B" w14:textId="77777777" w:rsidR="00FA34AC" w:rsidRPr="0021432D" w:rsidRDefault="00FA34AC" w:rsidP="00F15142">
                  <w:pPr>
                    <w:suppressAutoHyphens/>
                    <w:rPr>
                      <w:sz w:val="22"/>
                      <w:szCs w:val="22"/>
                      <w:lang w:eastAsia="ar-SA"/>
                    </w:rPr>
                  </w:pPr>
                  <w:r w:rsidRPr="0021432D">
                    <w:rPr>
                      <w:sz w:val="22"/>
                      <w:szCs w:val="22"/>
                      <w:lang w:eastAsia="ar-SA"/>
                    </w:rPr>
                    <w:t xml:space="preserve">            16            </w:t>
                  </w:r>
                </w:p>
              </w:tc>
              <w:tc>
                <w:tcPr>
                  <w:tcW w:w="5273" w:type="dxa"/>
                </w:tcPr>
                <w:p w14:paraId="6A39986C" w14:textId="77777777" w:rsidR="00FA34AC" w:rsidRPr="0021432D" w:rsidRDefault="00FA34AC" w:rsidP="00F15142">
                  <w:pPr>
                    <w:suppressAutoHyphens/>
                    <w:rPr>
                      <w:sz w:val="22"/>
                      <w:szCs w:val="22"/>
                      <w:lang w:eastAsia="ar-SA"/>
                    </w:rPr>
                  </w:pPr>
                  <w:r w:rsidRPr="0021432D">
                    <w:rPr>
                      <w:sz w:val="22"/>
                      <w:szCs w:val="22"/>
                      <w:lang w:eastAsia="ar-SA"/>
                    </w:rPr>
                    <w:t>Aukštosiose universitetinėse mokyklose – 1/6,25 proc.</w:t>
                  </w:r>
                </w:p>
                <w:p w14:paraId="6A39986D" w14:textId="77777777" w:rsidR="00FA34AC" w:rsidRPr="0021432D" w:rsidRDefault="00FA34AC" w:rsidP="00F15142">
                  <w:pPr>
                    <w:suppressAutoHyphens/>
                    <w:rPr>
                      <w:sz w:val="22"/>
                      <w:szCs w:val="22"/>
                      <w:lang w:eastAsia="ar-SA"/>
                    </w:rPr>
                  </w:pPr>
                  <w:r w:rsidRPr="0021432D">
                    <w:rPr>
                      <w:sz w:val="22"/>
                      <w:szCs w:val="22"/>
                      <w:lang w:eastAsia="ar-SA"/>
                    </w:rPr>
                    <w:t>Kolegijose – 5/31,25 proc.</w:t>
                  </w:r>
                </w:p>
                <w:p w14:paraId="6A39986E" w14:textId="77777777" w:rsidR="00FA34AC" w:rsidRPr="0021432D" w:rsidRDefault="00FA34AC" w:rsidP="00F15142">
                  <w:pPr>
                    <w:suppressAutoHyphens/>
                    <w:rPr>
                      <w:sz w:val="22"/>
                      <w:szCs w:val="22"/>
                      <w:lang w:eastAsia="ar-SA"/>
                    </w:rPr>
                  </w:pPr>
                  <w:r w:rsidRPr="0021432D">
                    <w:rPr>
                      <w:sz w:val="22"/>
                      <w:szCs w:val="22"/>
                      <w:lang w:eastAsia="ar-SA"/>
                    </w:rPr>
                    <w:t xml:space="preserve">Profesinėse – 5/31,25 proc. </w:t>
                  </w:r>
                </w:p>
                <w:p w14:paraId="6A39986F" w14:textId="77777777" w:rsidR="00FA34AC" w:rsidRPr="0021432D" w:rsidRDefault="00FA34AC" w:rsidP="00F15142">
                  <w:pPr>
                    <w:suppressAutoHyphens/>
                    <w:rPr>
                      <w:sz w:val="22"/>
                      <w:szCs w:val="22"/>
                      <w:lang w:eastAsia="ar-SA"/>
                    </w:rPr>
                  </w:pPr>
                  <w:r w:rsidRPr="0021432D">
                    <w:rPr>
                      <w:sz w:val="22"/>
                      <w:szCs w:val="22"/>
                      <w:lang w:eastAsia="ar-SA"/>
                    </w:rPr>
                    <w:t>U</w:t>
                  </w:r>
                  <w:r w:rsidR="00AB7112">
                    <w:rPr>
                      <w:sz w:val="22"/>
                      <w:szCs w:val="22"/>
                      <w:lang w:eastAsia="ar-SA"/>
                    </w:rPr>
                    <w:t xml:space="preserve">žsienio aukštosiose mokyklose </w:t>
                  </w:r>
                  <w:r w:rsidR="00AB7112">
                    <w:t>–</w:t>
                  </w:r>
                  <w:r w:rsidRPr="0021432D">
                    <w:rPr>
                      <w:sz w:val="22"/>
                      <w:szCs w:val="22"/>
                      <w:lang w:eastAsia="ar-SA"/>
                    </w:rPr>
                    <w:t xml:space="preserve"> nėra</w:t>
                  </w:r>
                </w:p>
              </w:tc>
            </w:tr>
          </w:tbl>
          <w:p w14:paraId="6A399871" w14:textId="77777777" w:rsidR="00FA34AC" w:rsidRPr="0021432D" w:rsidRDefault="00FA34AC" w:rsidP="00F15142">
            <w:pPr>
              <w:suppressAutoHyphens/>
              <w:jc w:val="both"/>
              <w:rPr>
                <w:szCs w:val="24"/>
                <w:lang w:eastAsia="ar-SA"/>
              </w:rPr>
            </w:pPr>
          </w:p>
          <w:p w14:paraId="6A399872" w14:textId="77777777" w:rsidR="00FA34AC" w:rsidRPr="0021432D" w:rsidRDefault="00FA34AC" w:rsidP="00F15142">
            <w:pPr>
              <w:suppressAutoHyphens/>
              <w:ind w:firstLine="567"/>
              <w:jc w:val="both"/>
              <w:rPr>
                <w:szCs w:val="24"/>
                <w:lang w:eastAsia="ar-SA"/>
              </w:rPr>
            </w:pPr>
            <w:r w:rsidRPr="0021432D">
              <w:rPr>
                <w:b/>
                <w:szCs w:val="24"/>
                <w:lang w:eastAsia="ar-SA"/>
              </w:rPr>
              <w:t>Kartojančių kursą (pirmą, antrą kartą) mokinių skaičius / dalis</w:t>
            </w:r>
            <w:r w:rsidRPr="0021432D">
              <w:rPr>
                <w:szCs w:val="24"/>
                <w:lang w:eastAsia="ar-SA"/>
              </w:rPr>
              <w:t xml:space="preserve"> – nėra.</w:t>
            </w:r>
          </w:p>
          <w:p w14:paraId="6A399873" w14:textId="77777777" w:rsidR="00FA34AC" w:rsidRPr="0021432D" w:rsidRDefault="00FA34AC" w:rsidP="00F15142">
            <w:pPr>
              <w:suppressAutoHyphens/>
              <w:jc w:val="both"/>
              <w:rPr>
                <w:szCs w:val="24"/>
                <w:lang w:eastAsia="ar-SA"/>
              </w:rPr>
            </w:pPr>
          </w:p>
          <w:p w14:paraId="6A399874" w14:textId="77777777" w:rsidR="00FA34AC" w:rsidRPr="0021432D" w:rsidRDefault="00FA34AC" w:rsidP="00F15142">
            <w:pPr>
              <w:suppressAutoHyphens/>
              <w:ind w:firstLine="567"/>
              <w:jc w:val="both"/>
              <w:rPr>
                <w:b/>
                <w:szCs w:val="24"/>
                <w:lang w:eastAsia="ar-SA"/>
              </w:rPr>
            </w:pPr>
            <w:r w:rsidRPr="0021432D">
              <w:rPr>
                <w:b/>
                <w:szCs w:val="24"/>
                <w:lang w:eastAsia="ar-SA"/>
              </w:rPr>
              <w:t>Į aukštesnę klasę su nepatenkinamais pažymiais keliamų mokinių skaičius</w:t>
            </w:r>
            <w:r w:rsidR="007014F2">
              <w:rPr>
                <w:b/>
                <w:szCs w:val="24"/>
                <w:lang w:eastAsia="ar-SA"/>
              </w:rPr>
              <w:t xml:space="preserve"> </w:t>
            </w:r>
            <w:r w:rsidRPr="0021432D">
              <w:rPr>
                <w:b/>
                <w:szCs w:val="24"/>
                <w:lang w:eastAsia="ar-SA"/>
              </w:rPr>
              <w:t>/</w:t>
            </w:r>
            <w:r w:rsidR="007014F2">
              <w:rPr>
                <w:b/>
                <w:szCs w:val="24"/>
                <w:lang w:eastAsia="ar-SA"/>
              </w:rPr>
              <w:t xml:space="preserve"> </w:t>
            </w:r>
            <w:r w:rsidRPr="0021432D">
              <w:rPr>
                <w:b/>
                <w:szCs w:val="24"/>
                <w:lang w:eastAsia="ar-SA"/>
              </w:rPr>
              <w:t xml:space="preserve">dalis </w:t>
            </w:r>
          </w:p>
          <w:p w14:paraId="6A399875" w14:textId="77777777" w:rsidR="00FA34AC" w:rsidRPr="0021432D" w:rsidRDefault="00FA34AC" w:rsidP="00F15142">
            <w:pPr>
              <w:suppressAutoHyphens/>
              <w:ind w:firstLine="567"/>
              <w:jc w:val="both"/>
              <w:rPr>
                <w:b/>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3339"/>
              <w:gridCol w:w="3260"/>
            </w:tblGrid>
            <w:tr w:rsidR="00FA34AC" w:rsidRPr="0021432D" w14:paraId="6A39987A" w14:textId="77777777" w:rsidTr="00F15142">
              <w:tc>
                <w:tcPr>
                  <w:tcW w:w="3034" w:type="dxa"/>
                </w:tcPr>
                <w:p w14:paraId="6A399876" w14:textId="77777777" w:rsidR="00FA34AC" w:rsidRPr="0021432D" w:rsidRDefault="00FA34AC" w:rsidP="00F15142">
                  <w:pPr>
                    <w:suppressAutoHyphens/>
                    <w:jc w:val="center"/>
                    <w:rPr>
                      <w:b/>
                      <w:sz w:val="22"/>
                      <w:szCs w:val="22"/>
                      <w:lang w:eastAsia="ar-SA"/>
                    </w:rPr>
                  </w:pPr>
                  <w:r w:rsidRPr="0021432D">
                    <w:rPr>
                      <w:b/>
                      <w:sz w:val="22"/>
                      <w:szCs w:val="22"/>
                      <w:lang w:eastAsia="ar-SA"/>
                    </w:rPr>
                    <w:t xml:space="preserve">Mokinių skaičius </w:t>
                  </w:r>
                </w:p>
                <w:p w14:paraId="6A399877" w14:textId="77777777" w:rsidR="00FA34AC" w:rsidRPr="0021432D" w:rsidRDefault="00FA34AC" w:rsidP="00F15142">
                  <w:pPr>
                    <w:suppressAutoHyphens/>
                    <w:jc w:val="center"/>
                    <w:rPr>
                      <w:b/>
                      <w:sz w:val="22"/>
                      <w:szCs w:val="22"/>
                      <w:lang w:eastAsia="ar-SA"/>
                    </w:rPr>
                  </w:pPr>
                  <w:r w:rsidRPr="0021432D">
                    <w:rPr>
                      <w:b/>
                      <w:sz w:val="22"/>
                      <w:szCs w:val="22"/>
                      <w:lang w:eastAsia="ar-SA"/>
                    </w:rPr>
                    <w:t>2019–2020 m. m. pabaigoje</w:t>
                  </w:r>
                </w:p>
              </w:tc>
              <w:tc>
                <w:tcPr>
                  <w:tcW w:w="3339" w:type="dxa"/>
                </w:tcPr>
                <w:p w14:paraId="6A399878" w14:textId="77777777" w:rsidR="00FA34AC" w:rsidRPr="0021432D" w:rsidRDefault="00FA34AC" w:rsidP="00F15142">
                  <w:pPr>
                    <w:suppressAutoHyphens/>
                    <w:jc w:val="center"/>
                    <w:rPr>
                      <w:b/>
                      <w:sz w:val="22"/>
                      <w:szCs w:val="22"/>
                      <w:lang w:eastAsia="ar-SA"/>
                    </w:rPr>
                  </w:pPr>
                  <w:r w:rsidRPr="0021432D">
                    <w:rPr>
                      <w:b/>
                      <w:sz w:val="22"/>
                      <w:szCs w:val="22"/>
                      <w:lang w:eastAsia="ar-SA"/>
                    </w:rPr>
                    <w:t>Mokinių, perkeltų su nepatenkinamais pažymiais, skaičius</w:t>
                  </w:r>
                </w:p>
              </w:tc>
              <w:tc>
                <w:tcPr>
                  <w:tcW w:w="3260" w:type="dxa"/>
                </w:tcPr>
                <w:p w14:paraId="6A399879" w14:textId="77777777" w:rsidR="00FA34AC" w:rsidRPr="0021432D" w:rsidRDefault="00FA34AC" w:rsidP="00F15142">
                  <w:pPr>
                    <w:suppressAutoHyphens/>
                    <w:jc w:val="center"/>
                    <w:rPr>
                      <w:b/>
                      <w:sz w:val="22"/>
                      <w:szCs w:val="22"/>
                      <w:lang w:eastAsia="ar-SA"/>
                    </w:rPr>
                  </w:pPr>
                  <w:r w:rsidRPr="0021432D">
                    <w:rPr>
                      <w:b/>
                      <w:sz w:val="22"/>
                      <w:szCs w:val="22"/>
                      <w:lang w:eastAsia="ar-SA"/>
                    </w:rPr>
                    <w:t>Baigusių mokslo metus ir perkeltų su nepatenkinamais dalis  (proc.)</w:t>
                  </w:r>
                </w:p>
              </w:tc>
            </w:tr>
            <w:tr w:rsidR="00FA34AC" w:rsidRPr="0021432D" w14:paraId="6A39987E" w14:textId="77777777" w:rsidTr="00F15142">
              <w:tc>
                <w:tcPr>
                  <w:tcW w:w="3034" w:type="dxa"/>
                </w:tcPr>
                <w:p w14:paraId="6A39987B" w14:textId="77777777" w:rsidR="00FA34AC" w:rsidRPr="0021432D" w:rsidRDefault="00FA34AC" w:rsidP="00F15142">
                  <w:pPr>
                    <w:suppressAutoHyphens/>
                    <w:jc w:val="center"/>
                    <w:rPr>
                      <w:sz w:val="22"/>
                      <w:szCs w:val="22"/>
                      <w:lang w:eastAsia="ar-SA"/>
                    </w:rPr>
                  </w:pPr>
                  <w:r w:rsidRPr="0021432D">
                    <w:rPr>
                      <w:sz w:val="22"/>
                      <w:szCs w:val="22"/>
                      <w:lang w:eastAsia="ar-SA"/>
                    </w:rPr>
                    <w:t>-</w:t>
                  </w:r>
                </w:p>
              </w:tc>
              <w:tc>
                <w:tcPr>
                  <w:tcW w:w="3339" w:type="dxa"/>
                </w:tcPr>
                <w:p w14:paraId="6A39987C" w14:textId="77777777" w:rsidR="00FA34AC" w:rsidRPr="0021432D" w:rsidRDefault="00FA34AC" w:rsidP="00F15142">
                  <w:pPr>
                    <w:suppressAutoHyphens/>
                    <w:jc w:val="center"/>
                    <w:rPr>
                      <w:sz w:val="22"/>
                      <w:szCs w:val="22"/>
                      <w:lang w:eastAsia="ar-SA"/>
                    </w:rPr>
                  </w:pPr>
                  <w:r w:rsidRPr="0021432D">
                    <w:rPr>
                      <w:sz w:val="22"/>
                      <w:szCs w:val="22"/>
                      <w:lang w:eastAsia="ar-SA"/>
                    </w:rPr>
                    <w:t>-</w:t>
                  </w:r>
                </w:p>
              </w:tc>
              <w:tc>
                <w:tcPr>
                  <w:tcW w:w="3260" w:type="dxa"/>
                </w:tcPr>
                <w:p w14:paraId="6A39987D" w14:textId="77777777" w:rsidR="00FA34AC" w:rsidRPr="0021432D" w:rsidRDefault="00FA34AC" w:rsidP="00F15142">
                  <w:pPr>
                    <w:suppressAutoHyphens/>
                    <w:jc w:val="center"/>
                    <w:rPr>
                      <w:sz w:val="22"/>
                      <w:szCs w:val="22"/>
                      <w:lang w:eastAsia="ar-SA"/>
                    </w:rPr>
                  </w:pPr>
                  <w:r w:rsidRPr="0021432D">
                    <w:rPr>
                      <w:sz w:val="22"/>
                      <w:szCs w:val="22"/>
                      <w:lang w:eastAsia="ar-SA"/>
                    </w:rPr>
                    <w:t>-</w:t>
                  </w:r>
                </w:p>
              </w:tc>
            </w:tr>
          </w:tbl>
          <w:p w14:paraId="6A39987F" w14:textId="77777777" w:rsidR="00FA34AC" w:rsidRPr="0021432D" w:rsidRDefault="00FA34AC" w:rsidP="00F15142">
            <w:pPr>
              <w:suppressAutoHyphens/>
              <w:jc w:val="both"/>
              <w:rPr>
                <w:b/>
                <w:szCs w:val="24"/>
                <w:lang w:eastAsia="ar-SA"/>
              </w:rPr>
            </w:pPr>
          </w:p>
          <w:p w14:paraId="6A399880" w14:textId="77777777" w:rsidR="00FA34AC" w:rsidRPr="0021432D" w:rsidRDefault="00FA34AC" w:rsidP="00F15142">
            <w:pPr>
              <w:suppressAutoHyphens/>
              <w:ind w:firstLine="851"/>
              <w:jc w:val="both"/>
              <w:rPr>
                <w:b/>
                <w:szCs w:val="24"/>
                <w:lang w:eastAsia="ar-SA"/>
              </w:rPr>
            </w:pPr>
            <w:r>
              <w:rPr>
                <w:b/>
                <w:szCs w:val="24"/>
                <w:lang w:eastAsia="ar-SA"/>
              </w:rPr>
              <w:t xml:space="preserve">Kiti mokinių </w:t>
            </w:r>
            <w:r w:rsidRPr="0021432D">
              <w:rPr>
                <w:b/>
                <w:szCs w:val="24"/>
                <w:lang w:eastAsia="ar-SA"/>
              </w:rPr>
              <w:t xml:space="preserve">pasiekimai konkursuose, varžybose, olimpiadose, projektuose ir kt. </w:t>
            </w:r>
          </w:p>
          <w:p w14:paraId="6A399881" w14:textId="77777777" w:rsidR="00FA34AC" w:rsidRPr="0021432D" w:rsidRDefault="00FA34AC" w:rsidP="00F15142">
            <w:pPr>
              <w:suppressAutoHyphens/>
              <w:ind w:firstLine="851"/>
              <w:jc w:val="both"/>
              <w:rPr>
                <w:b/>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1825"/>
              <w:gridCol w:w="1660"/>
              <w:gridCol w:w="1520"/>
              <w:gridCol w:w="1541"/>
              <w:gridCol w:w="1441"/>
            </w:tblGrid>
            <w:tr w:rsidR="00FA34AC" w:rsidRPr="0021432D" w14:paraId="6A399885" w14:textId="77777777" w:rsidTr="00F15142">
              <w:tc>
                <w:tcPr>
                  <w:tcW w:w="3471" w:type="dxa"/>
                  <w:gridSpan w:val="2"/>
                </w:tcPr>
                <w:p w14:paraId="6A399882" w14:textId="77777777" w:rsidR="00FA34AC" w:rsidRPr="0021432D" w:rsidRDefault="00FA34AC" w:rsidP="00F15142">
                  <w:pPr>
                    <w:suppressAutoHyphens/>
                    <w:jc w:val="center"/>
                    <w:rPr>
                      <w:b/>
                      <w:sz w:val="22"/>
                      <w:szCs w:val="22"/>
                      <w:lang w:eastAsia="ar-SA"/>
                    </w:rPr>
                  </w:pPr>
                  <w:r w:rsidRPr="0021432D">
                    <w:rPr>
                      <w:b/>
                      <w:sz w:val="22"/>
                      <w:szCs w:val="22"/>
                      <w:lang w:eastAsia="ar-SA"/>
                    </w:rPr>
                    <w:t>Rajoniniai</w:t>
                  </w:r>
                </w:p>
              </w:tc>
              <w:tc>
                <w:tcPr>
                  <w:tcW w:w="3180" w:type="dxa"/>
                  <w:gridSpan w:val="2"/>
                </w:tcPr>
                <w:p w14:paraId="6A399883" w14:textId="77777777" w:rsidR="00FA34AC" w:rsidRPr="0021432D" w:rsidRDefault="00FA34AC" w:rsidP="00F15142">
                  <w:pPr>
                    <w:suppressAutoHyphens/>
                    <w:jc w:val="center"/>
                    <w:rPr>
                      <w:b/>
                      <w:sz w:val="22"/>
                      <w:szCs w:val="22"/>
                      <w:lang w:eastAsia="ar-SA"/>
                    </w:rPr>
                  </w:pPr>
                  <w:r w:rsidRPr="0021432D">
                    <w:rPr>
                      <w:b/>
                      <w:sz w:val="22"/>
                      <w:szCs w:val="22"/>
                      <w:lang w:eastAsia="ar-SA"/>
                    </w:rPr>
                    <w:t>Respublikiniai</w:t>
                  </w:r>
                </w:p>
              </w:tc>
              <w:tc>
                <w:tcPr>
                  <w:tcW w:w="2982" w:type="dxa"/>
                  <w:gridSpan w:val="2"/>
                </w:tcPr>
                <w:p w14:paraId="6A399884" w14:textId="77777777" w:rsidR="00FA34AC" w:rsidRPr="0021432D" w:rsidRDefault="00FA34AC" w:rsidP="00F15142">
                  <w:pPr>
                    <w:suppressAutoHyphens/>
                    <w:jc w:val="center"/>
                    <w:rPr>
                      <w:b/>
                      <w:sz w:val="22"/>
                      <w:szCs w:val="22"/>
                      <w:lang w:eastAsia="ar-SA"/>
                    </w:rPr>
                  </w:pPr>
                  <w:r w:rsidRPr="0021432D">
                    <w:rPr>
                      <w:b/>
                      <w:sz w:val="22"/>
                      <w:szCs w:val="22"/>
                      <w:lang w:eastAsia="ar-SA"/>
                    </w:rPr>
                    <w:t>Tarptautiniai</w:t>
                  </w:r>
                </w:p>
              </w:tc>
            </w:tr>
            <w:tr w:rsidR="00FA34AC" w:rsidRPr="0021432D" w14:paraId="6A39988C" w14:textId="77777777" w:rsidTr="00F15142">
              <w:tc>
                <w:tcPr>
                  <w:tcW w:w="1646" w:type="dxa"/>
                  <w:vAlign w:val="bottom"/>
                </w:tcPr>
                <w:p w14:paraId="6A399886" w14:textId="77777777" w:rsidR="00FA34AC" w:rsidRPr="0021432D" w:rsidRDefault="00FA34AC" w:rsidP="00F15142">
                  <w:pPr>
                    <w:suppressAutoHyphens/>
                    <w:jc w:val="center"/>
                    <w:rPr>
                      <w:b/>
                      <w:sz w:val="22"/>
                      <w:szCs w:val="22"/>
                      <w:lang w:eastAsia="ar-SA"/>
                    </w:rPr>
                  </w:pPr>
                  <w:r w:rsidRPr="0021432D">
                    <w:rPr>
                      <w:b/>
                      <w:sz w:val="22"/>
                      <w:szCs w:val="22"/>
                      <w:lang w:eastAsia="ar-SA"/>
                    </w:rPr>
                    <w:t>Dalyvavusių skaičius</w:t>
                  </w:r>
                </w:p>
              </w:tc>
              <w:tc>
                <w:tcPr>
                  <w:tcW w:w="1825" w:type="dxa"/>
                  <w:vAlign w:val="bottom"/>
                </w:tcPr>
                <w:p w14:paraId="6A399887" w14:textId="77777777" w:rsidR="00FA34AC" w:rsidRPr="0021432D" w:rsidRDefault="00FA34AC" w:rsidP="00F15142">
                  <w:pPr>
                    <w:suppressAutoHyphens/>
                    <w:jc w:val="center"/>
                    <w:rPr>
                      <w:b/>
                      <w:sz w:val="22"/>
                      <w:szCs w:val="22"/>
                      <w:lang w:eastAsia="ar-SA"/>
                    </w:rPr>
                  </w:pPr>
                  <w:r w:rsidRPr="0021432D">
                    <w:rPr>
                      <w:b/>
                      <w:sz w:val="22"/>
                      <w:szCs w:val="22"/>
                      <w:lang w:eastAsia="ar-SA"/>
                    </w:rPr>
                    <w:t>Nugalėtojų skaičius</w:t>
                  </w:r>
                </w:p>
              </w:tc>
              <w:tc>
                <w:tcPr>
                  <w:tcW w:w="1660" w:type="dxa"/>
                  <w:vAlign w:val="bottom"/>
                </w:tcPr>
                <w:p w14:paraId="6A399888" w14:textId="77777777" w:rsidR="00FA34AC" w:rsidRPr="0021432D" w:rsidRDefault="00FA34AC" w:rsidP="00F15142">
                  <w:pPr>
                    <w:suppressAutoHyphens/>
                    <w:jc w:val="center"/>
                    <w:rPr>
                      <w:b/>
                      <w:sz w:val="22"/>
                      <w:szCs w:val="22"/>
                      <w:lang w:eastAsia="ar-SA"/>
                    </w:rPr>
                  </w:pPr>
                  <w:r w:rsidRPr="0021432D">
                    <w:rPr>
                      <w:b/>
                      <w:sz w:val="22"/>
                      <w:szCs w:val="22"/>
                      <w:lang w:eastAsia="ar-SA"/>
                    </w:rPr>
                    <w:t>Dalyvavusių skaičius</w:t>
                  </w:r>
                </w:p>
              </w:tc>
              <w:tc>
                <w:tcPr>
                  <w:tcW w:w="1520" w:type="dxa"/>
                  <w:vAlign w:val="bottom"/>
                </w:tcPr>
                <w:p w14:paraId="6A399889" w14:textId="77777777" w:rsidR="00FA34AC" w:rsidRPr="0021432D" w:rsidRDefault="00FA34AC" w:rsidP="00F15142">
                  <w:pPr>
                    <w:suppressAutoHyphens/>
                    <w:jc w:val="center"/>
                    <w:rPr>
                      <w:b/>
                      <w:sz w:val="22"/>
                      <w:szCs w:val="22"/>
                      <w:lang w:eastAsia="ar-SA"/>
                    </w:rPr>
                  </w:pPr>
                  <w:r w:rsidRPr="0021432D">
                    <w:rPr>
                      <w:b/>
                      <w:sz w:val="22"/>
                      <w:szCs w:val="22"/>
                      <w:lang w:eastAsia="ar-SA"/>
                    </w:rPr>
                    <w:t>Nugalėtojų skaičius</w:t>
                  </w:r>
                </w:p>
              </w:tc>
              <w:tc>
                <w:tcPr>
                  <w:tcW w:w="1541" w:type="dxa"/>
                  <w:vAlign w:val="bottom"/>
                </w:tcPr>
                <w:p w14:paraId="6A39988A" w14:textId="77777777" w:rsidR="00FA34AC" w:rsidRPr="0021432D" w:rsidRDefault="00FA34AC" w:rsidP="00F15142">
                  <w:pPr>
                    <w:suppressAutoHyphens/>
                    <w:jc w:val="center"/>
                    <w:rPr>
                      <w:b/>
                      <w:sz w:val="22"/>
                      <w:szCs w:val="22"/>
                      <w:lang w:eastAsia="ar-SA"/>
                    </w:rPr>
                  </w:pPr>
                  <w:r w:rsidRPr="0021432D">
                    <w:rPr>
                      <w:b/>
                      <w:sz w:val="22"/>
                      <w:szCs w:val="22"/>
                      <w:lang w:eastAsia="ar-SA"/>
                    </w:rPr>
                    <w:t>Dalyvavusių skaičius</w:t>
                  </w:r>
                </w:p>
              </w:tc>
              <w:tc>
                <w:tcPr>
                  <w:tcW w:w="1441" w:type="dxa"/>
                  <w:vAlign w:val="bottom"/>
                </w:tcPr>
                <w:p w14:paraId="6A39988B" w14:textId="77777777" w:rsidR="00FA34AC" w:rsidRPr="0021432D" w:rsidRDefault="00FA34AC" w:rsidP="00F15142">
                  <w:pPr>
                    <w:suppressAutoHyphens/>
                    <w:jc w:val="center"/>
                    <w:rPr>
                      <w:b/>
                      <w:sz w:val="22"/>
                      <w:szCs w:val="22"/>
                      <w:lang w:eastAsia="ar-SA"/>
                    </w:rPr>
                  </w:pPr>
                  <w:r w:rsidRPr="0021432D">
                    <w:rPr>
                      <w:b/>
                      <w:sz w:val="22"/>
                      <w:szCs w:val="22"/>
                      <w:lang w:eastAsia="ar-SA"/>
                    </w:rPr>
                    <w:t>Nugalėtojų skaičius</w:t>
                  </w:r>
                </w:p>
              </w:tc>
            </w:tr>
            <w:tr w:rsidR="00FA34AC" w:rsidRPr="0021432D" w14:paraId="6A399895" w14:textId="77777777" w:rsidTr="00F15142">
              <w:tc>
                <w:tcPr>
                  <w:tcW w:w="1646" w:type="dxa"/>
                </w:tcPr>
                <w:p w14:paraId="6A39988D" w14:textId="77777777" w:rsidR="00FA34AC" w:rsidRPr="0021432D" w:rsidRDefault="00FA34AC" w:rsidP="00F15142">
                  <w:pPr>
                    <w:suppressAutoHyphens/>
                    <w:jc w:val="center"/>
                    <w:rPr>
                      <w:sz w:val="22"/>
                      <w:szCs w:val="22"/>
                      <w:lang w:eastAsia="ar-SA"/>
                    </w:rPr>
                  </w:pPr>
                  <w:r w:rsidRPr="0021432D">
                    <w:rPr>
                      <w:sz w:val="22"/>
                      <w:szCs w:val="22"/>
                      <w:lang w:eastAsia="ar-SA"/>
                    </w:rPr>
                    <w:t>Apie 115 mokinių</w:t>
                  </w:r>
                </w:p>
              </w:tc>
              <w:tc>
                <w:tcPr>
                  <w:tcW w:w="1825" w:type="dxa"/>
                </w:tcPr>
                <w:p w14:paraId="6A39988E" w14:textId="77777777" w:rsidR="00FA34AC" w:rsidRPr="0021432D" w:rsidRDefault="00FA34AC" w:rsidP="00F15142">
                  <w:pPr>
                    <w:suppressAutoHyphens/>
                    <w:rPr>
                      <w:sz w:val="22"/>
                      <w:szCs w:val="22"/>
                      <w:lang w:eastAsia="ar-SA"/>
                    </w:rPr>
                  </w:pPr>
                  <w:r w:rsidRPr="0021432D">
                    <w:rPr>
                      <w:sz w:val="22"/>
                      <w:szCs w:val="22"/>
                      <w:lang w:eastAsia="ar-SA"/>
                    </w:rPr>
                    <w:t>5 – olimpiadų ir konkursų prizininkai;</w:t>
                  </w:r>
                </w:p>
                <w:p w14:paraId="6A39988F" w14:textId="77777777" w:rsidR="00FA34AC" w:rsidRPr="0021432D" w:rsidRDefault="00FA34AC" w:rsidP="00F15142">
                  <w:pPr>
                    <w:suppressAutoHyphens/>
                    <w:rPr>
                      <w:sz w:val="22"/>
                      <w:szCs w:val="22"/>
                      <w:lang w:eastAsia="ar-SA"/>
                    </w:rPr>
                  </w:pPr>
                  <w:r w:rsidRPr="0021432D">
                    <w:rPr>
                      <w:sz w:val="22"/>
                      <w:szCs w:val="22"/>
                      <w:lang w:eastAsia="ar-SA"/>
                    </w:rPr>
                    <w:t xml:space="preserve"> 30 – sportinių varžybų prizininkai</w:t>
                  </w:r>
                </w:p>
              </w:tc>
              <w:tc>
                <w:tcPr>
                  <w:tcW w:w="1660" w:type="dxa"/>
                </w:tcPr>
                <w:p w14:paraId="6A399890" w14:textId="77777777" w:rsidR="00FA34AC" w:rsidRPr="0021432D" w:rsidRDefault="00FA34AC" w:rsidP="00F15142">
                  <w:pPr>
                    <w:suppressAutoHyphens/>
                    <w:jc w:val="center"/>
                    <w:rPr>
                      <w:sz w:val="22"/>
                      <w:szCs w:val="22"/>
                      <w:lang w:eastAsia="ar-SA"/>
                    </w:rPr>
                  </w:pPr>
                  <w:r w:rsidRPr="0021432D">
                    <w:rPr>
                      <w:sz w:val="22"/>
                      <w:szCs w:val="22"/>
                      <w:lang w:eastAsia="ar-SA"/>
                    </w:rPr>
                    <w:t xml:space="preserve"> 60 mokinių</w:t>
                  </w:r>
                </w:p>
                <w:p w14:paraId="6A399891" w14:textId="77777777" w:rsidR="00FA34AC" w:rsidRPr="0021432D" w:rsidRDefault="00FA34AC" w:rsidP="00F15142">
                  <w:pPr>
                    <w:suppressAutoHyphens/>
                    <w:rPr>
                      <w:sz w:val="22"/>
                      <w:szCs w:val="22"/>
                      <w:lang w:eastAsia="ar-SA"/>
                    </w:rPr>
                  </w:pPr>
                </w:p>
              </w:tc>
              <w:tc>
                <w:tcPr>
                  <w:tcW w:w="1520" w:type="dxa"/>
                </w:tcPr>
                <w:p w14:paraId="6A399892" w14:textId="77777777" w:rsidR="00FA34AC" w:rsidRPr="0021432D" w:rsidRDefault="00FA34AC" w:rsidP="00F15142">
                  <w:pPr>
                    <w:suppressAutoHyphens/>
                    <w:jc w:val="center"/>
                    <w:rPr>
                      <w:sz w:val="22"/>
                      <w:szCs w:val="22"/>
                      <w:lang w:eastAsia="ar-SA"/>
                    </w:rPr>
                  </w:pPr>
                  <w:r w:rsidRPr="0021432D">
                    <w:rPr>
                      <w:sz w:val="22"/>
                      <w:szCs w:val="22"/>
                      <w:lang w:eastAsia="ar-SA"/>
                    </w:rPr>
                    <w:t>30 mokinių</w:t>
                  </w:r>
                </w:p>
              </w:tc>
              <w:tc>
                <w:tcPr>
                  <w:tcW w:w="1541" w:type="dxa"/>
                </w:tcPr>
                <w:p w14:paraId="6A399893" w14:textId="77777777" w:rsidR="00FA34AC" w:rsidRPr="0021432D" w:rsidRDefault="00FA34AC" w:rsidP="00F15142">
                  <w:pPr>
                    <w:suppressAutoHyphens/>
                    <w:spacing w:line="360" w:lineRule="auto"/>
                    <w:jc w:val="center"/>
                    <w:rPr>
                      <w:sz w:val="22"/>
                      <w:szCs w:val="22"/>
                      <w:lang w:eastAsia="ar-SA"/>
                    </w:rPr>
                  </w:pPr>
                  <w:r w:rsidRPr="0021432D">
                    <w:rPr>
                      <w:sz w:val="22"/>
                      <w:szCs w:val="22"/>
                      <w:lang w:eastAsia="ar-SA"/>
                    </w:rPr>
                    <w:t>-</w:t>
                  </w:r>
                </w:p>
              </w:tc>
              <w:tc>
                <w:tcPr>
                  <w:tcW w:w="1441" w:type="dxa"/>
                </w:tcPr>
                <w:p w14:paraId="6A399894" w14:textId="77777777" w:rsidR="00FA34AC" w:rsidRPr="0021432D" w:rsidRDefault="00FA34AC" w:rsidP="00F15142">
                  <w:pPr>
                    <w:suppressAutoHyphens/>
                    <w:spacing w:line="360" w:lineRule="auto"/>
                    <w:jc w:val="center"/>
                    <w:rPr>
                      <w:sz w:val="22"/>
                      <w:szCs w:val="22"/>
                      <w:lang w:eastAsia="ar-SA"/>
                    </w:rPr>
                  </w:pPr>
                  <w:r w:rsidRPr="0021432D">
                    <w:rPr>
                      <w:sz w:val="22"/>
                      <w:szCs w:val="22"/>
                      <w:lang w:eastAsia="ar-SA"/>
                    </w:rPr>
                    <w:t>-</w:t>
                  </w:r>
                </w:p>
              </w:tc>
            </w:tr>
          </w:tbl>
          <w:p w14:paraId="6A399896" w14:textId="77777777" w:rsidR="00FA34AC" w:rsidRPr="0021432D" w:rsidRDefault="00FA34AC" w:rsidP="00F15142">
            <w:pPr>
              <w:suppressAutoHyphens/>
              <w:jc w:val="both"/>
              <w:rPr>
                <w:szCs w:val="24"/>
                <w:lang w:eastAsia="ar-SA"/>
              </w:rPr>
            </w:pPr>
          </w:p>
          <w:p w14:paraId="6A399897" w14:textId="77777777" w:rsidR="00FA34AC" w:rsidRDefault="00FA34AC" w:rsidP="00F15142">
            <w:pPr>
              <w:jc w:val="both"/>
              <w:rPr>
                <w:sz w:val="20"/>
                <w:lang w:eastAsia="lt-LT"/>
              </w:rPr>
            </w:pPr>
            <w:r w:rsidRPr="00F512CE">
              <w:rPr>
                <w:b/>
                <w:szCs w:val="24"/>
              </w:rPr>
              <w:t>II s</w:t>
            </w:r>
            <w:r w:rsidR="007014F2">
              <w:rPr>
                <w:b/>
                <w:szCs w:val="24"/>
              </w:rPr>
              <w:t>t</w:t>
            </w:r>
            <w:r w:rsidRPr="00F512CE">
              <w:rPr>
                <w:b/>
                <w:szCs w:val="24"/>
              </w:rPr>
              <w:t>rateginis prioritetas</w:t>
            </w:r>
            <w:r>
              <w:rPr>
                <w:szCs w:val="24"/>
              </w:rPr>
              <w:t xml:space="preserve"> – </w:t>
            </w:r>
            <w:r w:rsidRPr="007C2871">
              <w:rPr>
                <w:b/>
                <w:szCs w:val="24"/>
              </w:rPr>
              <w:t>Pozityvų elgesį skatinančios šiuolaikiškos ugdymo ir ugdymosi aplinkos kūrimas</w:t>
            </w:r>
            <w:r>
              <w:rPr>
                <w:szCs w:val="24"/>
              </w:rPr>
              <w:t>.</w:t>
            </w:r>
          </w:p>
          <w:p w14:paraId="6A399898" w14:textId="77777777" w:rsidR="00FA34AC" w:rsidRPr="00A913F7" w:rsidRDefault="00FA34AC" w:rsidP="00F15142">
            <w:pPr>
              <w:jc w:val="both"/>
              <w:rPr>
                <w:szCs w:val="24"/>
              </w:rPr>
            </w:pPr>
            <w:r>
              <w:rPr>
                <w:sz w:val="20"/>
                <w:lang w:eastAsia="lt-LT"/>
              </w:rPr>
              <w:t xml:space="preserve">      </w:t>
            </w:r>
            <w:r>
              <w:rPr>
                <w:szCs w:val="24"/>
              </w:rPr>
              <w:t xml:space="preserve">Šio prioriteto įgyvendinimas yra siejamas su gimnazijoje įgyvendinamu Kokybės krepšelio projektu, nes </w:t>
            </w:r>
            <w:r w:rsidRPr="00CE1259">
              <w:rPr>
                <w:szCs w:val="24"/>
                <w:lang w:eastAsia="lt-LT"/>
              </w:rPr>
              <w:t xml:space="preserve">2018 m. </w:t>
            </w:r>
            <w:r w:rsidR="007014F2">
              <w:rPr>
                <w:szCs w:val="24"/>
                <w:lang w:eastAsia="lt-LT"/>
              </w:rPr>
              <w:t>Lietuvos Respublikos švietimo,</w:t>
            </w:r>
            <w:r w:rsidRPr="00CE1259">
              <w:rPr>
                <w:szCs w:val="24"/>
                <w:lang w:eastAsia="lt-LT"/>
              </w:rPr>
              <w:t xml:space="preserve"> mokslo</w:t>
            </w:r>
            <w:r w:rsidR="007014F2">
              <w:rPr>
                <w:szCs w:val="24"/>
                <w:lang w:eastAsia="lt-LT"/>
              </w:rPr>
              <w:t xml:space="preserve"> ir sporto</w:t>
            </w:r>
            <w:r w:rsidRPr="00CE1259">
              <w:rPr>
                <w:szCs w:val="24"/>
                <w:lang w:eastAsia="lt-LT"/>
              </w:rPr>
              <w:t xml:space="preserve"> ministro įsakymu gimnaz</w:t>
            </w:r>
            <w:r w:rsidR="007014F2">
              <w:rPr>
                <w:szCs w:val="24"/>
                <w:lang w:eastAsia="lt-LT"/>
              </w:rPr>
              <w:t>ija pateko tarp 30 stipriausių R</w:t>
            </w:r>
            <w:r w:rsidRPr="00CE1259">
              <w:rPr>
                <w:szCs w:val="24"/>
                <w:lang w:eastAsia="lt-LT"/>
              </w:rPr>
              <w:t xml:space="preserve">espublikos mokyklų, kaip gimnazija turinti stiprią geros mokyklos požymių raišką ir 2019 m.  </w:t>
            </w:r>
            <w:r>
              <w:rPr>
                <w:szCs w:val="24"/>
                <w:lang w:eastAsia="lt-LT"/>
              </w:rPr>
              <w:t xml:space="preserve">bei 2020 m. </w:t>
            </w:r>
            <w:r w:rsidRPr="00CE1259">
              <w:rPr>
                <w:szCs w:val="24"/>
                <w:lang w:eastAsia="lt-LT"/>
              </w:rPr>
              <w:t>gimnazija gavo K</w:t>
            </w:r>
            <w:r>
              <w:rPr>
                <w:szCs w:val="24"/>
                <w:lang w:eastAsia="lt-LT"/>
              </w:rPr>
              <w:t xml:space="preserve">okybės krepšelio finansavimą numatytoms veikloms įgyvendinti. Įgyvendinant šį strateginį prioritetą  ir Kokybės krepšelio projektą siekiama kiekvieno mokinio mokymosi motyvacijos ir individualios pažangos kuriant inovatyvias ugdymo(si) </w:t>
            </w:r>
            <w:r>
              <w:rPr>
                <w:szCs w:val="24"/>
                <w:lang w:eastAsia="lt-LT"/>
              </w:rPr>
              <w:lastRenderedPageBreak/>
              <w:t>aplinkas ir pritaikant mokymuisi. Tuo tikslu inicijavau ir koordinavau įrengiant Edukacinio kino klasę, Informacinių technologijų laboratoriją, Tylos ir nusiraminimo erdvę, taip pat pradėtas atnaujinti specialiojo pedagogo-logopedo kabinetas, sudarant sąlygas mokytis šiuolaikiškoje erdvėje ir naudotis IKT priemonėmis specialiųjų ugdymo(si) poreikių mokiniams bei socialinio pedagogo kabinetas, įrengiant jame relaksacijos erdvę, skirtą elgesio-emocijų sutrikimų turintiems mokiniams. Tęsia</w:t>
            </w:r>
            <w:r w:rsidR="007014F2">
              <w:rPr>
                <w:szCs w:val="24"/>
                <w:lang w:eastAsia="lt-LT"/>
              </w:rPr>
              <w:t>u inicijavimą pradėtą 2019 m. –</w:t>
            </w:r>
            <w:r>
              <w:rPr>
                <w:szCs w:val="24"/>
                <w:lang w:eastAsia="lt-LT"/>
              </w:rPr>
              <w:t xml:space="preserve"> mokomųjų </w:t>
            </w:r>
            <w:r>
              <w:rPr>
                <w:szCs w:val="24"/>
              </w:rPr>
              <w:t>kabinetų, klasių atnaujinimą nuperkant naujus baldus bei IKT, taip pat inicijavau technologijų kabineto įrengimą, įsigyjant įrangą ir baldus maisto ruošimo pamokoms. Siekiant kuo sėkmingiau įgyvendinti šį prioritetą inicija</w:t>
            </w:r>
            <w:r w:rsidR="007014F2">
              <w:rPr>
                <w:szCs w:val="24"/>
              </w:rPr>
              <w:t>vau susitikimus su 5-8 kl. ir 1</w:t>
            </w:r>
            <w:r w:rsidR="007014F2">
              <w:t>–</w:t>
            </w:r>
            <w:r w:rsidR="007014F2">
              <w:rPr>
                <w:szCs w:val="24"/>
              </w:rPr>
              <w:t>4</w:t>
            </w:r>
            <w:r>
              <w:rPr>
                <w:szCs w:val="24"/>
              </w:rPr>
              <w:t>g kl. mokiniais. Susitikimų metu su mokiniais aptartos gimnazijos erdvės, mokiniai išsakė savo lūkesčius dėl šiuolaikiškos ugdymo(si) aplinkos ir gimnazijos edukacinių erdvių tobulinimo, atsižvelgiant į mokinių siūlymus įrengta papildoma sporto erdvė prie treniruoklių salės. Mokinių saugumui užtikrinti įrengtos kameros gimnazijos patalpose ir gimnazijos lauko teritorijoje. Optimizuojant gimnazijos lauko t</w:t>
            </w:r>
            <w:r w:rsidR="007014F2">
              <w:rPr>
                <w:szCs w:val="24"/>
              </w:rPr>
              <w:t>eritorijos priežiūrą inicijavau</w:t>
            </w:r>
            <w:r>
              <w:rPr>
                <w:szCs w:val="24"/>
              </w:rPr>
              <w:t xml:space="preserve"> trak</w:t>
            </w:r>
            <w:r w:rsidR="007014F2">
              <w:rPr>
                <w:szCs w:val="24"/>
              </w:rPr>
              <w:t>toriaus-žoliapjovės įsigi</w:t>
            </w:r>
            <w:r>
              <w:rPr>
                <w:szCs w:val="24"/>
              </w:rPr>
              <w:t>jimą. Siekdama užtikrinti sveiko maisto ruošimą inici</w:t>
            </w:r>
            <w:r w:rsidR="007014F2">
              <w:rPr>
                <w:szCs w:val="24"/>
              </w:rPr>
              <w:t>javau konvekcinės krosnies įsigi</w:t>
            </w:r>
            <w:r>
              <w:rPr>
                <w:szCs w:val="24"/>
              </w:rPr>
              <w:t>jimą.</w:t>
            </w:r>
          </w:p>
          <w:p w14:paraId="6A399899" w14:textId="77777777" w:rsidR="00FA34AC" w:rsidRDefault="00FA34AC" w:rsidP="00F15142">
            <w:pPr>
              <w:jc w:val="both"/>
              <w:rPr>
                <w:szCs w:val="24"/>
              </w:rPr>
            </w:pPr>
            <w:r w:rsidRPr="000444DE">
              <w:rPr>
                <w:b/>
                <w:szCs w:val="24"/>
              </w:rPr>
              <w:t>III strateginis prioritetas</w:t>
            </w:r>
            <w:r>
              <w:rPr>
                <w:szCs w:val="24"/>
              </w:rPr>
              <w:t xml:space="preserve"> – </w:t>
            </w:r>
            <w:r w:rsidRPr="007C2871">
              <w:rPr>
                <w:b/>
                <w:szCs w:val="24"/>
              </w:rPr>
              <w:t>Bendradarbiavimo su mokinių tėvais (globėjai</w:t>
            </w:r>
            <w:r>
              <w:rPr>
                <w:b/>
                <w:szCs w:val="24"/>
              </w:rPr>
              <w:t>s</w:t>
            </w:r>
            <w:r w:rsidRPr="007C2871">
              <w:rPr>
                <w:b/>
                <w:szCs w:val="24"/>
              </w:rPr>
              <w:t>, rūpintojais) sistemos tobulinimas.</w:t>
            </w:r>
            <w:r>
              <w:rPr>
                <w:szCs w:val="24"/>
              </w:rPr>
              <w:t xml:space="preserve"> </w:t>
            </w:r>
          </w:p>
          <w:p w14:paraId="6A39989A" w14:textId="77777777" w:rsidR="00FA34AC" w:rsidRPr="00974863" w:rsidRDefault="00FA34AC" w:rsidP="00F15142">
            <w:pPr>
              <w:pStyle w:val="Betarp"/>
              <w:jc w:val="both"/>
              <w:rPr>
                <w:rFonts w:ascii="Times New Roman" w:hAnsi="Times New Roman" w:cs="Times New Roman"/>
                <w:sz w:val="24"/>
                <w:szCs w:val="24"/>
              </w:rPr>
            </w:pPr>
            <w:r w:rsidRPr="00974863">
              <w:rPr>
                <w:rFonts w:ascii="Times New Roman" w:hAnsi="Times New Roman" w:cs="Times New Roman"/>
                <w:sz w:val="24"/>
                <w:szCs w:val="24"/>
              </w:rPr>
              <w:t xml:space="preserve">   Įgyvendinant šį strateginį priorite</w:t>
            </w:r>
            <w:r w:rsidR="00974863">
              <w:rPr>
                <w:rFonts w:ascii="Times New Roman" w:hAnsi="Times New Roman" w:cs="Times New Roman"/>
                <w:sz w:val="24"/>
                <w:szCs w:val="24"/>
              </w:rPr>
              <w:t>tą skatinau ir sudariau sąlygas Veiklių tėvų klubo</w:t>
            </w:r>
            <w:r w:rsidRPr="00974863">
              <w:rPr>
                <w:rFonts w:ascii="Times New Roman" w:hAnsi="Times New Roman" w:cs="Times New Roman"/>
                <w:sz w:val="24"/>
                <w:szCs w:val="24"/>
              </w:rPr>
              <w:t xml:space="preserve"> veikloms, gimnazijos mokinių tėvų bendradarbiavimui. Iki prasidedant nuotoliniam mokymuisi Veiklių tėvų klubas inicijavo mokinių tėvų dalyvavimą gimnazijos renginiuose, programos ,,Jaunimas ga</w:t>
            </w:r>
            <w:r w:rsidR="00974863">
              <w:rPr>
                <w:rFonts w:ascii="Times New Roman" w:hAnsi="Times New Roman" w:cs="Times New Roman"/>
                <w:sz w:val="24"/>
                <w:szCs w:val="24"/>
              </w:rPr>
              <w:t>li“</w:t>
            </w:r>
            <w:r w:rsidRPr="00974863">
              <w:rPr>
                <w:rFonts w:ascii="Times New Roman" w:hAnsi="Times New Roman" w:cs="Times New Roman"/>
                <w:sz w:val="24"/>
                <w:szCs w:val="24"/>
              </w:rPr>
              <w:t xml:space="preserve"> veiklo</w:t>
            </w:r>
            <w:r w:rsidR="005F1EE4">
              <w:rPr>
                <w:rFonts w:ascii="Times New Roman" w:hAnsi="Times New Roman" w:cs="Times New Roman"/>
                <w:sz w:val="24"/>
                <w:szCs w:val="24"/>
              </w:rPr>
              <w:t>se, susitikimuose, diskusijose.</w:t>
            </w:r>
            <w:r w:rsidRPr="00974863">
              <w:rPr>
                <w:rFonts w:ascii="Times New Roman" w:hAnsi="Times New Roman" w:cs="Times New Roman"/>
                <w:sz w:val="24"/>
                <w:szCs w:val="24"/>
              </w:rPr>
              <w:t xml:space="preserve"> Veiklių tėvų klubo  veiklose dalyvavo apie 30 procentų mokinių tėvų (globėjų). Nuotolinio mokymo metu bendradarbiavimas su mokinių tėvais (globėjais) vyko uždarose socialinėse grupėse </w:t>
            </w:r>
            <w:r w:rsidR="005F1EE4">
              <w:rPr>
                <w:rFonts w:ascii="Times New Roman" w:hAnsi="Times New Roman" w:cs="Times New Roman"/>
                <w:sz w:val="24"/>
                <w:szCs w:val="24"/>
              </w:rPr>
              <w:t>„</w:t>
            </w:r>
            <w:r w:rsidRPr="00974863">
              <w:rPr>
                <w:rFonts w:ascii="Times New Roman" w:hAnsi="Times New Roman" w:cs="Times New Roman"/>
                <w:sz w:val="24"/>
                <w:szCs w:val="24"/>
              </w:rPr>
              <w:t>FB</w:t>
            </w:r>
            <w:r w:rsidR="005F1EE4">
              <w:rPr>
                <w:rFonts w:ascii="Times New Roman" w:hAnsi="Times New Roman" w:cs="Times New Roman"/>
                <w:sz w:val="24"/>
                <w:szCs w:val="24"/>
              </w:rPr>
              <w:t>“</w:t>
            </w:r>
            <w:r w:rsidRPr="00974863">
              <w:rPr>
                <w:rFonts w:ascii="Times New Roman" w:hAnsi="Times New Roman" w:cs="Times New Roman"/>
                <w:sz w:val="24"/>
                <w:szCs w:val="24"/>
              </w:rPr>
              <w:t xml:space="preserve">, </w:t>
            </w:r>
            <w:r w:rsidR="005F1EE4">
              <w:rPr>
                <w:rFonts w:ascii="Times New Roman" w:hAnsi="Times New Roman" w:cs="Times New Roman"/>
                <w:sz w:val="24"/>
                <w:szCs w:val="24"/>
              </w:rPr>
              <w:t>„Messe</w:t>
            </w:r>
            <w:r w:rsidRPr="00974863">
              <w:rPr>
                <w:rFonts w:ascii="Times New Roman" w:hAnsi="Times New Roman" w:cs="Times New Roman"/>
                <w:sz w:val="24"/>
                <w:szCs w:val="24"/>
              </w:rPr>
              <w:t>nger</w:t>
            </w:r>
            <w:r w:rsidR="005F1EE4">
              <w:rPr>
                <w:rFonts w:ascii="Times New Roman" w:hAnsi="Times New Roman" w:cs="Times New Roman"/>
                <w:sz w:val="24"/>
                <w:szCs w:val="24"/>
              </w:rPr>
              <w:t>“</w:t>
            </w:r>
            <w:r w:rsidRPr="00974863">
              <w:rPr>
                <w:rFonts w:ascii="Times New Roman" w:hAnsi="Times New Roman" w:cs="Times New Roman"/>
                <w:sz w:val="24"/>
                <w:szCs w:val="24"/>
              </w:rPr>
              <w:t>, el. paštu, sms trumposiomis žinutėmis. Mokinių tėvai aktyviau nei kontaktinio mokymo metu, bendradarbiavo su klasių vadovais, mokytojais elektroniniame dienyne TAMO. Prieš prasidedant pirmajam karantinui vyko  mokymai mokinių tėvams (globėjams) temomis, kurias pasiūlė patys mokinių tėvai, tai apie bendravimą su įvairaus  amžiaus vaikais, vaiko asmenybės ugdymą, paauglystės problemas. Mokymus vedė Rokiškio Pedagoginės psichologinės tarnybos psichologai.  Ne mažiau kaip 2 kartus per vieną mokslo metų pusmetį klasių vadovai organizuoja individualius pokalbius su mokiniu ir jo tėvais (globėjais) aptariant mokinio pasiekimus ir pažangą, numatant tolesnius ugdymo(si) tikslus.</w:t>
            </w:r>
          </w:p>
          <w:p w14:paraId="6A39989B" w14:textId="77777777" w:rsidR="00FA34AC" w:rsidRPr="00974863" w:rsidRDefault="00FA34AC" w:rsidP="00F15142">
            <w:pPr>
              <w:pStyle w:val="Betarp"/>
              <w:rPr>
                <w:rFonts w:ascii="Times New Roman" w:hAnsi="Times New Roman" w:cs="Times New Roman"/>
                <w:b/>
                <w:sz w:val="24"/>
                <w:szCs w:val="24"/>
                <w:lang w:eastAsia="lt-LT"/>
              </w:rPr>
            </w:pPr>
            <w:r w:rsidRPr="00974863">
              <w:rPr>
                <w:rFonts w:ascii="Times New Roman" w:hAnsi="Times New Roman" w:cs="Times New Roman"/>
                <w:sz w:val="24"/>
                <w:szCs w:val="24"/>
                <w:lang w:eastAsia="lt-LT"/>
              </w:rPr>
              <w:t xml:space="preserve">    </w:t>
            </w:r>
            <w:r w:rsidRPr="00974863">
              <w:rPr>
                <w:rFonts w:ascii="Times New Roman" w:hAnsi="Times New Roman" w:cs="Times New Roman"/>
                <w:b/>
                <w:sz w:val="24"/>
                <w:szCs w:val="24"/>
                <w:lang w:eastAsia="lt-LT"/>
              </w:rPr>
              <w:t>Jūžintų skyrius</w:t>
            </w:r>
          </w:p>
          <w:p w14:paraId="6A39989C" w14:textId="77777777" w:rsidR="00FA34AC" w:rsidRPr="00974863" w:rsidRDefault="00FA34AC" w:rsidP="00F15142">
            <w:pPr>
              <w:pStyle w:val="Betarp"/>
              <w:rPr>
                <w:rFonts w:ascii="Times New Roman" w:hAnsi="Times New Roman" w:cs="Times New Roman"/>
                <w:b/>
                <w:sz w:val="24"/>
                <w:szCs w:val="24"/>
              </w:rPr>
            </w:pPr>
            <w:r w:rsidRPr="00974863">
              <w:rPr>
                <w:rFonts w:ascii="Times New Roman" w:hAnsi="Times New Roman" w:cs="Times New Roman"/>
                <w:b/>
                <w:sz w:val="24"/>
                <w:szCs w:val="24"/>
                <w:lang w:eastAsia="lt-LT"/>
              </w:rPr>
              <w:t>Jūžintų skyriaus veikla derinama su gimnazijos</w:t>
            </w:r>
            <w:r w:rsidRPr="00974863">
              <w:rPr>
                <w:rFonts w:ascii="Times New Roman" w:hAnsi="Times New Roman" w:cs="Times New Roman"/>
                <w:b/>
                <w:sz w:val="24"/>
                <w:szCs w:val="24"/>
              </w:rPr>
              <w:t xml:space="preserve"> strateginio ir metinio veiklos planų bei Kokybės krepšelio veiklos tobulinimo plano  įgyvendinimo tikslais. </w:t>
            </w:r>
          </w:p>
          <w:p w14:paraId="6A39989D" w14:textId="77777777" w:rsidR="00FA34AC" w:rsidRPr="00974863" w:rsidRDefault="00FA34AC" w:rsidP="00F15142">
            <w:pPr>
              <w:suppressAutoHyphens/>
              <w:spacing w:line="271" w:lineRule="auto"/>
              <w:ind w:right="-1" w:firstLine="360"/>
              <w:rPr>
                <w:b/>
                <w:szCs w:val="24"/>
                <w:lang w:eastAsia="ar-SA"/>
              </w:rPr>
            </w:pPr>
            <w:r w:rsidRPr="00974863">
              <w:rPr>
                <w:b/>
                <w:szCs w:val="24"/>
                <w:lang w:eastAsia="ar-SA"/>
              </w:rPr>
              <w:t xml:space="preserve">Bendra informacija: </w:t>
            </w:r>
          </w:p>
          <w:p w14:paraId="6A39989E" w14:textId="77777777" w:rsidR="00FA34AC" w:rsidRPr="0021334A" w:rsidRDefault="00FA34AC" w:rsidP="00F15142">
            <w:pPr>
              <w:suppressAutoHyphens/>
              <w:ind w:firstLine="567"/>
              <w:jc w:val="both"/>
              <w:rPr>
                <w:bCs/>
                <w:szCs w:val="24"/>
                <w:lang w:eastAsia="ar-SA"/>
              </w:rPr>
            </w:pPr>
            <w:r w:rsidRPr="0021334A">
              <w:rPr>
                <w:bCs/>
                <w:szCs w:val="24"/>
                <w:lang w:eastAsia="ar-SA"/>
              </w:rPr>
              <w:t xml:space="preserve">   2020 m. rugpjūčio 28 d.  Rokiškio r. Jūžintų Juozo Otto Širvydo pagrindinė mokykla reorganizuota prijungiant ją prie Rokiškio r. Kamajų Antano Strazdo gimnazijos.</w:t>
            </w:r>
          </w:p>
          <w:p w14:paraId="6A39989F" w14:textId="77777777" w:rsidR="00FA34AC" w:rsidRPr="0021334A" w:rsidRDefault="00FA34AC" w:rsidP="00F15142">
            <w:pPr>
              <w:suppressAutoHyphens/>
              <w:jc w:val="both"/>
              <w:rPr>
                <w:bCs/>
                <w:szCs w:val="24"/>
                <w:lang w:eastAsia="ar-SA"/>
              </w:rPr>
            </w:pPr>
            <w:r w:rsidRPr="0021334A">
              <w:rPr>
                <w:b/>
                <w:bCs/>
                <w:szCs w:val="24"/>
                <w:lang w:eastAsia="ar-SA"/>
              </w:rPr>
              <w:t xml:space="preserve">      Pavadinimas:</w:t>
            </w:r>
            <w:r w:rsidRPr="0021334A">
              <w:rPr>
                <w:bCs/>
                <w:szCs w:val="24"/>
                <w:lang w:eastAsia="ar-SA"/>
              </w:rPr>
              <w:t xml:space="preserve"> Rokiškio r. Kamajų Antano Strazdo gimnazijos Jūžintų skyrius (toliau – skyrius).</w:t>
            </w:r>
          </w:p>
          <w:p w14:paraId="6A3998A0" w14:textId="77777777" w:rsidR="00FA34AC" w:rsidRPr="0021334A" w:rsidRDefault="00FA34AC" w:rsidP="00F15142">
            <w:pPr>
              <w:suppressAutoHyphens/>
              <w:jc w:val="both"/>
              <w:rPr>
                <w:bCs/>
                <w:szCs w:val="24"/>
                <w:lang w:eastAsia="ar-SA"/>
              </w:rPr>
            </w:pPr>
            <w:r w:rsidRPr="0021334A">
              <w:rPr>
                <w:bCs/>
                <w:szCs w:val="24"/>
                <w:lang w:eastAsia="ar-SA"/>
              </w:rPr>
              <w:t xml:space="preserve">      </w:t>
            </w:r>
            <w:r w:rsidRPr="0021334A">
              <w:rPr>
                <w:b/>
                <w:szCs w:val="24"/>
                <w:lang w:eastAsia="ar-SA"/>
              </w:rPr>
              <w:t>Mokyklos tipas</w:t>
            </w:r>
            <w:r w:rsidRPr="0021334A">
              <w:rPr>
                <w:szCs w:val="24"/>
                <w:lang w:eastAsia="ar-SA"/>
              </w:rPr>
              <w:t xml:space="preserve"> – pagrindinė – bendrojo ugdymo įstaiga, įgyvendinanti priešmokyklinio, pradinio, pagrindinio ir neformaliojo švietimo programas.</w:t>
            </w:r>
          </w:p>
          <w:p w14:paraId="6A3998A1" w14:textId="77777777" w:rsidR="00FA34AC" w:rsidRPr="0021334A" w:rsidRDefault="00FA34AC" w:rsidP="00F15142">
            <w:pPr>
              <w:suppressAutoHyphens/>
              <w:spacing w:line="271" w:lineRule="auto"/>
              <w:ind w:right="-1"/>
              <w:rPr>
                <w:bCs/>
                <w:szCs w:val="24"/>
                <w:lang w:eastAsia="ar-SA"/>
              </w:rPr>
            </w:pPr>
            <w:r w:rsidRPr="0021334A">
              <w:rPr>
                <w:szCs w:val="24"/>
                <w:lang w:eastAsia="ar-SA"/>
              </w:rPr>
              <w:t xml:space="preserve">      </w:t>
            </w:r>
            <w:r w:rsidRPr="0021334A">
              <w:rPr>
                <w:b/>
                <w:szCs w:val="24"/>
                <w:lang w:eastAsia="ar-SA"/>
              </w:rPr>
              <w:t>Mokyklos interneto svetainės adresas</w:t>
            </w:r>
            <w:r>
              <w:rPr>
                <w:szCs w:val="24"/>
                <w:lang w:eastAsia="ar-SA"/>
              </w:rPr>
              <w:t xml:space="preserve">: </w:t>
            </w:r>
            <w:r w:rsidRPr="0021334A">
              <w:rPr>
                <w:szCs w:val="24"/>
                <w:lang w:eastAsia="ar-SA"/>
              </w:rPr>
              <w:t>https://juzintupm.rokiskis.lm.lt</w:t>
            </w:r>
            <w:r w:rsidR="005F1EE4">
              <w:rPr>
                <w:szCs w:val="24"/>
                <w:lang w:eastAsia="ar-SA"/>
              </w:rPr>
              <w:t>.</w:t>
            </w:r>
          </w:p>
          <w:p w14:paraId="6A3998A2" w14:textId="77777777" w:rsidR="00FA34AC" w:rsidRPr="0021334A" w:rsidRDefault="00FA34AC" w:rsidP="00F15142">
            <w:pPr>
              <w:suppressAutoHyphens/>
              <w:ind w:right="-1" w:firstLine="360"/>
              <w:rPr>
                <w:b/>
                <w:szCs w:val="24"/>
                <w:lang w:eastAsia="ar-SA"/>
              </w:rPr>
            </w:pPr>
            <w:r w:rsidRPr="0021334A">
              <w:rPr>
                <w:b/>
                <w:szCs w:val="24"/>
                <w:lang w:eastAsia="ar-SA"/>
              </w:rPr>
              <w:t>Mokyklos svarb</w:t>
            </w:r>
            <w:r>
              <w:rPr>
                <w:b/>
                <w:szCs w:val="24"/>
                <w:lang w:eastAsia="ar-SA"/>
              </w:rPr>
              <w:t xml:space="preserve">iausi pasiekimai </w:t>
            </w:r>
          </w:p>
          <w:p w14:paraId="6A3998A3" w14:textId="77777777" w:rsidR="00FA34AC" w:rsidRPr="00E25569" w:rsidRDefault="00FA34AC" w:rsidP="00F15142">
            <w:pPr>
              <w:tabs>
                <w:tab w:val="left" w:pos="851"/>
              </w:tabs>
              <w:suppressAutoHyphens/>
              <w:spacing w:after="5" w:line="268" w:lineRule="auto"/>
              <w:ind w:right="-1"/>
              <w:contextualSpacing/>
              <w:jc w:val="both"/>
              <w:rPr>
                <w:b/>
                <w:bCs/>
                <w:szCs w:val="24"/>
                <w:lang w:eastAsia="ar-SA"/>
              </w:rPr>
            </w:pPr>
            <w:r w:rsidRPr="00E25569">
              <w:rPr>
                <w:b/>
                <w:bCs/>
                <w:szCs w:val="24"/>
                <w:lang w:eastAsia="ar-SA"/>
              </w:rPr>
              <w:t>Mokyklos mokiniai dalyvavo matematikos, geog</w:t>
            </w:r>
            <w:r>
              <w:rPr>
                <w:b/>
                <w:bCs/>
                <w:szCs w:val="24"/>
                <w:lang w:eastAsia="ar-SA"/>
              </w:rPr>
              <w:t>rafijos, biologijos olimpiadose.</w:t>
            </w:r>
          </w:p>
          <w:p w14:paraId="6A3998A4" w14:textId="77777777" w:rsidR="00FA34AC" w:rsidRDefault="00FA34AC" w:rsidP="00F15142">
            <w:pPr>
              <w:tabs>
                <w:tab w:val="left" w:pos="851"/>
              </w:tabs>
              <w:suppressAutoHyphens/>
              <w:spacing w:after="5" w:line="268" w:lineRule="auto"/>
              <w:ind w:right="-1"/>
              <w:contextualSpacing/>
              <w:jc w:val="both"/>
              <w:rPr>
                <w:b/>
                <w:bCs/>
                <w:szCs w:val="24"/>
                <w:lang w:eastAsia="ar-SA"/>
              </w:rPr>
            </w:pPr>
            <w:r w:rsidRPr="00E25569">
              <w:rPr>
                <w:b/>
                <w:bCs/>
                <w:szCs w:val="24"/>
                <w:lang w:eastAsia="ar-SA"/>
              </w:rPr>
              <w:t>Mokiniai dalyvavo tarptautiniuose konkursuose „Kengūra“ ir „Olym</w:t>
            </w:r>
            <w:r>
              <w:rPr>
                <w:b/>
                <w:bCs/>
                <w:szCs w:val="24"/>
                <w:lang w:eastAsia="ar-SA"/>
              </w:rPr>
              <w:t xml:space="preserve">pis“, bei užėmė prizines vietas. </w:t>
            </w:r>
          </w:p>
          <w:p w14:paraId="6A3998A5" w14:textId="77777777" w:rsidR="00FA34AC" w:rsidRPr="00E25569" w:rsidRDefault="00FA34AC" w:rsidP="00F15142">
            <w:pPr>
              <w:tabs>
                <w:tab w:val="left" w:pos="851"/>
              </w:tabs>
              <w:suppressAutoHyphens/>
              <w:spacing w:after="5" w:line="268" w:lineRule="auto"/>
              <w:ind w:right="-1"/>
              <w:contextualSpacing/>
              <w:jc w:val="both"/>
              <w:rPr>
                <w:b/>
                <w:bCs/>
                <w:szCs w:val="24"/>
                <w:lang w:eastAsia="ar-SA"/>
              </w:rPr>
            </w:pPr>
            <w:r w:rsidRPr="00E25569">
              <w:rPr>
                <w:b/>
                <w:szCs w:val="24"/>
                <w:lang w:eastAsia="ar-SA"/>
              </w:rPr>
              <w:t>Aktyvi skyriaus  projektinė veikla. 1</w:t>
            </w:r>
            <w:r w:rsidR="005F1EE4">
              <w:rPr>
                <w:b/>
                <w:szCs w:val="24"/>
                <w:lang w:eastAsia="ar-SA"/>
              </w:rPr>
              <w:t>–</w:t>
            </w:r>
            <w:r>
              <w:rPr>
                <w:b/>
                <w:szCs w:val="24"/>
                <w:lang w:eastAsia="ar-SA"/>
              </w:rPr>
              <w:t>1</w:t>
            </w:r>
            <w:r w:rsidRPr="00E25569">
              <w:rPr>
                <w:b/>
                <w:szCs w:val="24"/>
                <w:lang w:eastAsia="ar-SA"/>
              </w:rPr>
              <w:t>0 kl. mokiniai dalyvavo ir vykdė  šiuos projektus:</w:t>
            </w:r>
          </w:p>
          <w:p w14:paraId="6A3998A6" w14:textId="77777777" w:rsidR="00FA34AC" w:rsidRPr="005F1EE4" w:rsidRDefault="00FA34AC" w:rsidP="00F15142">
            <w:pPr>
              <w:pStyle w:val="Betarp"/>
              <w:jc w:val="both"/>
              <w:rPr>
                <w:rFonts w:ascii="Times New Roman" w:hAnsi="Times New Roman" w:cs="Times New Roman"/>
                <w:sz w:val="24"/>
                <w:szCs w:val="24"/>
                <w:lang w:eastAsia="ar-SA"/>
              </w:rPr>
            </w:pPr>
            <w:r w:rsidRPr="005F1EE4">
              <w:rPr>
                <w:rFonts w:ascii="Times New Roman" w:hAnsi="Times New Roman" w:cs="Times New Roman"/>
                <w:sz w:val="24"/>
                <w:szCs w:val="24"/>
                <w:lang w:eastAsia="ar-SA"/>
              </w:rPr>
              <w:t xml:space="preserve">Matematikos projektą „Simetrija aplink mus“, Sveikatinimo projektą „Mažųjų spartakiada“,  Skyriaus savivaldos dienos projektą, vykdytos Lytiškumo ugdymo projektinės veiklos: paskaitos „Meilė, draugystė ir aš“, „Žmogaus gyvybės kultūra ir psichologinės nelaimingos meilės pasekmės“, Etnokultūros projektą „Atverkime etno kultūros skrynią“ „Tautos istorinė – meilės diena“, „40 paukščių diena“ – inkilų kėlimo akcija. Taip pat 1 – 10 kl. mokiniai dalyvavo rajoniniuose ir respublikiniuose konkursuose ir viktorinose:  Europos kalbų dienai, „Aš labai myliu Lietuvą“, „Ant liežuvio galo“, meninio skaitymo. Įgyvendinant ir dalyvaujant šiuose projektuose skyriuje  buvo </w:t>
            </w:r>
            <w:r w:rsidRPr="005F1EE4">
              <w:rPr>
                <w:rFonts w:ascii="Times New Roman" w:hAnsi="Times New Roman" w:cs="Times New Roman"/>
                <w:sz w:val="24"/>
                <w:szCs w:val="24"/>
                <w:lang w:eastAsia="ar-SA"/>
              </w:rPr>
              <w:lastRenderedPageBreak/>
              <w:t>vykdoma aktyvi lytinio švietimo, etnokultūros puoselėjimo veikla. 2020 m. vystant kontaktiniam mokymui buvo kviečiami lektoriai, pasitelkta Kultūros paso programa.</w:t>
            </w:r>
          </w:p>
          <w:p w14:paraId="6A3998A7" w14:textId="77777777" w:rsidR="00FA34AC" w:rsidRPr="0021334A" w:rsidRDefault="00FA34AC" w:rsidP="00F15142">
            <w:pPr>
              <w:suppressAutoHyphens/>
              <w:ind w:right="-1" w:firstLine="360"/>
              <w:rPr>
                <w:b/>
                <w:szCs w:val="24"/>
                <w:lang w:eastAsia="ar-SA"/>
              </w:rPr>
            </w:pPr>
            <w:r>
              <w:rPr>
                <w:b/>
                <w:szCs w:val="24"/>
                <w:lang w:eastAsia="ar-SA"/>
              </w:rPr>
              <w:t xml:space="preserve">Trumpas </w:t>
            </w:r>
            <w:r w:rsidRPr="0021334A">
              <w:rPr>
                <w:b/>
                <w:szCs w:val="24"/>
                <w:lang w:eastAsia="ar-SA"/>
              </w:rPr>
              <w:t xml:space="preserve"> skyriaus  kontekstinės aplinkos aprašymas. </w:t>
            </w:r>
          </w:p>
          <w:p w14:paraId="6A3998A8" w14:textId="77777777" w:rsidR="00FA34AC" w:rsidRPr="0021334A" w:rsidRDefault="00FA34AC" w:rsidP="00F15142">
            <w:pPr>
              <w:suppressAutoHyphens/>
              <w:ind w:right="-1" w:firstLine="567"/>
              <w:jc w:val="both"/>
              <w:rPr>
                <w:szCs w:val="24"/>
                <w:lang w:eastAsia="ar-SA"/>
              </w:rPr>
            </w:pPr>
            <w:r w:rsidRPr="0021334A">
              <w:rPr>
                <w:szCs w:val="24"/>
                <w:lang w:eastAsia="ar-SA"/>
              </w:rPr>
              <w:t xml:space="preserve">2020 </w:t>
            </w:r>
            <w:r>
              <w:rPr>
                <w:szCs w:val="24"/>
                <w:lang w:eastAsia="ar-SA"/>
              </w:rPr>
              <w:t>m. rugsėjo 1 d. skyriuje buvo sukomplektuoti</w:t>
            </w:r>
            <w:r w:rsidRPr="0021334A">
              <w:rPr>
                <w:szCs w:val="24"/>
                <w:lang w:eastAsia="ar-SA"/>
              </w:rPr>
              <w:t xml:space="preserve"> 8 klasių</w:t>
            </w:r>
            <w:r>
              <w:rPr>
                <w:szCs w:val="24"/>
                <w:lang w:eastAsia="ar-SA"/>
              </w:rPr>
              <w:t xml:space="preserve"> komplektai</w:t>
            </w:r>
            <w:r w:rsidR="005F1EE4">
              <w:rPr>
                <w:szCs w:val="24"/>
                <w:lang w:eastAsia="ar-SA"/>
              </w:rPr>
              <w:t>, iš jų – 2 jungtinių klasių (1–3 ir 7–</w:t>
            </w:r>
            <w:r>
              <w:rPr>
                <w:szCs w:val="24"/>
                <w:lang w:eastAsia="ar-SA"/>
              </w:rPr>
              <w:t>8 kl.). Mokėsi 77 mokiniai. Mokykliniais autobusais p</w:t>
            </w:r>
            <w:r w:rsidRPr="0021334A">
              <w:rPr>
                <w:szCs w:val="24"/>
                <w:lang w:eastAsia="ar-SA"/>
              </w:rPr>
              <w:t>avežamas 51 vaikas (70 proc.). Socialinės paslaugos teikiamos 5 šeimoms (8 proc. visų šeimų), 9 s</w:t>
            </w:r>
            <w:r>
              <w:rPr>
                <w:szCs w:val="24"/>
                <w:lang w:eastAsia="ar-SA"/>
              </w:rPr>
              <w:t xml:space="preserve">kyriaus mokiniams (11 proc. </w:t>
            </w:r>
            <w:r w:rsidRPr="0021334A">
              <w:rPr>
                <w:szCs w:val="24"/>
                <w:lang w:eastAsia="ar-SA"/>
              </w:rPr>
              <w:t xml:space="preserve"> mokinių). 11 vaikų yra nustatytas specialiųjų mokymosi poreikių lygis, dar 9 reikalinga logopedo pagalba. 40 mokinių </w:t>
            </w:r>
            <w:r w:rsidR="005F1EE4">
              <w:rPr>
                <w:szCs w:val="24"/>
                <w:lang w:eastAsia="ar-SA"/>
              </w:rPr>
              <w:t>gauna nemokamą maitinimą (</w:t>
            </w:r>
            <w:r>
              <w:rPr>
                <w:szCs w:val="24"/>
                <w:lang w:eastAsia="ar-SA"/>
              </w:rPr>
              <w:t>52 proc.</w:t>
            </w:r>
            <w:r w:rsidRPr="0021334A">
              <w:rPr>
                <w:szCs w:val="24"/>
                <w:lang w:eastAsia="ar-SA"/>
              </w:rPr>
              <w:t xml:space="preserve"> mokinių).</w:t>
            </w:r>
          </w:p>
          <w:p w14:paraId="6A3998A9" w14:textId="77777777" w:rsidR="00FA34AC" w:rsidRDefault="00FA34AC" w:rsidP="00F15142">
            <w:pPr>
              <w:suppressAutoHyphens/>
              <w:ind w:right="-1" w:firstLine="360"/>
              <w:jc w:val="both"/>
              <w:rPr>
                <w:szCs w:val="24"/>
                <w:lang w:eastAsia="ar-SA"/>
              </w:rPr>
            </w:pPr>
            <w:r w:rsidRPr="0021334A">
              <w:rPr>
                <w:szCs w:val="24"/>
                <w:lang w:eastAsia="ar-SA"/>
              </w:rPr>
              <w:t>Skyriuje dirba 22 pedagogai, 13 iš jų yra atvažiuojantys, dirbantys ir kitose mokyklose. Kaip neigi</w:t>
            </w:r>
            <w:r>
              <w:rPr>
                <w:szCs w:val="24"/>
                <w:lang w:eastAsia="ar-SA"/>
              </w:rPr>
              <w:t xml:space="preserve">amas veiksnys mokinių mažėjimui yra </w:t>
            </w:r>
            <w:r w:rsidRPr="0021334A">
              <w:rPr>
                <w:szCs w:val="24"/>
                <w:lang w:eastAsia="ar-SA"/>
              </w:rPr>
              <w:t xml:space="preserve"> geografinė padėtis, gimstamumo mažėji</w:t>
            </w:r>
            <w:r>
              <w:rPr>
                <w:szCs w:val="24"/>
                <w:lang w:eastAsia="ar-SA"/>
              </w:rPr>
              <w:t xml:space="preserve">mas. </w:t>
            </w:r>
          </w:p>
          <w:p w14:paraId="6A3998AA" w14:textId="77777777" w:rsidR="00FA34AC" w:rsidRPr="0021334A" w:rsidRDefault="00FA34AC" w:rsidP="00F15142">
            <w:pPr>
              <w:suppressAutoHyphens/>
              <w:ind w:right="-1" w:firstLine="360"/>
              <w:jc w:val="both"/>
              <w:rPr>
                <w:szCs w:val="24"/>
                <w:lang w:eastAsia="ar-SA"/>
              </w:rPr>
            </w:pPr>
          </w:p>
          <w:p w14:paraId="6A3998AB" w14:textId="77777777" w:rsidR="00FA34AC" w:rsidRPr="0021334A" w:rsidRDefault="00FA34AC" w:rsidP="00F15142">
            <w:pPr>
              <w:suppressAutoHyphens/>
              <w:ind w:right="-1" w:firstLine="360"/>
              <w:rPr>
                <w:b/>
                <w:szCs w:val="24"/>
                <w:lang w:eastAsia="ar-SA"/>
              </w:rPr>
            </w:pPr>
            <w:r w:rsidRPr="0021334A">
              <w:rPr>
                <w:b/>
                <w:szCs w:val="24"/>
                <w:lang w:eastAsia="ar-SA"/>
              </w:rPr>
              <w:t xml:space="preserve">Pavežami mokiniai </w:t>
            </w:r>
          </w:p>
          <w:p w14:paraId="6A3998AC" w14:textId="77777777" w:rsidR="00FA34AC" w:rsidRPr="0021334A" w:rsidRDefault="00FA34AC" w:rsidP="00F15142">
            <w:pPr>
              <w:suppressAutoHyphens/>
              <w:ind w:right="-1" w:firstLine="360"/>
              <w:rPr>
                <w:b/>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1575"/>
              <w:gridCol w:w="1486"/>
              <w:gridCol w:w="1305"/>
              <w:gridCol w:w="1541"/>
              <w:gridCol w:w="1763"/>
            </w:tblGrid>
            <w:tr w:rsidR="00FA34AC" w:rsidRPr="0021334A" w14:paraId="6A3998B3" w14:textId="77777777" w:rsidTr="00F15142">
              <w:tc>
                <w:tcPr>
                  <w:tcW w:w="2139" w:type="dxa"/>
                  <w:tcBorders>
                    <w:top w:val="single" w:sz="4" w:space="0" w:color="auto"/>
                    <w:left w:val="single" w:sz="4" w:space="0" w:color="auto"/>
                    <w:bottom w:val="single" w:sz="4" w:space="0" w:color="auto"/>
                    <w:right w:val="single" w:sz="4" w:space="0" w:color="auto"/>
                  </w:tcBorders>
                  <w:hideMark/>
                </w:tcPr>
                <w:p w14:paraId="6A3998AD"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Mokyklos (geltonuoju) autobusu</w:t>
                  </w:r>
                </w:p>
              </w:tc>
              <w:tc>
                <w:tcPr>
                  <w:tcW w:w="1596" w:type="dxa"/>
                  <w:tcBorders>
                    <w:top w:val="single" w:sz="4" w:space="0" w:color="auto"/>
                    <w:left w:val="single" w:sz="4" w:space="0" w:color="auto"/>
                    <w:bottom w:val="single" w:sz="4" w:space="0" w:color="auto"/>
                    <w:right w:val="single" w:sz="4" w:space="0" w:color="auto"/>
                  </w:tcBorders>
                  <w:hideMark/>
                </w:tcPr>
                <w:p w14:paraId="6A3998AE"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Autobusų parko autobusu</w:t>
                  </w:r>
                </w:p>
              </w:tc>
              <w:tc>
                <w:tcPr>
                  <w:tcW w:w="1510" w:type="dxa"/>
                  <w:tcBorders>
                    <w:top w:val="single" w:sz="4" w:space="0" w:color="auto"/>
                    <w:left w:val="single" w:sz="4" w:space="0" w:color="auto"/>
                    <w:bottom w:val="single" w:sz="4" w:space="0" w:color="auto"/>
                    <w:right w:val="single" w:sz="4" w:space="0" w:color="auto"/>
                  </w:tcBorders>
                  <w:hideMark/>
                </w:tcPr>
                <w:p w14:paraId="6A3998AF"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Vežioja tėvai</w:t>
                  </w:r>
                </w:p>
              </w:tc>
              <w:tc>
                <w:tcPr>
                  <w:tcW w:w="1334" w:type="dxa"/>
                  <w:tcBorders>
                    <w:top w:val="single" w:sz="4" w:space="0" w:color="auto"/>
                    <w:left w:val="single" w:sz="4" w:space="0" w:color="auto"/>
                    <w:bottom w:val="single" w:sz="4" w:space="0" w:color="auto"/>
                    <w:right w:val="single" w:sz="4" w:space="0" w:color="auto"/>
                  </w:tcBorders>
                </w:tcPr>
                <w:p w14:paraId="6A3998B0"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 xml:space="preserve">Kita </w:t>
                  </w:r>
                </w:p>
              </w:tc>
              <w:tc>
                <w:tcPr>
                  <w:tcW w:w="1558" w:type="dxa"/>
                  <w:tcBorders>
                    <w:top w:val="single" w:sz="4" w:space="0" w:color="auto"/>
                    <w:left w:val="single" w:sz="4" w:space="0" w:color="auto"/>
                    <w:bottom w:val="single" w:sz="4" w:space="0" w:color="auto"/>
                    <w:right w:val="single" w:sz="4" w:space="0" w:color="auto"/>
                  </w:tcBorders>
                  <w:hideMark/>
                </w:tcPr>
                <w:p w14:paraId="6A3998B1"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Iš viso kiek vežiojama</w:t>
                  </w:r>
                </w:p>
              </w:tc>
              <w:tc>
                <w:tcPr>
                  <w:tcW w:w="1780" w:type="dxa"/>
                  <w:tcBorders>
                    <w:top w:val="single" w:sz="4" w:space="0" w:color="auto"/>
                    <w:left w:val="single" w:sz="4" w:space="0" w:color="auto"/>
                    <w:bottom w:val="single" w:sz="4" w:space="0" w:color="auto"/>
                    <w:right w:val="single" w:sz="4" w:space="0" w:color="auto"/>
                  </w:tcBorders>
                </w:tcPr>
                <w:p w14:paraId="6A3998B2"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Nepavežama</w:t>
                  </w:r>
                </w:p>
              </w:tc>
            </w:tr>
            <w:tr w:rsidR="00FA34AC" w:rsidRPr="0021334A" w14:paraId="6A3998BA" w14:textId="77777777" w:rsidTr="00F15142">
              <w:tc>
                <w:tcPr>
                  <w:tcW w:w="2139" w:type="dxa"/>
                  <w:tcBorders>
                    <w:top w:val="single" w:sz="4" w:space="0" w:color="auto"/>
                    <w:left w:val="single" w:sz="4" w:space="0" w:color="auto"/>
                    <w:bottom w:val="single" w:sz="4" w:space="0" w:color="auto"/>
                    <w:right w:val="single" w:sz="4" w:space="0" w:color="auto"/>
                  </w:tcBorders>
                </w:tcPr>
                <w:p w14:paraId="6A3998B4"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23</w:t>
                  </w:r>
                </w:p>
              </w:tc>
              <w:tc>
                <w:tcPr>
                  <w:tcW w:w="1596" w:type="dxa"/>
                  <w:tcBorders>
                    <w:top w:val="single" w:sz="4" w:space="0" w:color="auto"/>
                    <w:left w:val="single" w:sz="4" w:space="0" w:color="auto"/>
                    <w:bottom w:val="single" w:sz="4" w:space="0" w:color="auto"/>
                    <w:right w:val="single" w:sz="4" w:space="0" w:color="auto"/>
                  </w:tcBorders>
                </w:tcPr>
                <w:p w14:paraId="6A3998B5"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25</w:t>
                  </w:r>
                </w:p>
              </w:tc>
              <w:tc>
                <w:tcPr>
                  <w:tcW w:w="1510" w:type="dxa"/>
                  <w:tcBorders>
                    <w:top w:val="single" w:sz="4" w:space="0" w:color="auto"/>
                    <w:left w:val="single" w:sz="4" w:space="0" w:color="auto"/>
                    <w:bottom w:val="single" w:sz="4" w:space="0" w:color="auto"/>
                    <w:right w:val="single" w:sz="4" w:space="0" w:color="auto"/>
                  </w:tcBorders>
                </w:tcPr>
                <w:p w14:paraId="6A3998B6"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w:t>
                  </w:r>
                </w:p>
              </w:tc>
              <w:tc>
                <w:tcPr>
                  <w:tcW w:w="1334" w:type="dxa"/>
                  <w:tcBorders>
                    <w:top w:val="single" w:sz="4" w:space="0" w:color="auto"/>
                    <w:left w:val="single" w:sz="4" w:space="0" w:color="auto"/>
                    <w:bottom w:val="single" w:sz="4" w:space="0" w:color="auto"/>
                    <w:right w:val="single" w:sz="4" w:space="0" w:color="auto"/>
                  </w:tcBorders>
                </w:tcPr>
                <w:p w14:paraId="6A3998B7"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3</w:t>
                  </w:r>
                </w:p>
              </w:tc>
              <w:tc>
                <w:tcPr>
                  <w:tcW w:w="1558" w:type="dxa"/>
                  <w:tcBorders>
                    <w:top w:val="single" w:sz="4" w:space="0" w:color="auto"/>
                    <w:left w:val="single" w:sz="4" w:space="0" w:color="auto"/>
                    <w:bottom w:val="single" w:sz="4" w:space="0" w:color="auto"/>
                    <w:right w:val="single" w:sz="4" w:space="0" w:color="auto"/>
                  </w:tcBorders>
                </w:tcPr>
                <w:p w14:paraId="6A3998B8"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51</w:t>
                  </w:r>
                </w:p>
              </w:tc>
              <w:tc>
                <w:tcPr>
                  <w:tcW w:w="1780" w:type="dxa"/>
                  <w:tcBorders>
                    <w:top w:val="single" w:sz="4" w:space="0" w:color="auto"/>
                    <w:left w:val="single" w:sz="4" w:space="0" w:color="auto"/>
                    <w:bottom w:val="single" w:sz="4" w:space="0" w:color="auto"/>
                    <w:right w:val="single" w:sz="4" w:space="0" w:color="auto"/>
                  </w:tcBorders>
                </w:tcPr>
                <w:p w14:paraId="6A3998B9"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w:t>
                  </w:r>
                </w:p>
              </w:tc>
            </w:tr>
          </w:tbl>
          <w:p w14:paraId="6A3998BB" w14:textId="77777777" w:rsidR="00FA34AC" w:rsidRPr="0021334A" w:rsidRDefault="00FA34AC" w:rsidP="00F15142">
            <w:pPr>
              <w:suppressAutoHyphens/>
              <w:ind w:right="-1" w:firstLine="360"/>
              <w:rPr>
                <w:b/>
                <w:szCs w:val="24"/>
                <w:lang w:eastAsia="ar-SA"/>
              </w:rPr>
            </w:pPr>
          </w:p>
          <w:p w14:paraId="6A3998BC" w14:textId="77777777" w:rsidR="00FA34AC" w:rsidRPr="0021334A" w:rsidRDefault="00FA34AC" w:rsidP="00F15142">
            <w:pPr>
              <w:suppressAutoHyphens/>
              <w:ind w:right="-1" w:firstLine="360"/>
              <w:rPr>
                <w:b/>
                <w:szCs w:val="24"/>
                <w:lang w:eastAsia="ar-SA"/>
              </w:rPr>
            </w:pPr>
            <w:r w:rsidRPr="0021334A">
              <w:rPr>
                <w:b/>
                <w:szCs w:val="24"/>
                <w:lang w:eastAsia="ar-SA"/>
              </w:rPr>
              <w:t>Mokinių skaičiaus kaita</w:t>
            </w:r>
          </w:p>
          <w:p w14:paraId="6A3998BD" w14:textId="77777777" w:rsidR="00FA34AC" w:rsidRPr="0021334A" w:rsidRDefault="00FA34AC" w:rsidP="00F15142">
            <w:pPr>
              <w:suppressAutoHyphens/>
              <w:ind w:right="-1" w:firstLine="360"/>
              <w:rPr>
                <w:b/>
                <w:szCs w:val="24"/>
                <w:lang w:eastAsia="ar-SA"/>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3118"/>
              <w:gridCol w:w="3714"/>
            </w:tblGrid>
            <w:tr w:rsidR="00FA34AC" w:rsidRPr="0021334A" w14:paraId="6A3998C1" w14:textId="77777777" w:rsidTr="00F15142">
              <w:tc>
                <w:tcPr>
                  <w:tcW w:w="2949" w:type="dxa"/>
                </w:tcPr>
                <w:p w14:paraId="6A3998BE" w14:textId="77777777" w:rsidR="00FA34AC" w:rsidRPr="0021334A" w:rsidRDefault="00FA34AC" w:rsidP="00F15142">
                  <w:pPr>
                    <w:suppressAutoHyphens/>
                    <w:ind w:right="-1" w:firstLine="360"/>
                    <w:rPr>
                      <w:sz w:val="22"/>
                      <w:szCs w:val="24"/>
                      <w:lang w:eastAsia="ar-SA"/>
                    </w:rPr>
                  </w:pPr>
                </w:p>
              </w:tc>
              <w:tc>
                <w:tcPr>
                  <w:tcW w:w="3118" w:type="dxa"/>
                </w:tcPr>
                <w:p w14:paraId="6A3998BF"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Mokinių skaičius</w:t>
                  </w:r>
                </w:p>
              </w:tc>
              <w:tc>
                <w:tcPr>
                  <w:tcW w:w="3714" w:type="dxa"/>
                </w:tcPr>
                <w:p w14:paraId="6A3998C0"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Klasių komplektų skaičius</w:t>
                  </w:r>
                </w:p>
              </w:tc>
            </w:tr>
            <w:tr w:rsidR="00FA34AC" w:rsidRPr="0021334A" w14:paraId="6A3998C5" w14:textId="77777777" w:rsidTr="00F15142">
              <w:tc>
                <w:tcPr>
                  <w:tcW w:w="2949" w:type="dxa"/>
                </w:tcPr>
                <w:p w14:paraId="6A3998C2" w14:textId="77777777" w:rsidR="00FA34AC" w:rsidRPr="0021334A" w:rsidRDefault="00FA34AC" w:rsidP="00F15142">
                  <w:pPr>
                    <w:suppressAutoHyphens/>
                    <w:ind w:right="-1" w:firstLine="360"/>
                    <w:rPr>
                      <w:sz w:val="22"/>
                      <w:szCs w:val="24"/>
                      <w:lang w:eastAsia="ar-SA"/>
                    </w:rPr>
                  </w:pPr>
                  <w:r w:rsidRPr="0021334A">
                    <w:rPr>
                      <w:sz w:val="22"/>
                      <w:szCs w:val="24"/>
                      <w:lang w:eastAsia="ar-SA"/>
                    </w:rPr>
                    <w:t>2019 m. rugsėjo 1 d.</w:t>
                  </w:r>
                </w:p>
              </w:tc>
              <w:tc>
                <w:tcPr>
                  <w:tcW w:w="3118" w:type="dxa"/>
                </w:tcPr>
                <w:p w14:paraId="6A3998C3"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84</w:t>
                  </w:r>
                </w:p>
              </w:tc>
              <w:tc>
                <w:tcPr>
                  <w:tcW w:w="3714" w:type="dxa"/>
                </w:tcPr>
                <w:p w14:paraId="6A3998C4"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8</w:t>
                  </w:r>
                </w:p>
              </w:tc>
            </w:tr>
            <w:tr w:rsidR="00FA34AC" w:rsidRPr="0021334A" w14:paraId="6A3998C9" w14:textId="77777777" w:rsidTr="00F15142">
              <w:tc>
                <w:tcPr>
                  <w:tcW w:w="2949" w:type="dxa"/>
                </w:tcPr>
                <w:p w14:paraId="6A3998C6" w14:textId="77777777" w:rsidR="00FA34AC" w:rsidRPr="0021334A" w:rsidRDefault="00FA34AC" w:rsidP="00F15142">
                  <w:pPr>
                    <w:suppressAutoHyphens/>
                    <w:ind w:right="-1" w:firstLine="360"/>
                    <w:rPr>
                      <w:sz w:val="22"/>
                      <w:szCs w:val="24"/>
                      <w:lang w:eastAsia="ar-SA"/>
                    </w:rPr>
                  </w:pPr>
                  <w:r w:rsidRPr="0021334A">
                    <w:rPr>
                      <w:sz w:val="22"/>
                      <w:szCs w:val="24"/>
                      <w:lang w:eastAsia="ar-SA"/>
                    </w:rPr>
                    <w:t>2020 m. rugsėjo 1 d.</w:t>
                  </w:r>
                </w:p>
              </w:tc>
              <w:tc>
                <w:tcPr>
                  <w:tcW w:w="3118" w:type="dxa"/>
                </w:tcPr>
                <w:p w14:paraId="6A3998C7"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75</w:t>
                  </w:r>
                </w:p>
              </w:tc>
              <w:tc>
                <w:tcPr>
                  <w:tcW w:w="3714" w:type="dxa"/>
                </w:tcPr>
                <w:p w14:paraId="6A3998C8"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8</w:t>
                  </w:r>
                </w:p>
              </w:tc>
            </w:tr>
            <w:tr w:rsidR="00FA34AC" w:rsidRPr="0021334A" w14:paraId="6A3998CD" w14:textId="77777777" w:rsidTr="00F15142">
              <w:tc>
                <w:tcPr>
                  <w:tcW w:w="2949" w:type="dxa"/>
                </w:tcPr>
                <w:p w14:paraId="6A3998CA" w14:textId="77777777" w:rsidR="00FA34AC" w:rsidRPr="0021334A" w:rsidRDefault="00FA34AC" w:rsidP="00F15142">
                  <w:pPr>
                    <w:suppressAutoHyphens/>
                    <w:ind w:right="-1" w:firstLine="360"/>
                    <w:rPr>
                      <w:sz w:val="22"/>
                      <w:szCs w:val="24"/>
                      <w:lang w:eastAsia="ar-SA"/>
                    </w:rPr>
                  </w:pPr>
                  <w:r w:rsidRPr="0021334A">
                    <w:rPr>
                      <w:sz w:val="22"/>
                      <w:szCs w:val="24"/>
                      <w:lang w:eastAsia="ar-SA"/>
                    </w:rPr>
                    <w:t xml:space="preserve">Skirtumas </w:t>
                  </w:r>
                </w:p>
              </w:tc>
              <w:tc>
                <w:tcPr>
                  <w:tcW w:w="3118" w:type="dxa"/>
                </w:tcPr>
                <w:p w14:paraId="6A3998CB"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-9</w:t>
                  </w:r>
                </w:p>
              </w:tc>
              <w:tc>
                <w:tcPr>
                  <w:tcW w:w="3714" w:type="dxa"/>
                </w:tcPr>
                <w:p w14:paraId="6A3998CC"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0</w:t>
                  </w:r>
                </w:p>
              </w:tc>
            </w:tr>
          </w:tbl>
          <w:p w14:paraId="6A3998CE" w14:textId="77777777" w:rsidR="00FA34AC" w:rsidRPr="0021334A" w:rsidRDefault="00FA34AC" w:rsidP="00F15142">
            <w:pPr>
              <w:suppressAutoHyphens/>
              <w:ind w:right="-1" w:firstLine="360"/>
              <w:rPr>
                <w:szCs w:val="24"/>
                <w:lang w:eastAsia="ar-SA"/>
              </w:rPr>
            </w:pPr>
          </w:p>
          <w:p w14:paraId="6A3998CF" w14:textId="77777777" w:rsidR="00FA34AC" w:rsidRPr="0021334A" w:rsidRDefault="00FA34AC" w:rsidP="00F15142">
            <w:pPr>
              <w:suppressAutoHyphens/>
              <w:ind w:right="-1" w:firstLine="360"/>
              <w:rPr>
                <w:b/>
                <w:szCs w:val="24"/>
                <w:lang w:eastAsia="ar-SA"/>
              </w:rPr>
            </w:pPr>
            <w:r w:rsidRPr="0021334A">
              <w:rPr>
                <w:b/>
                <w:szCs w:val="24"/>
                <w:lang w:eastAsia="ar-SA"/>
              </w:rPr>
              <w:t>Mokinių lankomumas 2019 –2020 m. m.</w:t>
            </w:r>
          </w:p>
          <w:p w14:paraId="6A3998D0" w14:textId="77777777" w:rsidR="00FA34AC" w:rsidRPr="0021334A" w:rsidRDefault="00FA34AC" w:rsidP="00F15142">
            <w:pPr>
              <w:suppressAutoHyphens/>
              <w:ind w:right="-1" w:firstLine="360"/>
              <w:rPr>
                <w:bCs/>
                <w:szCs w:val="24"/>
                <w:lang w:eastAsia="ar-SA"/>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1701"/>
              <w:gridCol w:w="1559"/>
              <w:gridCol w:w="1559"/>
              <w:gridCol w:w="1701"/>
              <w:gridCol w:w="1588"/>
            </w:tblGrid>
            <w:tr w:rsidR="00FA34AC" w:rsidRPr="0021334A" w14:paraId="6A3998D4" w14:textId="77777777" w:rsidTr="00F15142">
              <w:tc>
                <w:tcPr>
                  <w:tcW w:w="4933" w:type="dxa"/>
                  <w:gridSpan w:val="3"/>
                  <w:tcBorders>
                    <w:top w:val="single" w:sz="4" w:space="0" w:color="auto"/>
                    <w:left w:val="single" w:sz="4" w:space="0" w:color="auto"/>
                    <w:bottom w:val="single" w:sz="4" w:space="0" w:color="auto"/>
                    <w:right w:val="single" w:sz="4" w:space="0" w:color="auto"/>
                  </w:tcBorders>
                  <w:hideMark/>
                </w:tcPr>
                <w:p w14:paraId="6A3998D1" w14:textId="77777777" w:rsidR="00FA34AC" w:rsidRPr="0021334A" w:rsidRDefault="00FA34AC" w:rsidP="00F15142">
                  <w:pPr>
                    <w:suppressAutoHyphens/>
                    <w:ind w:firstLine="357"/>
                    <w:jc w:val="center"/>
                    <w:rPr>
                      <w:sz w:val="22"/>
                      <w:szCs w:val="24"/>
                      <w:lang w:eastAsia="ar-SA"/>
                    </w:rPr>
                  </w:pPr>
                  <w:r w:rsidRPr="0021334A">
                    <w:rPr>
                      <w:sz w:val="22"/>
                      <w:szCs w:val="24"/>
                      <w:lang w:eastAsia="ar-SA"/>
                    </w:rPr>
                    <w:t>Vidutiniškai praleista pamokų per mokslo metus</w:t>
                  </w:r>
                </w:p>
                <w:p w14:paraId="6A3998D2" w14:textId="77777777" w:rsidR="00FA34AC" w:rsidRPr="0021334A" w:rsidRDefault="00FA34AC" w:rsidP="00F15142">
                  <w:pPr>
                    <w:suppressAutoHyphens/>
                    <w:ind w:firstLine="357"/>
                    <w:jc w:val="center"/>
                    <w:rPr>
                      <w:sz w:val="22"/>
                      <w:szCs w:val="24"/>
                      <w:lang w:eastAsia="ar-SA"/>
                    </w:rPr>
                  </w:pPr>
                  <w:r w:rsidRPr="0021334A">
                    <w:rPr>
                      <w:sz w:val="22"/>
                      <w:szCs w:val="24"/>
                      <w:lang w:eastAsia="ar-SA"/>
                    </w:rPr>
                    <w:t>(1 mokiniui)</w:t>
                  </w:r>
                </w:p>
              </w:tc>
              <w:tc>
                <w:tcPr>
                  <w:tcW w:w="4848" w:type="dxa"/>
                  <w:gridSpan w:val="3"/>
                  <w:tcBorders>
                    <w:top w:val="single" w:sz="4" w:space="0" w:color="auto"/>
                    <w:left w:val="single" w:sz="4" w:space="0" w:color="auto"/>
                    <w:bottom w:val="single" w:sz="4" w:space="0" w:color="auto"/>
                    <w:right w:val="single" w:sz="4" w:space="0" w:color="auto"/>
                  </w:tcBorders>
                  <w:hideMark/>
                </w:tcPr>
                <w:p w14:paraId="6A3998D3" w14:textId="77777777" w:rsidR="00FA34AC" w:rsidRPr="0021334A" w:rsidRDefault="00FA34AC" w:rsidP="00F15142">
                  <w:pPr>
                    <w:suppressAutoHyphens/>
                    <w:ind w:firstLine="357"/>
                    <w:jc w:val="center"/>
                    <w:rPr>
                      <w:sz w:val="22"/>
                      <w:szCs w:val="24"/>
                      <w:lang w:eastAsia="ar-SA"/>
                    </w:rPr>
                  </w:pPr>
                  <w:r w:rsidRPr="0021334A">
                    <w:rPr>
                      <w:sz w:val="22"/>
                      <w:szCs w:val="24"/>
                      <w:lang w:eastAsia="ar-SA"/>
                    </w:rPr>
                    <w:t>Vidutiniškai praleista pamokų be pateisinamos priežasties  (1 mokiniui)</w:t>
                  </w:r>
                </w:p>
              </w:tc>
            </w:tr>
            <w:tr w:rsidR="00FA34AC" w:rsidRPr="0021334A" w14:paraId="6A3998DB" w14:textId="77777777" w:rsidTr="00F15142">
              <w:tc>
                <w:tcPr>
                  <w:tcW w:w="1673" w:type="dxa"/>
                  <w:tcBorders>
                    <w:top w:val="single" w:sz="4" w:space="0" w:color="auto"/>
                    <w:left w:val="single" w:sz="4" w:space="0" w:color="auto"/>
                    <w:bottom w:val="single" w:sz="4" w:space="0" w:color="auto"/>
                    <w:right w:val="single" w:sz="4" w:space="0" w:color="auto"/>
                  </w:tcBorders>
                  <w:vAlign w:val="bottom"/>
                </w:tcPr>
                <w:p w14:paraId="6A3998D5" w14:textId="77777777" w:rsidR="00FA34AC" w:rsidRPr="0021334A" w:rsidRDefault="003E6FA5" w:rsidP="00F15142">
                  <w:pPr>
                    <w:suppressAutoHyphens/>
                    <w:ind w:firstLine="357"/>
                    <w:jc w:val="center"/>
                    <w:rPr>
                      <w:sz w:val="22"/>
                      <w:szCs w:val="24"/>
                      <w:lang w:eastAsia="ar-SA"/>
                    </w:rPr>
                  </w:pPr>
                  <w:r>
                    <w:rPr>
                      <w:sz w:val="22"/>
                      <w:szCs w:val="24"/>
                      <w:lang w:eastAsia="ar-SA"/>
                    </w:rPr>
                    <w:t>1</w:t>
                  </w:r>
                  <w:r>
                    <w:t>–</w:t>
                  </w:r>
                  <w:r w:rsidR="00FA34AC" w:rsidRPr="0021334A">
                    <w:rPr>
                      <w:sz w:val="22"/>
                      <w:szCs w:val="24"/>
                      <w:lang w:eastAsia="ar-SA"/>
                    </w:rPr>
                    <w:t>4</w:t>
                  </w:r>
                </w:p>
              </w:tc>
              <w:tc>
                <w:tcPr>
                  <w:tcW w:w="1701" w:type="dxa"/>
                  <w:tcBorders>
                    <w:top w:val="single" w:sz="4" w:space="0" w:color="auto"/>
                    <w:left w:val="single" w:sz="4" w:space="0" w:color="auto"/>
                    <w:bottom w:val="single" w:sz="4" w:space="0" w:color="auto"/>
                    <w:right w:val="single" w:sz="4" w:space="0" w:color="auto"/>
                  </w:tcBorders>
                  <w:vAlign w:val="bottom"/>
                </w:tcPr>
                <w:p w14:paraId="6A3998D6" w14:textId="77777777" w:rsidR="00FA34AC" w:rsidRPr="0021334A" w:rsidRDefault="003E6FA5" w:rsidP="00F15142">
                  <w:pPr>
                    <w:suppressAutoHyphens/>
                    <w:ind w:firstLine="357"/>
                    <w:jc w:val="center"/>
                    <w:rPr>
                      <w:sz w:val="22"/>
                      <w:szCs w:val="24"/>
                      <w:lang w:eastAsia="ar-SA"/>
                    </w:rPr>
                  </w:pPr>
                  <w:r>
                    <w:rPr>
                      <w:sz w:val="22"/>
                      <w:szCs w:val="24"/>
                      <w:lang w:eastAsia="ar-SA"/>
                    </w:rPr>
                    <w:t>5</w:t>
                  </w:r>
                  <w:r>
                    <w:t>–</w:t>
                  </w:r>
                  <w:r w:rsidR="00FA34AC" w:rsidRPr="0021334A">
                    <w:rPr>
                      <w:sz w:val="22"/>
                      <w:szCs w:val="24"/>
                      <w:lang w:eastAsia="ar-SA"/>
                    </w:rPr>
                    <w:t>8</w:t>
                  </w:r>
                </w:p>
              </w:tc>
              <w:tc>
                <w:tcPr>
                  <w:tcW w:w="1559" w:type="dxa"/>
                  <w:tcBorders>
                    <w:top w:val="single" w:sz="4" w:space="0" w:color="auto"/>
                    <w:left w:val="single" w:sz="4" w:space="0" w:color="auto"/>
                    <w:bottom w:val="single" w:sz="4" w:space="0" w:color="auto"/>
                    <w:right w:val="single" w:sz="4" w:space="0" w:color="auto"/>
                  </w:tcBorders>
                  <w:vAlign w:val="bottom"/>
                </w:tcPr>
                <w:p w14:paraId="6A3998D7" w14:textId="77777777" w:rsidR="00FA34AC" w:rsidRPr="0021334A" w:rsidRDefault="003E6FA5" w:rsidP="00F15142">
                  <w:pPr>
                    <w:suppressAutoHyphens/>
                    <w:ind w:firstLine="357"/>
                    <w:jc w:val="center"/>
                    <w:rPr>
                      <w:sz w:val="22"/>
                      <w:szCs w:val="24"/>
                      <w:lang w:eastAsia="ar-SA"/>
                    </w:rPr>
                  </w:pPr>
                  <w:r>
                    <w:rPr>
                      <w:sz w:val="22"/>
                      <w:szCs w:val="24"/>
                      <w:lang w:eastAsia="ar-SA"/>
                    </w:rPr>
                    <w:t>9</w:t>
                  </w:r>
                  <w:r>
                    <w:t>–</w:t>
                  </w:r>
                  <w:r w:rsidR="00FA34AC" w:rsidRPr="0021334A">
                    <w:rPr>
                      <w:sz w:val="22"/>
                      <w:szCs w:val="24"/>
                      <w:lang w:eastAsia="ar-SA"/>
                    </w:rPr>
                    <w:t>10</w:t>
                  </w:r>
                </w:p>
              </w:tc>
              <w:tc>
                <w:tcPr>
                  <w:tcW w:w="1559" w:type="dxa"/>
                  <w:tcBorders>
                    <w:top w:val="single" w:sz="4" w:space="0" w:color="auto"/>
                    <w:left w:val="single" w:sz="4" w:space="0" w:color="auto"/>
                    <w:bottom w:val="single" w:sz="4" w:space="0" w:color="auto"/>
                    <w:right w:val="single" w:sz="4" w:space="0" w:color="auto"/>
                  </w:tcBorders>
                  <w:vAlign w:val="bottom"/>
                </w:tcPr>
                <w:p w14:paraId="6A3998D8" w14:textId="77777777" w:rsidR="00FA34AC" w:rsidRPr="0021334A" w:rsidRDefault="003E6FA5" w:rsidP="00F15142">
                  <w:pPr>
                    <w:suppressAutoHyphens/>
                    <w:ind w:firstLine="357"/>
                    <w:jc w:val="center"/>
                    <w:rPr>
                      <w:sz w:val="22"/>
                      <w:szCs w:val="24"/>
                      <w:lang w:eastAsia="ar-SA"/>
                    </w:rPr>
                  </w:pPr>
                  <w:r>
                    <w:rPr>
                      <w:sz w:val="22"/>
                      <w:szCs w:val="24"/>
                      <w:lang w:eastAsia="ar-SA"/>
                    </w:rPr>
                    <w:t>1</w:t>
                  </w:r>
                  <w:r>
                    <w:t>–</w:t>
                  </w:r>
                  <w:r w:rsidR="00FA34AC" w:rsidRPr="0021334A">
                    <w:rPr>
                      <w:sz w:val="22"/>
                      <w:szCs w:val="24"/>
                      <w:lang w:eastAsia="ar-SA"/>
                    </w:rPr>
                    <w:t>4</w:t>
                  </w:r>
                </w:p>
              </w:tc>
              <w:tc>
                <w:tcPr>
                  <w:tcW w:w="1701" w:type="dxa"/>
                  <w:tcBorders>
                    <w:top w:val="single" w:sz="4" w:space="0" w:color="auto"/>
                    <w:left w:val="single" w:sz="4" w:space="0" w:color="auto"/>
                    <w:bottom w:val="single" w:sz="4" w:space="0" w:color="auto"/>
                    <w:right w:val="single" w:sz="4" w:space="0" w:color="auto"/>
                  </w:tcBorders>
                  <w:vAlign w:val="bottom"/>
                </w:tcPr>
                <w:p w14:paraId="6A3998D9" w14:textId="77777777" w:rsidR="00FA34AC" w:rsidRPr="0021334A" w:rsidRDefault="003E6FA5" w:rsidP="00F15142">
                  <w:pPr>
                    <w:suppressAutoHyphens/>
                    <w:ind w:firstLine="357"/>
                    <w:jc w:val="center"/>
                    <w:rPr>
                      <w:sz w:val="22"/>
                      <w:szCs w:val="24"/>
                      <w:lang w:eastAsia="ar-SA"/>
                    </w:rPr>
                  </w:pPr>
                  <w:r>
                    <w:rPr>
                      <w:sz w:val="22"/>
                      <w:szCs w:val="24"/>
                      <w:lang w:eastAsia="ar-SA"/>
                    </w:rPr>
                    <w:t>5</w:t>
                  </w:r>
                  <w:r>
                    <w:t>–</w:t>
                  </w:r>
                  <w:r w:rsidR="00FA34AC" w:rsidRPr="0021334A">
                    <w:rPr>
                      <w:sz w:val="22"/>
                      <w:szCs w:val="24"/>
                      <w:lang w:eastAsia="ar-SA"/>
                    </w:rPr>
                    <w:t>8</w:t>
                  </w:r>
                </w:p>
              </w:tc>
              <w:tc>
                <w:tcPr>
                  <w:tcW w:w="1588" w:type="dxa"/>
                  <w:tcBorders>
                    <w:top w:val="single" w:sz="4" w:space="0" w:color="auto"/>
                    <w:left w:val="single" w:sz="4" w:space="0" w:color="auto"/>
                    <w:bottom w:val="single" w:sz="4" w:space="0" w:color="auto"/>
                    <w:right w:val="single" w:sz="4" w:space="0" w:color="auto"/>
                  </w:tcBorders>
                  <w:vAlign w:val="bottom"/>
                </w:tcPr>
                <w:p w14:paraId="6A3998DA" w14:textId="77777777" w:rsidR="00FA34AC" w:rsidRPr="0021334A" w:rsidRDefault="003E6FA5" w:rsidP="00F15142">
                  <w:pPr>
                    <w:suppressAutoHyphens/>
                    <w:ind w:firstLine="357"/>
                    <w:jc w:val="center"/>
                    <w:rPr>
                      <w:sz w:val="22"/>
                      <w:szCs w:val="24"/>
                      <w:lang w:eastAsia="ar-SA"/>
                    </w:rPr>
                  </w:pPr>
                  <w:r>
                    <w:rPr>
                      <w:sz w:val="22"/>
                      <w:szCs w:val="24"/>
                      <w:lang w:eastAsia="ar-SA"/>
                    </w:rPr>
                    <w:t>9</w:t>
                  </w:r>
                  <w:r>
                    <w:t>–</w:t>
                  </w:r>
                  <w:r w:rsidR="00FA34AC" w:rsidRPr="0021334A">
                    <w:rPr>
                      <w:sz w:val="22"/>
                      <w:szCs w:val="24"/>
                      <w:lang w:eastAsia="ar-SA"/>
                    </w:rPr>
                    <w:t>10</w:t>
                  </w:r>
                </w:p>
              </w:tc>
            </w:tr>
            <w:tr w:rsidR="00FA34AC" w:rsidRPr="0021334A" w14:paraId="6A3998E2" w14:textId="77777777" w:rsidTr="00F15142">
              <w:tc>
                <w:tcPr>
                  <w:tcW w:w="1673" w:type="dxa"/>
                  <w:tcBorders>
                    <w:top w:val="single" w:sz="4" w:space="0" w:color="auto"/>
                    <w:left w:val="single" w:sz="4" w:space="0" w:color="auto"/>
                    <w:bottom w:val="single" w:sz="4" w:space="0" w:color="auto"/>
                    <w:right w:val="single" w:sz="4" w:space="0" w:color="auto"/>
                  </w:tcBorders>
                </w:tcPr>
                <w:p w14:paraId="6A3998DC" w14:textId="77777777" w:rsidR="00FA34AC" w:rsidRPr="0021334A" w:rsidRDefault="00DE0821" w:rsidP="00F15142">
                  <w:pPr>
                    <w:suppressAutoHyphens/>
                    <w:ind w:firstLine="357"/>
                    <w:jc w:val="center"/>
                    <w:rPr>
                      <w:sz w:val="22"/>
                      <w:szCs w:val="24"/>
                      <w:lang w:eastAsia="ar-SA"/>
                    </w:rPr>
                  </w:pPr>
                  <w:r>
                    <w:rPr>
                      <w:sz w:val="22"/>
                      <w:szCs w:val="24"/>
                      <w:lang w:eastAsia="ar-SA"/>
                    </w:rPr>
                    <w:t>5,</w:t>
                  </w:r>
                  <w:r w:rsidR="00FA34AC" w:rsidRPr="0021334A">
                    <w:rPr>
                      <w:sz w:val="22"/>
                      <w:szCs w:val="24"/>
                      <w:lang w:eastAsia="ar-SA"/>
                    </w:rPr>
                    <w:t>7</w:t>
                  </w:r>
                </w:p>
              </w:tc>
              <w:tc>
                <w:tcPr>
                  <w:tcW w:w="1701" w:type="dxa"/>
                  <w:tcBorders>
                    <w:top w:val="single" w:sz="4" w:space="0" w:color="auto"/>
                    <w:left w:val="single" w:sz="4" w:space="0" w:color="auto"/>
                    <w:bottom w:val="single" w:sz="4" w:space="0" w:color="auto"/>
                    <w:right w:val="single" w:sz="4" w:space="0" w:color="auto"/>
                  </w:tcBorders>
                </w:tcPr>
                <w:p w14:paraId="6A3998DD" w14:textId="77777777" w:rsidR="00FA34AC" w:rsidRPr="0021334A" w:rsidRDefault="00DE0821" w:rsidP="00F15142">
                  <w:pPr>
                    <w:suppressAutoHyphens/>
                    <w:ind w:firstLine="357"/>
                    <w:jc w:val="center"/>
                    <w:rPr>
                      <w:sz w:val="22"/>
                      <w:szCs w:val="24"/>
                      <w:lang w:eastAsia="ar-SA"/>
                    </w:rPr>
                  </w:pPr>
                  <w:r>
                    <w:rPr>
                      <w:sz w:val="22"/>
                      <w:szCs w:val="24"/>
                      <w:lang w:eastAsia="ar-SA"/>
                    </w:rPr>
                    <w:t>60,</w:t>
                  </w:r>
                  <w:r w:rsidR="00FA34AC" w:rsidRPr="0021334A">
                    <w:rPr>
                      <w:sz w:val="22"/>
                      <w:szCs w:val="24"/>
                      <w:lang w:eastAsia="ar-SA"/>
                    </w:rPr>
                    <w:t>2</w:t>
                  </w:r>
                </w:p>
              </w:tc>
              <w:tc>
                <w:tcPr>
                  <w:tcW w:w="1559" w:type="dxa"/>
                  <w:tcBorders>
                    <w:top w:val="single" w:sz="4" w:space="0" w:color="auto"/>
                    <w:left w:val="single" w:sz="4" w:space="0" w:color="auto"/>
                    <w:bottom w:val="single" w:sz="4" w:space="0" w:color="auto"/>
                    <w:right w:val="single" w:sz="4" w:space="0" w:color="auto"/>
                  </w:tcBorders>
                </w:tcPr>
                <w:p w14:paraId="6A3998DE" w14:textId="77777777" w:rsidR="00FA34AC" w:rsidRPr="0021334A" w:rsidRDefault="00DE0821" w:rsidP="00F15142">
                  <w:pPr>
                    <w:suppressAutoHyphens/>
                    <w:ind w:firstLine="357"/>
                    <w:jc w:val="center"/>
                    <w:rPr>
                      <w:sz w:val="22"/>
                      <w:szCs w:val="24"/>
                      <w:lang w:eastAsia="ar-SA"/>
                    </w:rPr>
                  </w:pPr>
                  <w:r>
                    <w:rPr>
                      <w:sz w:val="22"/>
                      <w:szCs w:val="24"/>
                      <w:lang w:eastAsia="ar-SA"/>
                    </w:rPr>
                    <w:t>104,</w:t>
                  </w:r>
                  <w:r w:rsidR="00FA34AC" w:rsidRPr="0021334A">
                    <w:rPr>
                      <w:sz w:val="22"/>
                      <w:szCs w:val="24"/>
                      <w:lang w:eastAsia="ar-SA"/>
                    </w:rPr>
                    <w:t>2</w:t>
                  </w:r>
                </w:p>
              </w:tc>
              <w:tc>
                <w:tcPr>
                  <w:tcW w:w="1559" w:type="dxa"/>
                  <w:tcBorders>
                    <w:top w:val="single" w:sz="4" w:space="0" w:color="auto"/>
                    <w:left w:val="single" w:sz="4" w:space="0" w:color="auto"/>
                    <w:bottom w:val="single" w:sz="4" w:space="0" w:color="auto"/>
                    <w:right w:val="single" w:sz="4" w:space="0" w:color="auto"/>
                  </w:tcBorders>
                </w:tcPr>
                <w:p w14:paraId="6A3998DF" w14:textId="77777777" w:rsidR="00FA34AC" w:rsidRPr="0021334A" w:rsidRDefault="00FA34AC" w:rsidP="00F15142">
                  <w:pPr>
                    <w:suppressAutoHyphens/>
                    <w:ind w:firstLine="357"/>
                    <w:jc w:val="center"/>
                    <w:rPr>
                      <w:sz w:val="22"/>
                      <w:szCs w:val="24"/>
                      <w:lang w:eastAsia="ar-SA"/>
                    </w:rPr>
                  </w:pPr>
                  <w:r w:rsidRPr="0021334A">
                    <w:rPr>
                      <w:sz w:val="22"/>
                      <w:szCs w:val="24"/>
                      <w:lang w:eastAsia="ar-SA"/>
                    </w:rPr>
                    <w:t>0</w:t>
                  </w:r>
                </w:p>
              </w:tc>
              <w:tc>
                <w:tcPr>
                  <w:tcW w:w="1701" w:type="dxa"/>
                  <w:tcBorders>
                    <w:top w:val="single" w:sz="4" w:space="0" w:color="auto"/>
                    <w:left w:val="single" w:sz="4" w:space="0" w:color="auto"/>
                    <w:bottom w:val="single" w:sz="4" w:space="0" w:color="auto"/>
                    <w:right w:val="single" w:sz="4" w:space="0" w:color="auto"/>
                  </w:tcBorders>
                </w:tcPr>
                <w:p w14:paraId="6A3998E0" w14:textId="77777777" w:rsidR="00FA34AC" w:rsidRPr="0021334A" w:rsidRDefault="00DE0821" w:rsidP="00F15142">
                  <w:pPr>
                    <w:suppressAutoHyphens/>
                    <w:ind w:firstLine="357"/>
                    <w:jc w:val="center"/>
                    <w:rPr>
                      <w:sz w:val="22"/>
                      <w:szCs w:val="24"/>
                      <w:lang w:eastAsia="ar-SA"/>
                    </w:rPr>
                  </w:pPr>
                  <w:r>
                    <w:rPr>
                      <w:sz w:val="22"/>
                      <w:szCs w:val="24"/>
                      <w:lang w:eastAsia="ar-SA"/>
                    </w:rPr>
                    <w:t>0,</w:t>
                  </w:r>
                  <w:r w:rsidR="00FA34AC" w:rsidRPr="0021334A">
                    <w:rPr>
                      <w:sz w:val="22"/>
                      <w:szCs w:val="24"/>
                      <w:lang w:eastAsia="ar-SA"/>
                    </w:rPr>
                    <w:t>7</w:t>
                  </w:r>
                </w:p>
              </w:tc>
              <w:tc>
                <w:tcPr>
                  <w:tcW w:w="1588" w:type="dxa"/>
                  <w:tcBorders>
                    <w:top w:val="single" w:sz="4" w:space="0" w:color="auto"/>
                    <w:left w:val="single" w:sz="4" w:space="0" w:color="auto"/>
                    <w:bottom w:val="single" w:sz="4" w:space="0" w:color="auto"/>
                    <w:right w:val="single" w:sz="4" w:space="0" w:color="auto"/>
                  </w:tcBorders>
                </w:tcPr>
                <w:p w14:paraId="6A3998E1" w14:textId="77777777" w:rsidR="00FA34AC" w:rsidRPr="0021334A" w:rsidRDefault="00DE0821" w:rsidP="00F15142">
                  <w:pPr>
                    <w:suppressAutoHyphens/>
                    <w:ind w:firstLine="357"/>
                    <w:jc w:val="center"/>
                    <w:rPr>
                      <w:sz w:val="22"/>
                      <w:szCs w:val="24"/>
                      <w:lang w:eastAsia="ar-SA"/>
                    </w:rPr>
                  </w:pPr>
                  <w:r>
                    <w:rPr>
                      <w:sz w:val="22"/>
                      <w:szCs w:val="24"/>
                      <w:lang w:eastAsia="ar-SA"/>
                    </w:rPr>
                    <w:t>5,</w:t>
                  </w:r>
                  <w:r w:rsidR="00FA34AC" w:rsidRPr="0021334A">
                    <w:rPr>
                      <w:sz w:val="22"/>
                      <w:szCs w:val="24"/>
                      <w:lang w:eastAsia="ar-SA"/>
                    </w:rPr>
                    <w:t>0</w:t>
                  </w:r>
                </w:p>
              </w:tc>
            </w:tr>
          </w:tbl>
          <w:p w14:paraId="6A3998E3" w14:textId="77777777" w:rsidR="00FA34AC" w:rsidRPr="0021334A" w:rsidRDefault="00FA34AC" w:rsidP="00F15142">
            <w:pPr>
              <w:suppressAutoHyphens/>
              <w:ind w:right="-1" w:firstLine="360"/>
              <w:rPr>
                <w:szCs w:val="24"/>
                <w:lang w:eastAsia="ar-SA"/>
              </w:rPr>
            </w:pPr>
          </w:p>
          <w:p w14:paraId="6A3998E4" w14:textId="77777777" w:rsidR="00FA34AC" w:rsidRPr="0021334A" w:rsidRDefault="00FA34AC" w:rsidP="00F15142">
            <w:pPr>
              <w:suppressAutoHyphens/>
              <w:ind w:right="-1" w:firstLine="360"/>
              <w:rPr>
                <w:b/>
                <w:szCs w:val="24"/>
                <w:lang w:eastAsia="ar-SA"/>
              </w:rPr>
            </w:pPr>
            <w:r w:rsidRPr="0021334A">
              <w:rPr>
                <w:b/>
                <w:szCs w:val="24"/>
                <w:lang w:eastAsia="ar-SA"/>
              </w:rPr>
              <w:t>Pagrindinės 2019–2020 m. m. lankomumo problemos ir jų sprendimai.</w:t>
            </w:r>
          </w:p>
          <w:p w14:paraId="6A3998E5" w14:textId="77777777" w:rsidR="00FA34AC" w:rsidRPr="0021334A" w:rsidRDefault="00FA34AC" w:rsidP="00F15142">
            <w:pPr>
              <w:suppressAutoHyphens/>
              <w:ind w:right="-1" w:firstLine="567"/>
              <w:jc w:val="both"/>
              <w:rPr>
                <w:szCs w:val="24"/>
                <w:lang w:eastAsia="ar-SA"/>
              </w:rPr>
            </w:pPr>
            <w:r w:rsidRPr="0021334A">
              <w:rPr>
                <w:szCs w:val="24"/>
                <w:lang w:eastAsia="ar-SA"/>
              </w:rPr>
              <w:t>Pamokų nelankymo priežastys susijusios su socialine vaiko aplinka (neatsakingu tėvų požiūriu), mokymosi motyvacijos stoka, psichologinėmis problemomis, ligomis.</w:t>
            </w:r>
          </w:p>
          <w:p w14:paraId="6A3998E6" w14:textId="77777777" w:rsidR="00E36A08" w:rsidRDefault="00FA34AC" w:rsidP="00F15142">
            <w:pPr>
              <w:suppressAutoHyphens/>
              <w:ind w:right="-1" w:firstLine="567"/>
              <w:jc w:val="both"/>
              <w:rPr>
                <w:szCs w:val="24"/>
                <w:lang w:eastAsia="ar-SA"/>
              </w:rPr>
            </w:pPr>
            <w:r w:rsidRPr="0021334A">
              <w:rPr>
                <w:szCs w:val="24"/>
                <w:lang w:eastAsia="ar-SA"/>
              </w:rPr>
              <w:t>Mokyklos nelankymo prob</w:t>
            </w:r>
            <w:r w:rsidR="00E36A08">
              <w:rPr>
                <w:szCs w:val="24"/>
                <w:lang w:eastAsia="ar-SA"/>
              </w:rPr>
              <w:t>lemos analizuojamos trišaliuose</w:t>
            </w:r>
            <w:r w:rsidRPr="0021334A">
              <w:rPr>
                <w:szCs w:val="24"/>
                <w:lang w:eastAsia="ar-SA"/>
              </w:rPr>
              <w:t xml:space="preserve"> individualiuose pokalbiuose su mokiniais, jų tėvais, klasės vadovu, mokytojų tarybos posėdžiuose, VGK posėdžiuose, Sprendžiant mokinių lankomumo problemas bendradarbiaujama su Jūžintų seniūnijos socialiniais darbuotojais,  Rokiškio r. pedagoginės psichologinės tarnybos specialistais.  Skyriaus pagalbos specialistai, klasių vadovai nuolat bendradarbiauja su mokinių tėvais </w:t>
            </w:r>
            <w:r>
              <w:rPr>
                <w:szCs w:val="24"/>
                <w:lang w:eastAsia="ar-SA"/>
              </w:rPr>
              <w:t>(globėjais).</w:t>
            </w:r>
          </w:p>
          <w:p w14:paraId="6A3998E7" w14:textId="77777777" w:rsidR="00FA34AC" w:rsidRPr="0021334A" w:rsidRDefault="00FA34AC" w:rsidP="00F15142">
            <w:pPr>
              <w:suppressAutoHyphens/>
              <w:ind w:right="-1" w:firstLine="567"/>
              <w:jc w:val="both"/>
              <w:rPr>
                <w:szCs w:val="24"/>
                <w:lang w:eastAsia="ar-SA"/>
              </w:rPr>
            </w:pPr>
            <w:r w:rsidRPr="0021334A">
              <w:rPr>
                <w:color w:val="002060"/>
                <w:szCs w:val="24"/>
                <w:lang w:eastAsia="ar-SA"/>
              </w:rPr>
              <w:t xml:space="preserve">                       </w:t>
            </w:r>
          </w:p>
          <w:p w14:paraId="6A3998E8" w14:textId="77777777" w:rsidR="00FA34AC" w:rsidRPr="0021334A" w:rsidRDefault="00FA34AC" w:rsidP="00F15142">
            <w:pPr>
              <w:tabs>
                <w:tab w:val="left" w:pos="567"/>
              </w:tabs>
              <w:suppressAutoHyphens/>
              <w:ind w:right="-1" w:firstLine="360"/>
              <w:rPr>
                <w:b/>
                <w:szCs w:val="24"/>
                <w:lang w:eastAsia="ar-SA"/>
              </w:rPr>
            </w:pPr>
            <w:r w:rsidRPr="0021334A">
              <w:rPr>
                <w:b/>
                <w:szCs w:val="24"/>
                <w:lang w:eastAsia="ar-SA"/>
              </w:rPr>
              <w:t>Mokinių akademiniai pasiekimai ir išsilavinimo įgijimas. Mokinių pažangos stebėjimas.</w:t>
            </w:r>
          </w:p>
          <w:p w14:paraId="6A3998E9" w14:textId="77777777" w:rsidR="00FA34AC" w:rsidRPr="0021334A" w:rsidRDefault="00FA34AC" w:rsidP="00F15142">
            <w:pPr>
              <w:suppressAutoHyphens/>
              <w:ind w:right="-1" w:firstLine="360"/>
              <w:rPr>
                <w:szCs w:val="24"/>
                <w:lang w:eastAsia="ar-SA"/>
              </w:rPr>
            </w:pPr>
          </w:p>
          <w:p w14:paraId="6A3998EA" w14:textId="77777777" w:rsidR="00FA34AC" w:rsidRPr="0021334A" w:rsidRDefault="00FA34AC" w:rsidP="00F15142">
            <w:pPr>
              <w:suppressAutoHyphens/>
              <w:ind w:right="-1" w:firstLine="360"/>
              <w:rPr>
                <w:b/>
                <w:szCs w:val="24"/>
                <w:lang w:eastAsia="ar-SA"/>
              </w:rPr>
            </w:pPr>
            <w:r w:rsidRPr="0021334A">
              <w:rPr>
                <w:b/>
                <w:szCs w:val="24"/>
                <w:lang w:eastAsia="ar-SA"/>
              </w:rPr>
              <w:t xml:space="preserve">Mokinių, baigusių pagrindinio ugdymo programą ir įgijusių pagrindinį išsilavinimą skaičius / dalis     </w:t>
            </w:r>
          </w:p>
          <w:p w14:paraId="6A3998EB" w14:textId="77777777" w:rsidR="00FA34AC" w:rsidRPr="0021334A" w:rsidRDefault="00FA34AC" w:rsidP="00F15142">
            <w:pPr>
              <w:suppressAutoHyphens/>
              <w:ind w:right="-1" w:firstLine="360"/>
              <w:rPr>
                <w:b/>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6"/>
              <w:gridCol w:w="3315"/>
              <w:gridCol w:w="2932"/>
            </w:tblGrid>
            <w:tr w:rsidR="00FA34AC" w:rsidRPr="0021334A" w14:paraId="6A3998EF" w14:textId="77777777" w:rsidTr="00F15142">
              <w:tc>
                <w:tcPr>
                  <w:tcW w:w="3386" w:type="dxa"/>
                </w:tcPr>
                <w:p w14:paraId="6A3998EC"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Mokinių skaičius</w:t>
                  </w:r>
                </w:p>
              </w:tc>
              <w:tc>
                <w:tcPr>
                  <w:tcW w:w="3315" w:type="dxa"/>
                </w:tcPr>
                <w:p w14:paraId="6A3998ED"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 xml:space="preserve">Mokinių, įgijusių pagrindinį išsilavinimą, skaičius </w:t>
                  </w:r>
                </w:p>
              </w:tc>
              <w:tc>
                <w:tcPr>
                  <w:tcW w:w="2932" w:type="dxa"/>
                </w:tcPr>
                <w:p w14:paraId="6A3998EE"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Įgijusių pagrindinį išsilavinimą mokinių dalis  (proc.)</w:t>
                  </w:r>
                </w:p>
              </w:tc>
            </w:tr>
            <w:tr w:rsidR="00FA34AC" w:rsidRPr="0021334A" w14:paraId="6A3998F3" w14:textId="77777777" w:rsidTr="00F15142">
              <w:tc>
                <w:tcPr>
                  <w:tcW w:w="3386" w:type="dxa"/>
                </w:tcPr>
                <w:p w14:paraId="6A3998F0"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8</w:t>
                  </w:r>
                </w:p>
              </w:tc>
              <w:tc>
                <w:tcPr>
                  <w:tcW w:w="3315" w:type="dxa"/>
                </w:tcPr>
                <w:p w14:paraId="6A3998F1"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8</w:t>
                  </w:r>
                </w:p>
              </w:tc>
              <w:tc>
                <w:tcPr>
                  <w:tcW w:w="2932" w:type="dxa"/>
                </w:tcPr>
                <w:p w14:paraId="6A3998F2"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100</w:t>
                  </w:r>
                </w:p>
              </w:tc>
            </w:tr>
          </w:tbl>
          <w:p w14:paraId="6A3998F4" w14:textId="77777777" w:rsidR="00FA34AC" w:rsidRPr="0021334A" w:rsidRDefault="00FA34AC" w:rsidP="00F15142">
            <w:pPr>
              <w:suppressAutoHyphens/>
              <w:ind w:right="-1" w:firstLine="360"/>
              <w:rPr>
                <w:b/>
                <w:szCs w:val="24"/>
                <w:lang w:eastAsia="ar-SA"/>
              </w:rPr>
            </w:pPr>
          </w:p>
          <w:p w14:paraId="6A3998F5" w14:textId="77777777" w:rsidR="00FA34AC" w:rsidRPr="0021334A" w:rsidRDefault="00FA34AC" w:rsidP="00F15142">
            <w:pPr>
              <w:suppressAutoHyphens/>
              <w:ind w:right="-1" w:firstLine="360"/>
              <w:rPr>
                <w:szCs w:val="24"/>
                <w:lang w:eastAsia="ar-SA"/>
              </w:rPr>
            </w:pPr>
            <w:r w:rsidRPr="0021334A">
              <w:rPr>
                <w:b/>
                <w:szCs w:val="24"/>
                <w:lang w:eastAsia="ar-SA"/>
              </w:rPr>
              <w:t>Kartojančių kursą (pirmą, antrą kartą) mokinių skaičius / dalis</w:t>
            </w:r>
            <w:r w:rsidRPr="0021334A">
              <w:rPr>
                <w:szCs w:val="24"/>
                <w:lang w:eastAsia="ar-SA"/>
              </w:rPr>
              <w:t xml:space="preserve"> – 0/0 proc.</w:t>
            </w:r>
          </w:p>
          <w:p w14:paraId="6A3998F6" w14:textId="77777777" w:rsidR="00FA34AC" w:rsidRPr="0021334A" w:rsidRDefault="00FA34AC" w:rsidP="00F15142">
            <w:pPr>
              <w:suppressAutoHyphens/>
              <w:ind w:right="-1" w:firstLine="360"/>
              <w:rPr>
                <w:szCs w:val="24"/>
                <w:lang w:eastAsia="ar-SA"/>
              </w:rPr>
            </w:pPr>
          </w:p>
          <w:p w14:paraId="6A3998F7" w14:textId="77777777" w:rsidR="00FA34AC" w:rsidRPr="0021334A" w:rsidRDefault="00FA34AC" w:rsidP="00F15142">
            <w:pPr>
              <w:suppressAutoHyphens/>
              <w:ind w:right="-1" w:firstLine="360"/>
              <w:rPr>
                <w:b/>
                <w:szCs w:val="24"/>
                <w:lang w:eastAsia="ar-SA"/>
              </w:rPr>
            </w:pPr>
            <w:r w:rsidRPr="0021334A">
              <w:rPr>
                <w:b/>
                <w:szCs w:val="24"/>
                <w:lang w:eastAsia="ar-SA"/>
              </w:rPr>
              <w:lastRenderedPageBreak/>
              <w:t xml:space="preserve">Į aukštesnę klasę su nepatenkinamais pažymiais keliamų mokinių skaičius/dalis </w:t>
            </w:r>
          </w:p>
          <w:p w14:paraId="6A3998F8" w14:textId="77777777" w:rsidR="00FA34AC" w:rsidRPr="0021334A" w:rsidRDefault="00FA34AC" w:rsidP="00F15142">
            <w:pPr>
              <w:suppressAutoHyphens/>
              <w:ind w:right="-1" w:firstLine="360"/>
              <w:rPr>
                <w:b/>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3335"/>
              <w:gridCol w:w="3257"/>
            </w:tblGrid>
            <w:tr w:rsidR="00FA34AC" w:rsidRPr="0021334A" w14:paraId="6A3998FD" w14:textId="77777777" w:rsidTr="00F15142">
              <w:tc>
                <w:tcPr>
                  <w:tcW w:w="3041" w:type="dxa"/>
                </w:tcPr>
                <w:p w14:paraId="6A3998F9"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 xml:space="preserve">Mokinių skaičius </w:t>
                  </w:r>
                </w:p>
                <w:p w14:paraId="6A3998FA"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2019–2020 m. m. pabaigoje</w:t>
                  </w:r>
                </w:p>
              </w:tc>
              <w:tc>
                <w:tcPr>
                  <w:tcW w:w="3335" w:type="dxa"/>
                </w:tcPr>
                <w:p w14:paraId="6A3998FB"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Mokinių, perkeltų su nepatenkinamais pažymiais, skaičius</w:t>
                  </w:r>
                </w:p>
              </w:tc>
              <w:tc>
                <w:tcPr>
                  <w:tcW w:w="3257" w:type="dxa"/>
                </w:tcPr>
                <w:p w14:paraId="6A3998FC"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Baigusių mokslo metus ir perkeltų su nepatenkinamais dalis  (proc.)</w:t>
                  </w:r>
                </w:p>
              </w:tc>
            </w:tr>
            <w:tr w:rsidR="00FA34AC" w:rsidRPr="0021334A" w14:paraId="6A399901" w14:textId="77777777" w:rsidTr="00F15142">
              <w:tc>
                <w:tcPr>
                  <w:tcW w:w="3041" w:type="dxa"/>
                </w:tcPr>
                <w:p w14:paraId="6A3998FE"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84</w:t>
                  </w:r>
                </w:p>
              </w:tc>
              <w:tc>
                <w:tcPr>
                  <w:tcW w:w="3335" w:type="dxa"/>
                </w:tcPr>
                <w:p w14:paraId="6A3998FF"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w:t>
                  </w:r>
                </w:p>
              </w:tc>
              <w:tc>
                <w:tcPr>
                  <w:tcW w:w="3257" w:type="dxa"/>
                </w:tcPr>
                <w:p w14:paraId="6A399900"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w:t>
                  </w:r>
                </w:p>
              </w:tc>
            </w:tr>
          </w:tbl>
          <w:p w14:paraId="6A399902" w14:textId="77777777" w:rsidR="00FA34AC" w:rsidRPr="0021334A" w:rsidRDefault="00FA34AC" w:rsidP="00F15142">
            <w:pPr>
              <w:suppressAutoHyphens/>
              <w:ind w:right="-1" w:firstLine="360"/>
              <w:rPr>
                <w:b/>
                <w:szCs w:val="24"/>
                <w:lang w:eastAsia="ar-SA"/>
              </w:rPr>
            </w:pPr>
          </w:p>
          <w:p w14:paraId="6A399903" w14:textId="77777777" w:rsidR="00FA34AC" w:rsidRPr="0021334A" w:rsidRDefault="00FA34AC" w:rsidP="00F15142">
            <w:pPr>
              <w:suppressAutoHyphens/>
              <w:ind w:right="-1" w:firstLine="360"/>
              <w:rPr>
                <w:b/>
                <w:szCs w:val="24"/>
                <w:lang w:eastAsia="ar-SA"/>
              </w:rPr>
            </w:pPr>
            <w:r>
              <w:rPr>
                <w:b/>
                <w:szCs w:val="24"/>
                <w:lang w:eastAsia="ar-SA"/>
              </w:rPr>
              <w:t xml:space="preserve">Kiti mokinių </w:t>
            </w:r>
            <w:r w:rsidRPr="0021334A">
              <w:rPr>
                <w:b/>
                <w:szCs w:val="24"/>
                <w:lang w:eastAsia="ar-SA"/>
              </w:rPr>
              <w:t xml:space="preserve">pasiekimai konkursuose, varžybose, olimpiadose, projektuose ir kt. </w:t>
            </w:r>
          </w:p>
          <w:p w14:paraId="6A399904" w14:textId="77777777" w:rsidR="00FA34AC" w:rsidRPr="0021334A" w:rsidRDefault="00FA34AC" w:rsidP="00F15142">
            <w:pPr>
              <w:suppressAutoHyphens/>
              <w:ind w:right="-1" w:firstLine="360"/>
              <w:rPr>
                <w:b/>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1519"/>
              <w:gridCol w:w="1654"/>
              <w:gridCol w:w="1520"/>
              <w:gridCol w:w="1654"/>
              <w:gridCol w:w="1520"/>
            </w:tblGrid>
            <w:tr w:rsidR="00FA34AC" w:rsidRPr="0021334A" w14:paraId="6A399908" w14:textId="77777777" w:rsidTr="00F15142">
              <w:tc>
                <w:tcPr>
                  <w:tcW w:w="3285" w:type="dxa"/>
                  <w:gridSpan w:val="2"/>
                </w:tcPr>
                <w:p w14:paraId="6A399905"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Rajoniniai</w:t>
                  </w:r>
                </w:p>
              </w:tc>
              <w:tc>
                <w:tcPr>
                  <w:tcW w:w="3174" w:type="dxa"/>
                  <w:gridSpan w:val="2"/>
                </w:tcPr>
                <w:p w14:paraId="6A399906"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Respublikiniai</w:t>
                  </w:r>
                </w:p>
              </w:tc>
              <w:tc>
                <w:tcPr>
                  <w:tcW w:w="3174" w:type="dxa"/>
                  <w:gridSpan w:val="2"/>
                </w:tcPr>
                <w:p w14:paraId="6A399907"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Tarptautiniai</w:t>
                  </w:r>
                </w:p>
              </w:tc>
            </w:tr>
            <w:tr w:rsidR="00FA34AC" w:rsidRPr="0021334A" w14:paraId="6A39990F" w14:textId="77777777" w:rsidTr="00F15142">
              <w:tc>
                <w:tcPr>
                  <w:tcW w:w="1766" w:type="dxa"/>
                  <w:vAlign w:val="bottom"/>
                </w:tcPr>
                <w:p w14:paraId="6A399909" w14:textId="77777777" w:rsidR="00FA34AC" w:rsidRPr="0021334A" w:rsidRDefault="00FA34AC" w:rsidP="00F15142">
                  <w:pPr>
                    <w:suppressAutoHyphens/>
                    <w:ind w:right="-1"/>
                    <w:rPr>
                      <w:sz w:val="22"/>
                      <w:szCs w:val="24"/>
                      <w:lang w:eastAsia="ar-SA"/>
                    </w:rPr>
                  </w:pPr>
                  <w:r w:rsidRPr="0021334A">
                    <w:rPr>
                      <w:sz w:val="22"/>
                      <w:szCs w:val="24"/>
                      <w:lang w:eastAsia="ar-SA"/>
                    </w:rPr>
                    <w:t>Dalyvavusių skaičius</w:t>
                  </w:r>
                </w:p>
              </w:tc>
              <w:tc>
                <w:tcPr>
                  <w:tcW w:w="1519" w:type="dxa"/>
                  <w:vAlign w:val="bottom"/>
                </w:tcPr>
                <w:p w14:paraId="6A39990A" w14:textId="77777777" w:rsidR="00FA34AC" w:rsidRPr="0021334A" w:rsidRDefault="00FA34AC" w:rsidP="00F15142">
                  <w:pPr>
                    <w:suppressAutoHyphens/>
                    <w:ind w:right="-1"/>
                    <w:rPr>
                      <w:sz w:val="22"/>
                      <w:szCs w:val="24"/>
                      <w:lang w:eastAsia="ar-SA"/>
                    </w:rPr>
                  </w:pPr>
                  <w:r w:rsidRPr="0021334A">
                    <w:rPr>
                      <w:sz w:val="22"/>
                      <w:szCs w:val="24"/>
                      <w:lang w:eastAsia="ar-SA"/>
                    </w:rPr>
                    <w:t>Nugalėtojų skaičius</w:t>
                  </w:r>
                </w:p>
              </w:tc>
              <w:tc>
                <w:tcPr>
                  <w:tcW w:w="1654" w:type="dxa"/>
                  <w:vAlign w:val="bottom"/>
                </w:tcPr>
                <w:p w14:paraId="6A39990B"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Dalyvavusių skaičius</w:t>
                  </w:r>
                </w:p>
              </w:tc>
              <w:tc>
                <w:tcPr>
                  <w:tcW w:w="1520" w:type="dxa"/>
                  <w:vAlign w:val="bottom"/>
                </w:tcPr>
                <w:p w14:paraId="6A39990C"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Nugalėtojų skaičius</w:t>
                  </w:r>
                </w:p>
              </w:tc>
              <w:tc>
                <w:tcPr>
                  <w:tcW w:w="1654" w:type="dxa"/>
                  <w:vAlign w:val="bottom"/>
                </w:tcPr>
                <w:p w14:paraId="6A39990D"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Dalyvavusių skaičius</w:t>
                  </w:r>
                </w:p>
              </w:tc>
              <w:tc>
                <w:tcPr>
                  <w:tcW w:w="1520" w:type="dxa"/>
                  <w:vAlign w:val="bottom"/>
                </w:tcPr>
                <w:p w14:paraId="6A39990E"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Nugalėtojų skaičius</w:t>
                  </w:r>
                </w:p>
              </w:tc>
            </w:tr>
            <w:tr w:rsidR="00FA34AC" w:rsidRPr="0021334A" w14:paraId="6A399916" w14:textId="77777777" w:rsidTr="00F15142">
              <w:tc>
                <w:tcPr>
                  <w:tcW w:w="1766" w:type="dxa"/>
                </w:tcPr>
                <w:p w14:paraId="6A399910" w14:textId="77777777" w:rsidR="00FA34AC" w:rsidRPr="0021334A" w:rsidRDefault="00FA34AC" w:rsidP="00F15142">
                  <w:pPr>
                    <w:suppressAutoHyphens/>
                    <w:spacing w:line="360" w:lineRule="auto"/>
                    <w:ind w:right="-1" w:firstLine="360"/>
                    <w:jc w:val="center"/>
                    <w:rPr>
                      <w:sz w:val="22"/>
                      <w:szCs w:val="24"/>
                      <w:lang w:eastAsia="ar-SA"/>
                    </w:rPr>
                  </w:pPr>
                  <w:r w:rsidRPr="0021334A">
                    <w:rPr>
                      <w:sz w:val="22"/>
                      <w:szCs w:val="24"/>
                      <w:lang w:eastAsia="ar-SA"/>
                    </w:rPr>
                    <w:t>26</w:t>
                  </w:r>
                </w:p>
              </w:tc>
              <w:tc>
                <w:tcPr>
                  <w:tcW w:w="1519" w:type="dxa"/>
                </w:tcPr>
                <w:p w14:paraId="6A399911"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10</w:t>
                  </w:r>
                </w:p>
              </w:tc>
              <w:tc>
                <w:tcPr>
                  <w:tcW w:w="1654" w:type="dxa"/>
                </w:tcPr>
                <w:p w14:paraId="6A399912"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52</w:t>
                  </w:r>
                </w:p>
              </w:tc>
              <w:tc>
                <w:tcPr>
                  <w:tcW w:w="1520" w:type="dxa"/>
                </w:tcPr>
                <w:p w14:paraId="6A399913" w14:textId="77777777" w:rsidR="00FA34AC" w:rsidRPr="0021334A" w:rsidRDefault="00FA34AC" w:rsidP="00F15142">
                  <w:pPr>
                    <w:suppressAutoHyphens/>
                    <w:ind w:right="-1" w:firstLine="360"/>
                    <w:jc w:val="center"/>
                    <w:rPr>
                      <w:sz w:val="22"/>
                      <w:szCs w:val="24"/>
                      <w:lang w:eastAsia="ar-SA"/>
                    </w:rPr>
                  </w:pPr>
                  <w:r w:rsidRPr="0021334A">
                    <w:rPr>
                      <w:sz w:val="22"/>
                      <w:szCs w:val="24"/>
                      <w:lang w:eastAsia="ar-SA"/>
                    </w:rPr>
                    <w:t>4</w:t>
                  </w:r>
                </w:p>
              </w:tc>
              <w:tc>
                <w:tcPr>
                  <w:tcW w:w="1654" w:type="dxa"/>
                </w:tcPr>
                <w:p w14:paraId="6A399914" w14:textId="77777777" w:rsidR="00FA34AC" w:rsidRPr="0021334A" w:rsidRDefault="00FA34AC" w:rsidP="00F15142">
                  <w:pPr>
                    <w:suppressAutoHyphens/>
                    <w:spacing w:line="360" w:lineRule="auto"/>
                    <w:ind w:right="-1" w:firstLine="360"/>
                    <w:jc w:val="center"/>
                    <w:rPr>
                      <w:sz w:val="22"/>
                      <w:szCs w:val="24"/>
                      <w:lang w:eastAsia="ar-SA"/>
                    </w:rPr>
                  </w:pPr>
                  <w:r w:rsidRPr="0021334A">
                    <w:rPr>
                      <w:sz w:val="22"/>
                      <w:szCs w:val="24"/>
                      <w:lang w:eastAsia="ar-SA"/>
                    </w:rPr>
                    <w:t>15</w:t>
                  </w:r>
                </w:p>
              </w:tc>
              <w:tc>
                <w:tcPr>
                  <w:tcW w:w="1520" w:type="dxa"/>
                </w:tcPr>
                <w:p w14:paraId="6A399915" w14:textId="77777777" w:rsidR="00FA34AC" w:rsidRPr="0021334A" w:rsidRDefault="00FA34AC" w:rsidP="00F15142">
                  <w:pPr>
                    <w:suppressAutoHyphens/>
                    <w:spacing w:line="360" w:lineRule="auto"/>
                    <w:ind w:right="-1" w:firstLine="360"/>
                    <w:jc w:val="center"/>
                    <w:rPr>
                      <w:sz w:val="22"/>
                      <w:szCs w:val="24"/>
                      <w:lang w:eastAsia="ar-SA"/>
                    </w:rPr>
                  </w:pPr>
                  <w:r w:rsidRPr="0021334A">
                    <w:rPr>
                      <w:sz w:val="22"/>
                      <w:szCs w:val="24"/>
                      <w:lang w:eastAsia="ar-SA"/>
                    </w:rPr>
                    <w:t>4</w:t>
                  </w:r>
                </w:p>
              </w:tc>
            </w:tr>
          </w:tbl>
          <w:p w14:paraId="6A399917" w14:textId="77777777" w:rsidR="00FA34AC" w:rsidRPr="0021334A" w:rsidRDefault="00FA34AC" w:rsidP="00F15142">
            <w:pPr>
              <w:suppressAutoHyphens/>
              <w:ind w:right="-1" w:firstLine="360"/>
              <w:rPr>
                <w:szCs w:val="24"/>
                <w:lang w:eastAsia="ar-SA"/>
              </w:rPr>
            </w:pPr>
          </w:p>
          <w:p w14:paraId="6A399918" w14:textId="77777777" w:rsidR="00FA34AC" w:rsidRPr="00E36A08" w:rsidRDefault="00FA34AC" w:rsidP="00F15142">
            <w:pPr>
              <w:pStyle w:val="Betarp"/>
              <w:jc w:val="both"/>
              <w:rPr>
                <w:rFonts w:ascii="Times New Roman" w:hAnsi="Times New Roman" w:cs="Times New Roman"/>
                <w:sz w:val="24"/>
                <w:szCs w:val="24"/>
              </w:rPr>
            </w:pPr>
            <w:r w:rsidRPr="00E36A08">
              <w:rPr>
                <w:rFonts w:ascii="Times New Roman" w:hAnsi="Times New Roman" w:cs="Times New Roman"/>
                <w:b/>
                <w:bCs/>
                <w:sz w:val="24"/>
                <w:szCs w:val="24"/>
                <w:lang w:eastAsia="ar-SA"/>
              </w:rPr>
              <w:t>Nuotolinis ugdymas</w:t>
            </w:r>
            <w:r w:rsidRPr="00E36A08">
              <w:rPr>
                <w:rFonts w:ascii="Times New Roman" w:hAnsi="Times New Roman" w:cs="Times New Roman"/>
                <w:bCs/>
                <w:sz w:val="24"/>
                <w:szCs w:val="24"/>
                <w:lang w:eastAsia="ar-SA"/>
              </w:rPr>
              <w:t>.</w:t>
            </w:r>
            <w:r w:rsidRPr="00E36A08">
              <w:rPr>
                <w:rFonts w:ascii="Times New Roman" w:hAnsi="Times New Roman" w:cs="Times New Roman"/>
                <w:sz w:val="24"/>
                <w:szCs w:val="24"/>
              </w:rPr>
              <w:t xml:space="preserve"> Koordinavau ir delegavau funkcijas darbuotojams pagal kompetencijas, organizuojant ir vykdant nuotolinį ugdymą, parengtas bendras su gimnazija  nuotolinio ugdymo tvarkos aprašas, visi mokiniai ir mokytojai aprūpinti nuotoliniam ugdymui(si) reikalingomis IKT priemonėmis.</w:t>
            </w:r>
          </w:p>
          <w:p w14:paraId="6A399919" w14:textId="77777777" w:rsidR="00FA34AC" w:rsidRPr="00D479FF" w:rsidRDefault="00FA34AC" w:rsidP="00F15142">
            <w:pPr>
              <w:pStyle w:val="Betarp"/>
              <w:jc w:val="both"/>
            </w:pPr>
          </w:p>
          <w:p w14:paraId="6A39991A" w14:textId="77777777" w:rsidR="00FA34AC" w:rsidRDefault="00FA34AC" w:rsidP="00F15142">
            <w:pPr>
              <w:suppressAutoHyphens/>
              <w:ind w:right="-1"/>
              <w:rPr>
                <w:b/>
                <w:szCs w:val="24"/>
                <w:lang w:eastAsia="ar-SA"/>
              </w:rPr>
            </w:pPr>
            <w:r w:rsidRPr="0021334A">
              <w:rPr>
                <w:b/>
                <w:szCs w:val="24"/>
                <w:lang w:eastAsia="ar-SA"/>
              </w:rPr>
              <w:t>Mokinių tėvų (globėjų) įtraukimas į</w:t>
            </w:r>
            <w:r>
              <w:rPr>
                <w:b/>
                <w:szCs w:val="24"/>
                <w:lang w:eastAsia="ar-SA"/>
              </w:rPr>
              <w:t xml:space="preserve"> skyriaus veiklą</w:t>
            </w:r>
          </w:p>
          <w:p w14:paraId="6A39991B" w14:textId="77777777" w:rsidR="00FA34AC" w:rsidRPr="0021334A" w:rsidRDefault="00FA34AC" w:rsidP="00F15142">
            <w:pPr>
              <w:suppressAutoHyphens/>
              <w:ind w:right="-1" w:firstLine="360"/>
              <w:jc w:val="both"/>
              <w:rPr>
                <w:szCs w:val="24"/>
                <w:lang w:eastAsia="ar-SA"/>
              </w:rPr>
            </w:pPr>
            <w:r w:rsidRPr="00810F51">
              <w:rPr>
                <w:szCs w:val="24"/>
                <w:lang w:eastAsia="ar-SA"/>
              </w:rPr>
              <w:t xml:space="preserve">Skatinau ir sudariau sąlygas </w:t>
            </w:r>
            <w:r>
              <w:rPr>
                <w:szCs w:val="24"/>
                <w:lang w:eastAsia="ar-SA"/>
              </w:rPr>
              <w:t xml:space="preserve">mokinių </w:t>
            </w:r>
            <w:r w:rsidRPr="00810F51">
              <w:rPr>
                <w:szCs w:val="24"/>
                <w:lang w:eastAsia="ar-SA"/>
              </w:rPr>
              <w:t xml:space="preserve">tėvų </w:t>
            </w:r>
            <w:r>
              <w:rPr>
                <w:szCs w:val="24"/>
                <w:lang w:eastAsia="ar-SA"/>
              </w:rPr>
              <w:t xml:space="preserve">(globėjų) </w:t>
            </w:r>
            <w:r w:rsidRPr="00810F51">
              <w:rPr>
                <w:szCs w:val="24"/>
                <w:lang w:eastAsia="ar-SA"/>
              </w:rPr>
              <w:t xml:space="preserve">bedradarbiavimui dalyvaujant skyriaus </w:t>
            </w:r>
            <w:r>
              <w:rPr>
                <w:szCs w:val="24"/>
                <w:lang w:eastAsia="ar-SA"/>
              </w:rPr>
              <w:t>veiklose: a</w:t>
            </w:r>
            <w:r w:rsidRPr="0021334A">
              <w:rPr>
                <w:szCs w:val="24"/>
                <w:lang w:eastAsia="ar-SA"/>
              </w:rPr>
              <w:t xml:space="preserve">tliktos tėvų apklausos (IQES online platformoje), </w:t>
            </w:r>
            <w:r>
              <w:rPr>
                <w:szCs w:val="24"/>
                <w:lang w:eastAsia="ar-SA"/>
              </w:rPr>
              <w:t xml:space="preserve"> sužinoti </w:t>
            </w:r>
            <w:r w:rsidRPr="0021334A">
              <w:rPr>
                <w:szCs w:val="24"/>
                <w:lang w:eastAsia="ar-SA"/>
              </w:rPr>
              <w:t xml:space="preserve"> lūkesčiai siejam</w:t>
            </w:r>
            <w:r>
              <w:rPr>
                <w:szCs w:val="24"/>
                <w:lang w:eastAsia="ar-SA"/>
              </w:rPr>
              <w:t>i su ugdymo procesu, a</w:t>
            </w:r>
            <w:r w:rsidRPr="0021334A">
              <w:rPr>
                <w:szCs w:val="24"/>
                <w:lang w:eastAsia="ar-SA"/>
              </w:rPr>
              <w:t xml:space="preserve">tsižvelgiant į lūkesčius, </w:t>
            </w:r>
            <w:r>
              <w:rPr>
                <w:szCs w:val="24"/>
                <w:lang w:eastAsia="ar-SA"/>
              </w:rPr>
              <w:t>skatinau ir sudariau sąlygas organizuoti šviečiamosioms</w:t>
            </w:r>
            <w:r w:rsidRPr="0021334A">
              <w:rPr>
                <w:szCs w:val="24"/>
                <w:lang w:eastAsia="ar-SA"/>
              </w:rPr>
              <w:t xml:space="preserve"> veiklo</w:t>
            </w:r>
            <w:r>
              <w:rPr>
                <w:szCs w:val="24"/>
                <w:lang w:eastAsia="ar-SA"/>
              </w:rPr>
              <w:t>m</w:t>
            </w:r>
            <w:r w:rsidRPr="0021334A">
              <w:rPr>
                <w:szCs w:val="24"/>
                <w:lang w:eastAsia="ar-SA"/>
              </w:rPr>
              <w:t xml:space="preserve">s mokinių tėvams </w:t>
            </w:r>
            <w:r>
              <w:rPr>
                <w:szCs w:val="24"/>
                <w:lang w:eastAsia="ar-SA"/>
              </w:rPr>
              <w:t xml:space="preserve">(globėjams), mokymus vedė pagalbos specialistai, Rokiškio r. savivaldybės pedagoginės psichologinės tarnybos psichologai. </w:t>
            </w:r>
            <w:r w:rsidRPr="0021334A">
              <w:rPr>
                <w:szCs w:val="24"/>
                <w:lang w:eastAsia="ar-SA"/>
              </w:rPr>
              <w:t xml:space="preserve">Organizuojami  individualūs pokalbiai, kuriuose dalyvauja mokinys, jo tėvai, klasės </w:t>
            </w:r>
            <w:r>
              <w:rPr>
                <w:szCs w:val="24"/>
                <w:lang w:eastAsia="ar-SA"/>
              </w:rPr>
              <w:t xml:space="preserve">vadovas. Šių pokalbių tikslas: </w:t>
            </w:r>
            <w:r w:rsidRPr="0021334A">
              <w:rPr>
                <w:szCs w:val="24"/>
                <w:lang w:eastAsia="ar-SA"/>
              </w:rPr>
              <w:t>mokymosi r</w:t>
            </w:r>
            <w:r>
              <w:rPr>
                <w:szCs w:val="24"/>
                <w:lang w:eastAsia="ar-SA"/>
              </w:rPr>
              <w:t>ezultatų analizė, asmeninė mokinio pažanga,</w:t>
            </w:r>
            <w:r w:rsidRPr="0021334A">
              <w:rPr>
                <w:szCs w:val="24"/>
                <w:lang w:eastAsia="ar-SA"/>
              </w:rPr>
              <w:t xml:space="preserve"> savijauta mokykloje, pagalbos poreikis, lūkesčiai.</w:t>
            </w:r>
            <w:r>
              <w:rPr>
                <w:szCs w:val="24"/>
                <w:lang w:eastAsia="ar-SA"/>
              </w:rPr>
              <w:t xml:space="preserve"> Teikiamos 1 – 10</w:t>
            </w:r>
            <w:r w:rsidRPr="0021334A">
              <w:rPr>
                <w:szCs w:val="24"/>
                <w:lang w:eastAsia="ar-SA"/>
              </w:rPr>
              <w:t xml:space="preserve"> kl.  mokinių tėvams</w:t>
            </w:r>
            <w:r>
              <w:rPr>
                <w:szCs w:val="24"/>
                <w:lang w:eastAsia="ar-SA"/>
              </w:rPr>
              <w:t xml:space="preserve"> (globėjams) ataskaito</w:t>
            </w:r>
            <w:r w:rsidRPr="0021334A">
              <w:rPr>
                <w:szCs w:val="24"/>
                <w:lang w:eastAsia="ar-SA"/>
              </w:rPr>
              <w:t>s apie diagnostin</w:t>
            </w:r>
            <w:r>
              <w:rPr>
                <w:szCs w:val="24"/>
                <w:lang w:eastAsia="ar-SA"/>
              </w:rPr>
              <w:t>io, NMPP testų, PUPP rezultatus, socialinės veiklos rezultatai, kartu aptariama, numatomos mokinio pažangos tobulinimo kryptys. Kontaktinio ugdymo metu mokinių  tėvai(globėjai) aktyviai dalyvavo</w:t>
            </w:r>
            <w:r w:rsidRPr="0021334A">
              <w:rPr>
                <w:szCs w:val="24"/>
                <w:lang w:eastAsia="ar-SA"/>
              </w:rPr>
              <w:t xml:space="preserve"> trad</w:t>
            </w:r>
            <w:r>
              <w:rPr>
                <w:szCs w:val="24"/>
                <w:lang w:eastAsia="ar-SA"/>
              </w:rPr>
              <w:t>iciniuose skyriaus renginiuose.</w:t>
            </w:r>
            <w:r w:rsidRPr="0021334A">
              <w:rPr>
                <w:szCs w:val="24"/>
                <w:lang w:eastAsia="ar-SA"/>
              </w:rPr>
              <w:t xml:space="preserve">                       </w:t>
            </w:r>
          </w:p>
          <w:p w14:paraId="6A39991C" w14:textId="77777777" w:rsidR="00FA34AC" w:rsidRPr="0021334A" w:rsidRDefault="00FA34AC" w:rsidP="00F15142">
            <w:pPr>
              <w:suppressAutoHyphens/>
              <w:ind w:right="-1"/>
              <w:rPr>
                <w:b/>
                <w:szCs w:val="24"/>
                <w:lang w:eastAsia="ar-SA"/>
              </w:rPr>
            </w:pPr>
            <w:r>
              <w:rPr>
                <w:b/>
                <w:szCs w:val="24"/>
                <w:lang w:eastAsia="ar-SA"/>
              </w:rPr>
              <w:t xml:space="preserve">      Skyriaus</w:t>
            </w:r>
            <w:r w:rsidRPr="0021334A">
              <w:rPr>
                <w:b/>
                <w:szCs w:val="24"/>
                <w:lang w:eastAsia="ar-SA"/>
              </w:rPr>
              <w:t xml:space="preserve"> pasiekimų viešinimas</w:t>
            </w:r>
          </w:p>
          <w:p w14:paraId="6A39991D" w14:textId="77777777" w:rsidR="00FA34AC" w:rsidRPr="0021334A" w:rsidRDefault="00FA34AC" w:rsidP="00F15142">
            <w:pPr>
              <w:suppressAutoHyphens/>
              <w:ind w:right="-1"/>
              <w:jc w:val="both"/>
              <w:rPr>
                <w:szCs w:val="24"/>
                <w:lang w:eastAsia="ar-SA"/>
              </w:rPr>
            </w:pPr>
            <w:r>
              <w:rPr>
                <w:szCs w:val="24"/>
                <w:lang w:eastAsia="ar-SA"/>
              </w:rPr>
              <w:t xml:space="preserve">Skyrius </w:t>
            </w:r>
            <w:r w:rsidRPr="0021334A">
              <w:rPr>
                <w:szCs w:val="24"/>
                <w:lang w:eastAsia="ar-SA"/>
              </w:rPr>
              <w:t>veiklas ir pasiekimus</w:t>
            </w:r>
            <w:r>
              <w:rPr>
                <w:szCs w:val="24"/>
                <w:lang w:eastAsia="ar-SA"/>
              </w:rPr>
              <w:t xml:space="preserve"> viešina skyriaus interneto</w:t>
            </w:r>
            <w:r w:rsidRPr="0021334A">
              <w:rPr>
                <w:szCs w:val="24"/>
                <w:lang w:eastAsia="ar-SA"/>
              </w:rPr>
              <w:t xml:space="preserve"> puslapyje, socialinių tinklų profiliuose.</w:t>
            </w:r>
          </w:p>
          <w:p w14:paraId="6A39991E" w14:textId="77777777" w:rsidR="00FA34AC" w:rsidRPr="00E36A08" w:rsidRDefault="00FA34AC" w:rsidP="00F15142">
            <w:pPr>
              <w:keepNext/>
              <w:keepLines/>
              <w:spacing w:line="259" w:lineRule="auto"/>
              <w:ind w:right="-1"/>
              <w:outlineLvl w:val="0"/>
              <w:rPr>
                <w:color w:val="000000"/>
                <w:szCs w:val="24"/>
                <w:lang w:eastAsia="lt-LT"/>
              </w:rPr>
            </w:pPr>
            <w:r>
              <w:rPr>
                <w:szCs w:val="24"/>
                <w:lang w:eastAsia="ar-SA"/>
              </w:rPr>
              <w:t xml:space="preserve">       </w:t>
            </w:r>
            <w:r w:rsidRPr="00E36A08">
              <w:rPr>
                <w:b/>
                <w:color w:val="000000"/>
                <w:szCs w:val="24"/>
                <w:lang w:eastAsia="lt-LT"/>
              </w:rPr>
              <w:t xml:space="preserve">Skyriaus išskirtinumas: </w:t>
            </w:r>
            <w:r w:rsidRPr="00E36A08">
              <w:rPr>
                <w:color w:val="000000"/>
                <w:szCs w:val="24"/>
                <w:lang w:eastAsia="lt-LT"/>
              </w:rPr>
              <w:t>d</w:t>
            </w:r>
            <w:r w:rsidRPr="00E36A08">
              <w:rPr>
                <w:szCs w:val="24"/>
                <w:lang w:eastAsia="ar-SA"/>
              </w:rPr>
              <w:t>ėmesys STEAM mokymo(si) metodams pradinėse klasėse,</w:t>
            </w:r>
            <w:r w:rsidRPr="00E36A08">
              <w:rPr>
                <w:b/>
                <w:color w:val="000000"/>
                <w:szCs w:val="24"/>
                <w:lang w:eastAsia="lt-LT"/>
              </w:rPr>
              <w:t xml:space="preserve"> </w:t>
            </w:r>
            <w:r w:rsidRPr="00E36A08">
              <w:rPr>
                <w:szCs w:val="24"/>
                <w:lang w:eastAsia="ar-SA"/>
              </w:rPr>
              <w:t>mokinių pažinimui ir įvairiapusei pagalbai</w:t>
            </w:r>
            <w:r w:rsidRPr="00E36A08">
              <w:rPr>
                <w:color w:val="000000"/>
                <w:szCs w:val="24"/>
                <w:lang w:eastAsia="lt-LT"/>
              </w:rPr>
              <w:t>, a</w:t>
            </w:r>
            <w:r w:rsidRPr="00E36A08">
              <w:rPr>
                <w:szCs w:val="24"/>
                <w:lang w:eastAsia="ar-SA"/>
              </w:rPr>
              <w:t>ktyvi sportinė veikla,</w:t>
            </w:r>
            <w:r w:rsidRPr="00E36A08">
              <w:rPr>
                <w:color w:val="000000"/>
                <w:szCs w:val="24"/>
                <w:lang w:eastAsia="lt-LT"/>
              </w:rPr>
              <w:t xml:space="preserve"> a</w:t>
            </w:r>
            <w:r w:rsidRPr="00E36A08">
              <w:rPr>
                <w:szCs w:val="24"/>
                <w:lang w:eastAsia="ar-SA"/>
              </w:rPr>
              <w:t>ktyvi mokinių savivalda.</w:t>
            </w:r>
          </w:p>
          <w:p w14:paraId="6A39991F" w14:textId="77777777" w:rsidR="00FA34AC" w:rsidRPr="00E36A08" w:rsidRDefault="00FA34AC" w:rsidP="00F15142">
            <w:pPr>
              <w:pStyle w:val="Betarp"/>
              <w:jc w:val="both"/>
              <w:rPr>
                <w:rFonts w:ascii="Times New Roman" w:hAnsi="Times New Roman" w:cs="Times New Roman"/>
                <w:sz w:val="24"/>
                <w:szCs w:val="24"/>
              </w:rPr>
            </w:pPr>
            <w:r w:rsidRPr="00E36A08">
              <w:rPr>
                <w:rFonts w:ascii="Times New Roman" w:hAnsi="Times New Roman" w:cs="Times New Roman"/>
                <w:sz w:val="24"/>
                <w:szCs w:val="24"/>
              </w:rPr>
              <w:t>Siekdama užtikrinti saugią, patrauklią ugdymui (si) šiuolai</w:t>
            </w:r>
            <w:r w:rsidR="00E36A08">
              <w:rPr>
                <w:rFonts w:ascii="Times New Roman" w:hAnsi="Times New Roman" w:cs="Times New Roman"/>
                <w:sz w:val="24"/>
                <w:szCs w:val="24"/>
              </w:rPr>
              <w:t>kišką  aplinką skatinau įsigyti</w:t>
            </w:r>
            <w:r w:rsidRPr="00E36A08">
              <w:rPr>
                <w:rFonts w:ascii="Times New Roman" w:hAnsi="Times New Roman" w:cs="Times New Roman"/>
                <w:sz w:val="24"/>
                <w:szCs w:val="24"/>
              </w:rPr>
              <w:t xml:space="preserve"> IKT priemonių, atnaujinti mokomuosiuose kabinetuose baldus, atlikti pagal poreikį remonto darbus.</w:t>
            </w:r>
          </w:p>
          <w:p w14:paraId="6A399920" w14:textId="77777777" w:rsidR="00FA34AC" w:rsidRPr="00E36A08" w:rsidRDefault="00FA34AC" w:rsidP="00F15142">
            <w:pPr>
              <w:pStyle w:val="Betarp"/>
              <w:jc w:val="both"/>
              <w:rPr>
                <w:rFonts w:ascii="Times New Roman" w:hAnsi="Times New Roman" w:cs="Times New Roman"/>
                <w:sz w:val="24"/>
                <w:szCs w:val="24"/>
              </w:rPr>
            </w:pPr>
          </w:p>
          <w:p w14:paraId="6A399921" w14:textId="77777777" w:rsidR="00FA34AC" w:rsidRPr="00E36A08" w:rsidRDefault="00FA34AC" w:rsidP="00F15142">
            <w:pPr>
              <w:pStyle w:val="Betarp"/>
              <w:rPr>
                <w:rFonts w:ascii="Times New Roman" w:hAnsi="Times New Roman" w:cs="Times New Roman"/>
                <w:b/>
                <w:sz w:val="24"/>
                <w:szCs w:val="24"/>
              </w:rPr>
            </w:pPr>
            <w:r w:rsidRPr="00E36A08">
              <w:rPr>
                <w:rFonts w:ascii="Times New Roman" w:hAnsi="Times New Roman" w:cs="Times New Roman"/>
                <w:b/>
                <w:sz w:val="24"/>
                <w:szCs w:val="24"/>
              </w:rPr>
              <w:t>Ikimokyklinio ugdymo skyrius</w:t>
            </w:r>
          </w:p>
          <w:p w14:paraId="6A399922" w14:textId="77777777" w:rsidR="00FA34AC" w:rsidRPr="00E36A08" w:rsidRDefault="00FA34AC" w:rsidP="00F15142">
            <w:pPr>
              <w:pStyle w:val="Betarp"/>
              <w:jc w:val="both"/>
              <w:rPr>
                <w:rFonts w:ascii="Times New Roman" w:hAnsi="Times New Roman" w:cs="Times New Roman"/>
                <w:sz w:val="24"/>
                <w:szCs w:val="24"/>
                <w:lang w:eastAsia="ar-SA"/>
              </w:rPr>
            </w:pPr>
            <w:r w:rsidRPr="00E36A08">
              <w:rPr>
                <w:rFonts w:ascii="Times New Roman" w:hAnsi="Times New Roman" w:cs="Times New Roman"/>
                <w:sz w:val="24"/>
                <w:szCs w:val="24"/>
                <w:lang w:eastAsia="ar-SA"/>
              </w:rPr>
              <w:t>Ikimokyklinio ugdymo skyriuje veikė 3 vaikų grupės:  „Kiškučių“ grupė – 15 vaikų, Boružėlių“ grupė – 19 vaikų, jungtinė priešmokyklinio ir ikimokyklinio  ugdymo  „ Nykštukų“ grupė – 18 vaikų.</w:t>
            </w:r>
          </w:p>
          <w:p w14:paraId="6A399923" w14:textId="77777777" w:rsidR="00FA34AC" w:rsidRPr="00E36A08" w:rsidRDefault="00FA34AC" w:rsidP="00F15142">
            <w:pPr>
              <w:pStyle w:val="Betarp"/>
              <w:jc w:val="both"/>
              <w:rPr>
                <w:rFonts w:ascii="Times New Roman" w:hAnsi="Times New Roman" w:cs="Times New Roman"/>
                <w:sz w:val="24"/>
                <w:szCs w:val="24"/>
                <w:lang w:eastAsia="ar-SA"/>
              </w:rPr>
            </w:pPr>
            <w:r w:rsidRPr="00E36A08">
              <w:rPr>
                <w:rFonts w:ascii="Times New Roman" w:hAnsi="Times New Roman" w:cs="Times New Roman"/>
                <w:sz w:val="24"/>
                <w:szCs w:val="24"/>
                <w:lang w:eastAsia="ar-SA"/>
              </w:rPr>
              <w:t xml:space="preserve"> 2020 m. rugsėjo 1 d.   skyriuje buvo ugdomi 52 vaikai, iš jų 13  – priešmokyklinio amžiaus vaikai. Grupėse dirbo 4 auklėtojai, vienas meninio ugdymo mokytojas bei vienas logopedas. Visi pedagogai turi aukštąjį pedagoginį ir dalykinį  išsilavinimą. Vienas pedagogas turi auklėtojo kvalifikaciją,  du pedagogai įgiję vyr. auklėtojo kvalifikacinę kategoriją, 1 – auklėtojas metodininkas,  1 –  vyr. muzikos mokytojas, 1 – logopedas metodininkas.</w:t>
            </w:r>
          </w:p>
          <w:p w14:paraId="6A399924" w14:textId="77777777" w:rsidR="00FA34AC" w:rsidRPr="00E36A08" w:rsidRDefault="00FA34AC" w:rsidP="00F15142">
            <w:pPr>
              <w:pStyle w:val="Betarp"/>
              <w:rPr>
                <w:rFonts w:ascii="Times New Roman" w:hAnsi="Times New Roman" w:cs="Times New Roman"/>
                <w:b/>
                <w:sz w:val="24"/>
                <w:szCs w:val="24"/>
              </w:rPr>
            </w:pPr>
            <w:r w:rsidRPr="00E36A08">
              <w:rPr>
                <w:rFonts w:ascii="Times New Roman" w:hAnsi="Times New Roman" w:cs="Times New Roman"/>
                <w:b/>
                <w:sz w:val="24"/>
                <w:szCs w:val="24"/>
              </w:rPr>
              <w:t>Įgyvendinant strateginio ir metinio veiklos planų tikslus:</w:t>
            </w:r>
          </w:p>
          <w:p w14:paraId="6A399925" w14:textId="77777777" w:rsidR="00FA34AC" w:rsidRDefault="00FA34AC" w:rsidP="00F15142">
            <w:pPr>
              <w:suppressAutoHyphens/>
              <w:jc w:val="both"/>
              <w:rPr>
                <w:szCs w:val="24"/>
                <w:lang w:eastAsia="ar-SA"/>
              </w:rPr>
            </w:pPr>
            <w:r>
              <w:rPr>
                <w:szCs w:val="24"/>
                <w:lang w:eastAsia="ar-SA"/>
              </w:rPr>
              <w:t xml:space="preserve">      Skatinau pedagogus kelti dalykinę, pedagoginę kvalifikaciją bei ugdyti vaikus atsižvelgiant į vaikų individualius gebėjimus ir poreikius.  </w:t>
            </w:r>
          </w:p>
          <w:p w14:paraId="6A399926" w14:textId="77777777" w:rsidR="00FA34AC" w:rsidRDefault="00FA34AC" w:rsidP="00F15142">
            <w:pPr>
              <w:suppressAutoHyphens/>
              <w:jc w:val="both"/>
              <w:rPr>
                <w:szCs w:val="24"/>
                <w:lang w:eastAsia="ar-SA"/>
              </w:rPr>
            </w:pPr>
            <w:r>
              <w:rPr>
                <w:szCs w:val="24"/>
                <w:lang w:eastAsia="ar-SA"/>
              </w:rPr>
              <w:t>V</w:t>
            </w:r>
            <w:r w:rsidRPr="0021334A">
              <w:rPr>
                <w:szCs w:val="24"/>
                <w:lang w:eastAsia="ar-SA"/>
              </w:rPr>
              <w:t>is</w:t>
            </w:r>
            <w:r>
              <w:rPr>
                <w:szCs w:val="24"/>
                <w:lang w:eastAsia="ar-SA"/>
              </w:rPr>
              <w:t xml:space="preserve">i </w:t>
            </w:r>
            <w:r w:rsidRPr="0021334A">
              <w:rPr>
                <w:szCs w:val="24"/>
                <w:lang w:eastAsia="ar-SA"/>
              </w:rPr>
              <w:t>pedagogai kėlė kvalifikaciją  39  dienas (275 val.) ir tobulino dalykines kompetencijas kursuose bei  seminaruose. Įgyta patirt</w:t>
            </w:r>
            <w:r>
              <w:rPr>
                <w:szCs w:val="24"/>
                <w:lang w:eastAsia="ar-SA"/>
              </w:rPr>
              <w:t>imi dalinosi metodinėje grupėje, įgytas žinias perteikė ugdant vaikus</w:t>
            </w:r>
          </w:p>
          <w:p w14:paraId="6A399927" w14:textId="77777777" w:rsidR="00FA34AC" w:rsidRPr="0021334A" w:rsidRDefault="00FA34AC" w:rsidP="00F15142">
            <w:pPr>
              <w:suppressAutoHyphens/>
              <w:jc w:val="both"/>
              <w:rPr>
                <w:szCs w:val="24"/>
                <w:lang w:eastAsia="ar-SA"/>
              </w:rPr>
            </w:pPr>
            <w:r w:rsidRPr="0021334A">
              <w:rPr>
                <w:szCs w:val="24"/>
                <w:lang w:eastAsia="ar-SA"/>
              </w:rPr>
              <w:t xml:space="preserve">Ikimokyklinio amžiaus grupių vaikai ugdomi vadovaujantis vaikų ikimokyklinio ugdymo programa. Priešmokyklinio amžiaus vaikai - bendrąja priešmokyklinio ugdymo ir ugdymo (si) programa. Vaikų </w:t>
            </w:r>
            <w:r w:rsidRPr="0021334A">
              <w:rPr>
                <w:szCs w:val="24"/>
                <w:lang w:eastAsia="ar-SA"/>
              </w:rPr>
              <w:lastRenderedPageBreak/>
              <w:t xml:space="preserve">pasiekimai ikimokyklinėje grupėje vertinami „Žingsnelių“ metodu, vadovaujantis  ikimokyklinio amžiaus vaikų pasiekimų aprašu.  Pasiekimai fiksuojami aprašuose, darbai kaupiami vertinimo aplankuose. „ Kiškučių“ bei „ Boružėlių“ grupėse taikomas  vaikų pasiekimų aprašymo metodas - ,,Laiškai tėvams“ apie vaikų gebėjimų ugdymą ir jų pasiekimus. Kokybišką ikimokyklinio ir priešmokyklinio ugdymo programų įgyvendinimą pavyko pasiekti planuojant  bei organizuojant  ugdomąjį procesą ir atsižvelgiant į individualius kiekvieno ugdytinio poreikius, taip pat analizuojant pedagoginės ir metodinės veiklos rezultatus metodinėje grupėje, posėdžiuose bei tėvų susirinkimuose. Visos grupių auklėtojos metų eigoje kūrė metodines priemones veikloms, edukacines erdves šventėms. </w:t>
            </w:r>
            <w:r>
              <w:rPr>
                <w:szCs w:val="24"/>
                <w:lang w:eastAsia="ar-SA"/>
              </w:rPr>
              <w:t xml:space="preserve">Organizavo </w:t>
            </w:r>
            <w:r w:rsidRPr="0021334A">
              <w:rPr>
                <w:szCs w:val="24"/>
                <w:lang w:eastAsia="ar-SA"/>
              </w:rPr>
              <w:t>renginius, šventinius rytmečius, įtraukdamos į bendrą veiklą vaikų tėvus</w:t>
            </w:r>
            <w:r>
              <w:rPr>
                <w:szCs w:val="24"/>
                <w:lang w:eastAsia="ar-SA"/>
              </w:rPr>
              <w:t xml:space="preserve"> (globėjus)</w:t>
            </w:r>
            <w:r w:rsidRPr="0021334A">
              <w:rPr>
                <w:szCs w:val="24"/>
                <w:lang w:eastAsia="ar-SA"/>
              </w:rPr>
              <w:t>. Rengė pranešimus  ir savo darbo patirtimi noriai dalinosi metodinėje grupėje.</w:t>
            </w:r>
            <w:r>
              <w:rPr>
                <w:szCs w:val="24"/>
                <w:lang w:eastAsia="ar-SA"/>
              </w:rPr>
              <w:t xml:space="preserve"> Pirmojo karantino metu vykdė nuotolinį ugdymą bendraudami su vaikų tėvais (globėjais) virtualiose socialinėse uždarose grupėse </w:t>
            </w:r>
            <w:r w:rsidR="00E36A08">
              <w:rPr>
                <w:szCs w:val="24"/>
                <w:lang w:eastAsia="ar-SA"/>
              </w:rPr>
              <w:t>„</w:t>
            </w:r>
            <w:r>
              <w:rPr>
                <w:szCs w:val="24"/>
                <w:lang w:eastAsia="ar-SA"/>
              </w:rPr>
              <w:t>FB</w:t>
            </w:r>
            <w:r w:rsidR="00E36A08">
              <w:rPr>
                <w:szCs w:val="24"/>
                <w:lang w:eastAsia="ar-SA"/>
              </w:rPr>
              <w:t>“</w:t>
            </w:r>
            <w:r>
              <w:rPr>
                <w:szCs w:val="24"/>
                <w:lang w:eastAsia="ar-SA"/>
              </w:rPr>
              <w:t xml:space="preserve">, </w:t>
            </w:r>
            <w:r w:rsidR="00E36A08">
              <w:rPr>
                <w:szCs w:val="24"/>
                <w:lang w:eastAsia="ar-SA"/>
              </w:rPr>
              <w:t>„Messe</w:t>
            </w:r>
            <w:r>
              <w:rPr>
                <w:szCs w:val="24"/>
                <w:lang w:eastAsia="ar-SA"/>
              </w:rPr>
              <w:t>nger</w:t>
            </w:r>
            <w:r w:rsidR="00E36A08">
              <w:rPr>
                <w:szCs w:val="24"/>
                <w:lang w:eastAsia="ar-SA"/>
              </w:rPr>
              <w:t>“</w:t>
            </w:r>
            <w:r>
              <w:rPr>
                <w:szCs w:val="24"/>
                <w:lang w:eastAsia="ar-SA"/>
              </w:rPr>
              <w:t>.</w:t>
            </w:r>
          </w:p>
          <w:p w14:paraId="6A399928" w14:textId="77777777" w:rsidR="00FA34AC" w:rsidRPr="0021334A" w:rsidRDefault="00FA34AC" w:rsidP="00F15142">
            <w:pPr>
              <w:suppressAutoHyphens/>
              <w:ind w:firstLine="567"/>
              <w:jc w:val="both"/>
              <w:rPr>
                <w:szCs w:val="24"/>
                <w:lang w:eastAsia="ar-SA"/>
              </w:rPr>
            </w:pPr>
            <w:r w:rsidRPr="0021334A">
              <w:rPr>
                <w:szCs w:val="24"/>
                <w:lang w:eastAsia="ar-SA"/>
              </w:rPr>
              <w:t>Visų grupių vaikai dalyvavo respublikinėje ikimokyklinio ir priešmokyklinio amžiaus vaikų virtualioje kūrybinių darbų nuotraukų parodoje „Padovanok draugu</w:t>
            </w:r>
            <w:r>
              <w:rPr>
                <w:szCs w:val="24"/>
                <w:lang w:eastAsia="ar-SA"/>
              </w:rPr>
              <w:t xml:space="preserve">i šypseną“. Vaikai kartu su tėvais(globėjais) </w:t>
            </w:r>
            <w:r w:rsidRPr="0021334A">
              <w:rPr>
                <w:szCs w:val="24"/>
                <w:lang w:eastAsia="ar-SA"/>
              </w:rPr>
              <w:t xml:space="preserve">iš įvairių medžiagų bei namuose rastų daiktų kūrė šypsenas ir jas fotografavo. </w:t>
            </w:r>
            <w:r>
              <w:rPr>
                <w:szCs w:val="24"/>
                <w:lang w:eastAsia="ar-SA"/>
              </w:rPr>
              <w:t>Spalio mėnesį  „ Boružėlių“ grupės</w:t>
            </w:r>
            <w:r w:rsidRPr="0021334A">
              <w:rPr>
                <w:szCs w:val="24"/>
                <w:lang w:eastAsia="ar-SA"/>
              </w:rPr>
              <w:t xml:space="preserve"> vaikai nuotoliniu būdu dalyvavo rajoniniame rytmetyje „Rudens sutartinė“. Kartu su grupės bendruomene kūrė parodas „Įdomi darž</w:t>
            </w:r>
            <w:r w:rsidR="00E36A08">
              <w:rPr>
                <w:szCs w:val="24"/>
                <w:lang w:eastAsia="ar-SA"/>
              </w:rPr>
              <w:t>ovė“ bei „</w:t>
            </w:r>
            <w:r>
              <w:rPr>
                <w:szCs w:val="24"/>
                <w:lang w:eastAsia="ar-SA"/>
              </w:rPr>
              <w:t>Kalėdinis angelas“.</w:t>
            </w:r>
            <w:r w:rsidRPr="0021334A">
              <w:rPr>
                <w:szCs w:val="24"/>
                <w:lang w:eastAsia="ar-SA"/>
              </w:rPr>
              <w:t xml:space="preserve"> </w:t>
            </w:r>
            <w:r>
              <w:rPr>
                <w:szCs w:val="24"/>
                <w:lang w:eastAsia="ar-SA"/>
              </w:rPr>
              <w:t>,,</w:t>
            </w:r>
            <w:r w:rsidRPr="0021334A">
              <w:rPr>
                <w:szCs w:val="24"/>
                <w:lang w:eastAsia="ar-SA"/>
              </w:rPr>
              <w:t>Nykštukų“ grupės vaikai jau trečius metus dalyvavo  respublikiniame ekologiniame ko</w:t>
            </w:r>
            <w:r>
              <w:rPr>
                <w:szCs w:val="24"/>
                <w:lang w:eastAsia="ar-SA"/>
              </w:rPr>
              <w:t>nkurse „Mano žalioji palangė“ (gegužės mėnesį</w:t>
            </w:r>
            <w:r w:rsidRPr="0021334A">
              <w:rPr>
                <w:szCs w:val="24"/>
                <w:lang w:eastAsia="ar-SA"/>
              </w:rPr>
              <w:t xml:space="preserve"> paruošt</w:t>
            </w:r>
            <w:r>
              <w:rPr>
                <w:szCs w:val="24"/>
                <w:lang w:eastAsia="ar-SA"/>
              </w:rPr>
              <w:t xml:space="preserve">a palangė - pasėti ir prieskonių sėjinukai, </w:t>
            </w:r>
            <w:r w:rsidRPr="0021334A">
              <w:rPr>
                <w:szCs w:val="24"/>
                <w:lang w:eastAsia="ar-SA"/>
              </w:rPr>
              <w:t xml:space="preserve"> birželio mėnesį </w:t>
            </w:r>
            <w:r>
              <w:rPr>
                <w:szCs w:val="24"/>
                <w:lang w:eastAsia="ar-SA"/>
              </w:rPr>
              <w:t>persodinami</w:t>
            </w:r>
            <w:r w:rsidRPr="0021334A">
              <w:rPr>
                <w:szCs w:val="24"/>
                <w:lang w:eastAsia="ar-SA"/>
              </w:rPr>
              <w:t xml:space="preserve"> įrengtose pakeltose lysvėse</w:t>
            </w:r>
            <w:r>
              <w:rPr>
                <w:szCs w:val="24"/>
                <w:lang w:eastAsia="ar-SA"/>
              </w:rPr>
              <w:t xml:space="preserve"> lauko teritorijoje), </w:t>
            </w:r>
            <w:r w:rsidRPr="0021334A">
              <w:rPr>
                <w:szCs w:val="24"/>
                <w:lang w:eastAsia="ar-SA"/>
              </w:rPr>
              <w:t>dalyvavo respublikinėje švietimo įstaigų akci</w:t>
            </w:r>
            <w:r>
              <w:rPr>
                <w:szCs w:val="24"/>
                <w:lang w:eastAsia="ar-SA"/>
              </w:rPr>
              <w:t>joje „Penktadienis kitaip“,</w:t>
            </w:r>
            <w:r w:rsidRPr="0021334A">
              <w:rPr>
                <w:szCs w:val="24"/>
                <w:lang w:eastAsia="ar-SA"/>
              </w:rPr>
              <w:t xml:space="preserve"> ikimokyklinio ir priešmokyklinio ugdymo įstaigų respublikiniame projekte-konkurse „Idėja darželiams. Mokyklų bendruomenių metai“ bei „Švieskime vaikus“ fondo organizuotame konkurse „Vaikų Velykė</w:t>
            </w:r>
            <w:r>
              <w:rPr>
                <w:szCs w:val="24"/>
                <w:lang w:eastAsia="ar-SA"/>
              </w:rPr>
              <w:t>lės“,</w:t>
            </w:r>
            <w:r w:rsidRPr="0021334A">
              <w:rPr>
                <w:szCs w:val="24"/>
                <w:lang w:eastAsia="ar-SA"/>
              </w:rPr>
              <w:t xml:space="preserve"> respublikiniame ikimokyklinių ir priešmokyklinių ugdymo įstaigų kūrybiniame projekte „Advento kalendorius – stebuklo belaukiant“ bei respublikiniame virtualiame vaikų žodinės ir meninės raiškos projekte „</w:t>
            </w:r>
            <w:r>
              <w:rPr>
                <w:szCs w:val="24"/>
                <w:lang w:eastAsia="ar-SA"/>
              </w:rPr>
              <w:t xml:space="preserve">Skaitau, ieškau, kuriu“. Vyko vaikų bei jų tėvų (globėjų) darbų </w:t>
            </w:r>
            <w:r w:rsidRPr="0021334A">
              <w:rPr>
                <w:szCs w:val="24"/>
                <w:lang w:eastAsia="ar-SA"/>
              </w:rPr>
              <w:t>paroda „Ir subėgo besmegeniai“ bei „Padovanok mums snaigę“. Taip pat dalyvauta tarptautinės komisijos nacių ir sovietinio okupacinių režimų nusikaltimams Lietuvoje įvertinti iniciatyvoje, skirtoje paminėti tarptautinę tolerancijos dieną ir šiai progai vaikai kūrė  dėliones.</w:t>
            </w:r>
          </w:p>
          <w:p w14:paraId="6A399929" w14:textId="77777777" w:rsidR="00FA34AC" w:rsidRPr="0021334A" w:rsidRDefault="00FA34AC" w:rsidP="00F15142">
            <w:pPr>
              <w:suppressAutoHyphens/>
              <w:ind w:firstLine="567"/>
              <w:jc w:val="both"/>
              <w:rPr>
                <w:szCs w:val="24"/>
                <w:lang w:eastAsia="ar-SA"/>
              </w:rPr>
            </w:pPr>
            <w:r>
              <w:rPr>
                <w:szCs w:val="24"/>
                <w:lang w:eastAsia="ar-SA"/>
              </w:rPr>
              <w:t>Inicijavau, skatinau ir sudariau sąlygas gerinti bendruomenės mikroklimatą</w:t>
            </w:r>
            <w:r w:rsidRPr="0021334A">
              <w:rPr>
                <w:szCs w:val="24"/>
                <w:lang w:eastAsia="ar-SA"/>
              </w:rPr>
              <w:t xml:space="preserve"> puoselėjant tradicijas –</w:t>
            </w:r>
            <w:r>
              <w:rPr>
                <w:szCs w:val="24"/>
                <w:lang w:eastAsia="ar-SA"/>
              </w:rPr>
              <w:t xml:space="preserve"> gražinti skyriaus aplinką, kuriant edukacines erdves  </w:t>
            </w:r>
            <w:r w:rsidRPr="0021334A">
              <w:rPr>
                <w:szCs w:val="24"/>
                <w:lang w:eastAsia="ar-SA"/>
              </w:rPr>
              <w:t xml:space="preserve">įtraukiant  </w:t>
            </w:r>
            <w:r>
              <w:rPr>
                <w:szCs w:val="24"/>
                <w:lang w:eastAsia="ar-SA"/>
              </w:rPr>
              <w:t xml:space="preserve">vaikų </w:t>
            </w:r>
            <w:r w:rsidRPr="0021334A">
              <w:rPr>
                <w:szCs w:val="24"/>
                <w:lang w:eastAsia="ar-SA"/>
              </w:rPr>
              <w:t xml:space="preserve">tėvus </w:t>
            </w:r>
            <w:r>
              <w:rPr>
                <w:szCs w:val="24"/>
                <w:lang w:eastAsia="ar-SA"/>
              </w:rPr>
              <w:t xml:space="preserve">(globėjus) </w:t>
            </w:r>
            <w:r w:rsidRPr="0021334A">
              <w:rPr>
                <w:szCs w:val="24"/>
                <w:lang w:eastAsia="ar-SA"/>
              </w:rPr>
              <w:t>bei skyriaus da</w:t>
            </w:r>
            <w:r>
              <w:rPr>
                <w:szCs w:val="24"/>
                <w:lang w:eastAsia="ar-SA"/>
              </w:rPr>
              <w:t>rbuotojus: vaikų tėvai</w:t>
            </w:r>
            <w:r w:rsidRPr="0021334A">
              <w:rPr>
                <w:szCs w:val="24"/>
                <w:lang w:eastAsia="ar-SA"/>
              </w:rPr>
              <w:t xml:space="preserve"> ikimokyklinio ugdymo skyriaus </w:t>
            </w:r>
            <w:r>
              <w:rPr>
                <w:szCs w:val="24"/>
                <w:lang w:eastAsia="ar-SA"/>
              </w:rPr>
              <w:t xml:space="preserve">lauko teritorijoje suformavo </w:t>
            </w:r>
            <w:r w:rsidRPr="0021334A">
              <w:rPr>
                <w:szCs w:val="24"/>
                <w:lang w:eastAsia="ar-SA"/>
              </w:rPr>
              <w:t xml:space="preserve"> kaln</w:t>
            </w:r>
            <w:r w:rsidR="00E36A08">
              <w:rPr>
                <w:szCs w:val="24"/>
                <w:lang w:eastAsia="ar-SA"/>
              </w:rPr>
              <w:t>elį vaikų žiemos pramogoms.</w:t>
            </w:r>
            <w:r w:rsidRPr="0021334A">
              <w:rPr>
                <w:szCs w:val="24"/>
                <w:lang w:eastAsia="ar-SA"/>
              </w:rPr>
              <w:t xml:space="preserve"> „Ny</w:t>
            </w:r>
            <w:r>
              <w:rPr>
                <w:szCs w:val="24"/>
                <w:lang w:eastAsia="ar-SA"/>
              </w:rPr>
              <w:t xml:space="preserve">kštukų“ grupės vaikų </w:t>
            </w:r>
            <w:r w:rsidRPr="0021334A">
              <w:rPr>
                <w:szCs w:val="24"/>
                <w:lang w:eastAsia="ar-SA"/>
              </w:rPr>
              <w:t>tėvai</w:t>
            </w:r>
            <w:r>
              <w:rPr>
                <w:szCs w:val="24"/>
                <w:lang w:eastAsia="ar-SA"/>
              </w:rPr>
              <w:t>(globėjai)</w:t>
            </w:r>
            <w:r w:rsidRPr="0021334A">
              <w:rPr>
                <w:szCs w:val="24"/>
                <w:lang w:eastAsia="ar-SA"/>
              </w:rPr>
              <w:t xml:space="preserve"> lauko teritorijoje pasodino obelaičių bei kriaušių medelius. Kiekvieną pavasarį </w:t>
            </w:r>
            <w:r>
              <w:rPr>
                <w:szCs w:val="24"/>
                <w:lang w:eastAsia="ar-SA"/>
              </w:rPr>
              <w:t xml:space="preserve">visų grupių </w:t>
            </w:r>
            <w:r w:rsidRPr="0021334A">
              <w:rPr>
                <w:szCs w:val="24"/>
                <w:lang w:eastAsia="ar-SA"/>
              </w:rPr>
              <w:t>vaikų mamos pasodina gėlių į lauko vazonus.</w:t>
            </w:r>
            <w:r>
              <w:rPr>
                <w:szCs w:val="24"/>
                <w:lang w:eastAsia="ar-SA"/>
              </w:rPr>
              <w:t xml:space="preserve">  Inicijavau, sudariau sąlygas, subūriau komandas ir delegavau funkcijas pagal kompetencijas kurti naujas ir atnaujinti senas edukacines erdves skyriaus vidaus patalpose. Skyriaus darbuotojai k</w:t>
            </w:r>
            <w:r w:rsidRPr="0021334A">
              <w:rPr>
                <w:szCs w:val="24"/>
                <w:lang w:eastAsia="ar-SA"/>
              </w:rPr>
              <w:t>or</w:t>
            </w:r>
            <w:r>
              <w:rPr>
                <w:szCs w:val="24"/>
                <w:lang w:eastAsia="ar-SA"/>
              </w:rPr>
              <w:t xml:space="preserve">idoriuose bei laiptinėje sukūrė </w:t>
            </w:r>
            <w:r w:rsidRPr="0021334A">
              <w:rPr>
                <w:szCs w:val="24"/>
                <w:lang w:eastAsia="ar-SA"/>
              </w:rPr>
              <w:t xml:space="preserve"> edukacinės erdvės tem</w:t>
            </w:r>
            <w:r w:rsidR="00E36A08">
              <w:rPr>
                <w:szCs w:val="24"/>
                <w:lang w:eastAsia="ar-SA"/>
              </w:rPr>
              <w:t>om</w:t>
            </w:r>
            <w:r w:rsidR="00811906">
              <w:rPr>
                <w:szCs w:val="24"/>
                <w:lang w:eastAsia="ar-SA"/>
              </w:rPr>
              <w:t>is: „</w:t>
            </w:r>
            <w:r w:rsidR="00E36A08">
              <w:rPr>
                <w:szCs w:val="24"/>
                <w:lang w:eastAsia="ar-SA"/>
              </w:rPr>
              <w:t>Skaičių burbuliukai“, „</w:t>
            </w:r>
            <w:r w:rsidRPr="0021334A">
              <w:rPr>
                <w:szCs w:val="24"/>
                <w:lang w:eastAsia="ar-SA"/>
              </w:rPr>
              <w:t>Rai</w:t>
            </w:r>
            <w:r w:rsidR="00E36A08">
              <w:rPr>
                <w:szCs w:val="24"/>
                <w:lang w:eastAsia="ar-SA"/>
              </w:rPr>
              <w:t>džių gėlės“, „Metų laikai“,  „</w:t>
            </w:r>
            <w:r w:rsidRPr="0021334A">
              <w:rPr>
                <w:szCs w:val="24"/>
                <w:lang w:eastAsia="ar-SA"/>
              </w:rPr>
              <w:t>Žiemojantys paukščiai“</w:t>
            </w:r>
            <w:r w:rsidR="00E36A08">
              <w:rPr>
                <w:szCs w:val="24"/>
                <w:lang w:eastAsia="ar-SA"/>
              </w:rPr>
              <w:t xml:space="preserve"> ir „</w:t>
            </w:r>
            <w:r>
              <w:rPr>
                <w:szCs w:val="24"/>
                <w:lang w:eastAsia="ar-SA"/>
              </w:rPr>
              <w:t>Emocijų namelis“, logopedo kabinete</w:t>
            </w:r>
            <w:r w:rsidRPr="0021334A">
              <w:rPr>
                <w:szCs w:val="24"/>
                <w:lang w:eastAsia="ar-SA"/>
              </w:rPr>
              <w:t xml:space="preserve"> sukurta „Sensorinių pojūčių erdvė“.</w:t>
            </w:r>
          </w:p>
          <w:p w14:paraId="6A39992A" w14:textId="77777777" w:rsidR="00FA34AC" w:rsidRPr="0021334A" w:rsidRDefault="00FA34AC" w:rsidP="00F15142">
            <w:pPr>
              <w:suppressAutoHyphens/>
              <w:ind w:firstLine="567"/>
              <w:jc w:val="both"/>
              <w:rPr>
                <w:szCs w:val="24"/>
                <w:lang w:eastAsia="ar-SA"/>
              </w:rPr>
            </w:pPr>
            <w:r>
              <w:rPr>
                <w:szCs w:val="24"/>
                <w:lang w:eastAsia="ar-SA"/>
              </w:rPr>
              <w:t xml:space="preserve">Koordinavau  nuotolinio ugdymo organizavimą. </w:t>
            </w:r>
            <w:r w:rsidRPr="0021334A">
              <w:rPr>
                <w:szCs w:val="24"/>
                <w:lang w:eastAsia="ar-SA"/>
              </w:rPr>
              <w:t xml:space="preserve">Veiklos organizuotos siunčiant užduotis virtualiu būdu per </w:t>
            </w:r>
            <w:r w:rsidR="00811906">
              <w:rPr>
                <w:szCs w:val="24"/>
                <w:lang w:eastAsia="ar-SA"/>
              </w:rPr>
              <w:t>„</w:t>
            </w:r>
            <w:r w:rsidRPr="0021334A">
              <w:rPr>
                <w:szCs w:val="24"/>
                <w:lang w:eastAsia="ar-SA"/>
              </w:rPr>
              <w:t>FB</w:t>
            </w:r>
            <w:r w:rsidR="00811906">
              <w:rPr>
                <w:szCs w:val="24"/>
                <w:lang w:eastAsia="ar-SA"/>
              </w:rPr>
              <w:t>“</w:t>
            </w:r>
            <w:r w:rsidRPr="0021334A">
              <w:rPr>
                <w:szCs w:val="24"/>
                <w:lang w:eastAsia="ar-SA"/>
              </w:rPr>
              <w:t xml:space="preserve"> uždaras tėv</w:t>
            </w:r>
            <w:r w:rsidR="00811906">
              <w:rPr>
                <w:szCs w:val="24"/>
                <w:lang w:eastAsia="ar-SA"/>
              </w:rPr>
              <w:t>ų grupes „Messenger“ programoje,</w:t>
            </w:r>
            <w:r w:rsidRPr="0021334A">
              <w:rPr>
                <w:szCs w:val="24"/>
                <w:lang w:eastAsia="ar-SA"/>
              </w:rPr>
              <w:t xml:space="preserve"> „Zoom“ plat</w:t>
            </w:r>
            <w:r>
              <w:rPr>
                <w:szCs w:val="24"/>
                <w:lang w:eastAsia="ar-SA"/>
              </w:rPr>
              <w:t>formoje. Vaikai padedami tėvų (globėjų)</w:t>
            </w:r>
            <w:r w:rsidRPr="0021334A">
              <w:rPr>
                <w:szCs w:val="24"/>
                <w:lang w:eastAsia="ar-SA"/>
              </w:rPr>
              <w:t xml:space="preserve"> atli</w:t>
            </w:r>
            <w:r>
              <w:rPr>
                <w:szCs w:val="24"/>
                <w:lang w:eastAsia="ar-SA"/>
              </w:rPr>
              <w:t>ko pedagogų skirtas užduotis, atlikti darbai buvo</w:t>
            </w:r>
            <w:r w:rsidRPr="0021334A">
              <w:rPr>
                <w:szCs w:val="24"/>
                <w:lang w:eastAsia="ar-SA"/>
              </w:rPr>
              <w:t xml:space="preserve"> siunčiami individualiai pedagogams, keliami į uždaras </w:t>
            </w:r>
            <w:r w:rsidR="00811906">
              <w:rPr>
                <w:szCs w:val="24"/>
                <w:lang w:eastAsia="ar-SA"/>
              </w:rPr>
              <w:t>„</w:t>
            </w:r>
            <w:r w:rsidRPr="0021334A">
              <w:rPr>
                <w:szCs w:val="24"/>
                <w:lang w:eastAsia="ar-SA"/>
              </w:rPr>
              <w:t>FB</w:t>
            </w:r>
            <w:r w:rsidR="00811906">
              <w:rPr>
                <w:szCs w:val="24"/>
                <w:lang w:eastAsia="ar-SA"/>
              </w:rPr>
              <w:t>“</w:t>
            </w:r>
            <w:r w:rsidR="00121677">
              <w:rPr>
                <w:szCs w:val="24"/>
                <w:lang w:eastAsia="ar-SA"/>
              </w:rPr>
              <w:t xml:space="preserve"> grupes.</w:t>
            </w:r>
            <w:r w:rsidRPr="0021334A">
              <w:rPr>
                <w:szCs w:val="24"/>
                <w:lang w:eastAsia="ar-SA"/>
              </w:rPr>
              <w:t xml:space="preserve"> Ugdytiniai ir jų tėvai už dalyvavimą nuotoliniame vaikų ugdyme</w:t>
            </w:r>
            <w:r>
              <w:rPr>
                <w:szCs w:val="24"/>
                <w:lang w:eastAsia="ar-SA"/>
              </w:rPr>
              <w:t xml:space="preserve"> </w:t>
            </w:r>
            <w:r w:rsidRPr="0021334A">
              <w:rPr>
                <w:szCs w:val="24"/>
                <w:lang w:eastAsia="ar-SA"/>
              </w:rPr>
              <w:t xml:space="preserve"> skatinti virtualiomis padėkomis už gražų bendradarbiavimą. </w:t>
            </w:r>
          </w:p>
          <w:p w14:paraId="6A39992B" w14:textId="77777777" w:rsidR="00FA34AC" w:rsidRPr="0021334A" w:rsidRDefault="00FA34AC" w:rsidP="00F15142">
            <w:pPr>
              <w:suppressAutoHyphens/>
              <w:ind w:firstLine="567"/>
              <w:jc w:val="both"/>
              <w:rPr>
                <w:szCs w:val="24"/>
                <w:lang w:eastAsia="ar-SA"/>
              </w:rPr>
            </w:pPr>
            <w:r>
              <w:rPr>
                <w:szCs w:val="24"/>
                <w:lang w:eastAsia="ar-SA"/>
              </w:rPr>
              <w:t>Skatinau bendradarbiavimą su vaikų tėvais(globėjais). Grupių auklėtojos vykdė</w:t>
            </w:r>
            <w:r w:rsidR="00121677">
              <w:rPr>
                <w:szCs w:val="24"/>
                <w:lang w:eastAsia="ar-SA"/>
              </w:rPr>
              <w:t xml:space="preserve"> individualius pokalbius</w:t>
            </w:r>
            <w:r w:rsidRPr="0021334A">
              <w:rPr>
                <w:szCs w:val="24"/>
                <w:lang w:eastAsia="ar-SA"/>
              </w:rPr>
              <w:t xml:space="preserve"> su tėvais telefonu ir laiškais, aptarė vaikų ugdymo ypatu</w:t>
            </w:r>
            <w:r w:rsidR="00121677">
              <w:rPr>
                <w:szCs w:val="24"/>
                <w:lang w:eastAsia="ar-SA"/>
              </w:rPr>
              <w:t>mus,</w:t>
            </w:r>
            <w:r w:rsidRPr="0021334A">
              <w:rPr>
                <w:szCs w:val="24"/>
                <w:lang w:eastAsia="ar-SA"/>
              </w:rPr>
              <w:t xml:space="preserve"> pagalbos būdus bei galimybes,  kaip</w:t>
            </w:r>
            <w:r>
              <w:rPr>
                <w:szCs w:val="24"/>
                <w:lang w:eastAsia="ar-SA"/>
              </w:rPr>
              <w:t xml:space="preserve"> padėti vaikui ugdytis namuose, nuotoliniu būdu rengė </w:t>
            </w:r>
            <w:r w:rsidRPr="0021334A">
              <w:rPr>
                <w:szCs w:val="24"/>
                <w:lang w:eastAsia="ar-SA"/>
              </w:rPr>
              <w:t xml:space="preserve">grupių </w:t>
            </w:r>
            <w:r>
              <w:rPr>
                <w:szCs w:val="24"/>
                <w:lang w:eastAsia="ar-SA"/>
              </w:rPr>
              <w:t xml:space="preserve">vaikų </w:t>
            </w:r>
            <w:r w:rsidRPr="0021334A">
              <w:rPr>
                <w:szCs w:val="24"/>
                <w:lang w:eastAsia="ar-SA"/>
              </w:rPr>
              <w:t>tėvų</w:t>
            </w:r>
            <w:r>
              <w:rPr>
                <w:szCs w:val="24"/>
                <w:lang w:eastAsia="ar-SA"/>
              </w:rPr>
              <w:t xml:space="preserve"> (globėjų)</w:t>
            </w:r>
            <w:r w:rsidRPr="0021334A">
              <w:rPr>
                <w:szCs w:val="24"/>
                <w:lang w:eastAsia="ar-SA"/>
              </w:rPr>
              <w:t xml:space="preserve"> susirinkimus. </w:t>
            </w:r>
          </w:p>
          <w:p w14:paraId="6A39992C" w14:textId="77777777" w:rsidR="00FA34AC" w:rsidRPr="0021334A" w:rsidRDefault="00FA34AC" w:rsidP="00F15142">
            <w:pPr>
              <w:suppressAutoHyphens/>
              <w:ind w:firstLine="567"/>
              <w:jc w:val="both"/>
              <w:rPr>
                <w:szCs w:val="24"/>
                <w:lang w:eastAsia="ar-SA"/>
              </w:rPr>
            </w:pPr>
            <w:r>
              <w:rPr>
                <w:szCs w:val="24"/>
                <w:lang w:eastAsia="ar-SA"/>
              </w:rPr>
              <w:t>Skatinau  bendradarbiavimą su socialiniais partneriais:  t</w:t>
            </w:r>
            <w:r w:rsidRPr="0021334A">
              <w:rPr>
                <w:szCs w:val="24"/>
                <w:lang w:eastAsia="ar-SA"/>
              </w:rPr>
              <w:t>radiciškai bendradarbiauta  su Kamajų seniūnija, Kamajų seniūnijos biblioteka, Roki</w:t>
            </w:r>
            <w:r>
              <w:rPr>
                <w:szCs w:val="24"/>
                <w:lang w:eastAsia="ar-SA"/>
              </w:rPr>
              <w:t>škio rajono</w:t>
            </w:r>
            <w:r w:rsidR="00121677">
              <w:rPr>
                <w:szCs w:val="24"/>
                <w:lang w:eastAsia="ar-SA"/>
              </w:rPr>
              <w:t xml:space="preserve"> savivaldybės</w:t>
            </w:r>
            <w:r>
              <w:rPr>
                <w:szCs w:val="24"/>
                <w:lang w:eastAsia="ar-SA"/>
              </w:rPr>
              <w:t xml:space="preserve"> švietimo centru, </w:t>
            </w:r>
            <w:r w:rsidRPr="0021334A">
              <w:rPr>
                <w:szCs w:val="24"/>
                <w:lang w:eastAsia="ar-SA"/>
              </w:rPr>
              <w:t>Rokiškio rajono</w:t>
            </w:r>
            <w:r w:rsidR="00121677">
              <w:rPr>
                <w:szCs w:val="24"/>
                <w:lang w:eastAsia="ar-SA"/>
              </w:rPr>
              <w:t xml:space="preserve"> savivaldybės</w:t>
            </w:r>
            <w:r w:rsidRPr="0021334A">
              <w:rPr>
                <w:szCs w:val="24"/>
                <w:lang w:eastAsia="ar-SA"/>
              </w:rPr>
              <w:t xml:space="preserve"> ped</w:t>
            </w:r>
            <w:r>
              <w:rPr>
                <w:szCs w:val="24"/>
                <w:lang w:eastAsia="ar-SA"/>
              </w:rPr>
              <w:t>agogine psichologine tarnyba</w:t>
            </w:r>
            <w:r w:rsidRPr="0021334A">
              <w:rPr>
                <w:szCs w:val="24"/>
                <w:lang w:eastAsia="ar-SA"/>
              </w:rPr>
              <w:t xml:space="preserve">, Kamajų seniūnijos biblioteka, Rokiškio rajono Krašto muziejumi, Rokiškio rajono savivaldybės Juozo Keliuočio viešąja biblioteka, Rokiškio rajono </w:t>
            </w:r>
            <w:r w:rsidRPr="0021334A">
              <w:rPr>
                <w:szCs w:val="24"/>
                <w:lang w:eastAsia="ar-SA"/>
              </w:rPr>
              <w:lastRenderedPageBreak/>
              <w:t>policijos komisariatu, Rokiškio rajono priešgaisrine ta</w:t>
            </w:r>
            <w:r>
              <w:rPr>
                <w:szCs w:val="24"/>
                <w:lang w:eastAsia="ar-SA"/>
              </w:rPr>
              <w:t>rnyba,</w:t>
            </w:r>
            <w:r w:rsidRPr="0021334A">
              <w:rPr>
                <w:szCs w:val="24"/>
                <w:lang w:eastAsia="ar-SA"/>
              </w:rPr>
              <w:t xml:space="preserve"> Rokiškio rajono ikimokyklinio ir priešmokyklinio  ugdymo įstaigomis.</w:t>
            </w:r>
          </w:p>
          <w:p w14:paraId="6A39992D" w14:textId="77777777" w:rsidR="00FA34AC" w:rsidRPr="0021334A" w:rsidRDefault="00FA34AC" w:rsidP="00F15142">
            <w:pPr>
              <w:suppressAutoHyphens/>
              <w:jc w:val="both"/>
              <w:rPr>
                <w:szCs w:val="24"/>
                <w:lang w:eastAsia="ar-SA"/>
              </w:rPr>
            </w:pPr>
            <w:r>
              <w:rPr>
                <w:szCs w:val="24"/>
                <w:lang w:eastAsia="ar-SA"/>
              </w:rPr>
              <w:t xml:space="preserve">        Inicijavau sveikos mitybos skatinimą  dalyvaujant programose </w:t>
            </w:r>
            <w:r w:rsidRPr="0021334A">
              <w:rPr>
                <w:szCs w:val="24"/>
                <w:lang w:eastAsia="ar-SA"/>
              </w:rPr>
              <w:t>„</w:t>
            </w:r>
            <w:r w:rsidRPr="0021334A">
              <w:rPr>
                <w:color w:val="000000" w:themeColor="text1"/>
                <w:szCs w:val="24"/>
                <w:lang w:eastAsia="ar-SA"/>
              </w:rPr>
              <w:t>Vaisių vartojimo skatinimas mokyklose“ ir „Pienas vaikams“.</w:t>
            </w:r>
            <w:r>
              <w:rPr>
                <w:szCs w:val="24"/>
                <w:lang w:eastAsia="ar-SA"/>
              </w:rPr>
              <w:t xml:space="preserve"> Užtikrinant sveiko maisto gamybą inicijavau konvekcin</w:t>
            </w:r>
            <w:r w:rsidR="00A859B7">
              <w:rPr>
                <w:szCs w:val="24"/>
                <w:lang w:eastAsia="ar-SA"/>
              </w:rPr>
              <w:t>ės maisto ruošimo krosnies įsigi</w:t>
            </w:r>
            <w:r>
              <w:rPr>
                <w:szCs w:val="24"/>
                <w:lang w:eastAsia="ar-SA"/>
              </w:rPr>
              <w:t>jimą.</w:t>
            </w:r>
          </w:p>
          <w:p w14:paraId="6A39992E" w14:textId="77777777" w:rsidR="00FA34AC" w:rsidRDefault="00FA34AC" w:rsidP="00F15142">
            <w:pPr>
              <w:suppressAutoHyphens/>
              <w:ind w:firstLine="567"/>
              <w:jc w:val="both"/>
              <w:rPr>
                <w:szCs w:val="24"/>
                <w:lang w:eastAsia="ar-SA"/>
              </w:rPr>
            </w:pPr>
            <w:r>
              <w:rPr>
                <w:szCs w:val="24"/>
                <w:lang w:eastAsia="ar-SA"/>
              </w:rPr>
              <w:t xml:space="preserve">Inicijavau </w:t>
            </w:r>
            <w:r w:rsidRPr="0021334A">
              <w:rPr>
                <w:szCs w:val="24"/>
                <w:lang w:eastAsia="ar-SA"/>
              </w:rPr>
              <w:t>ikimokyklinio ugdymo</w:t>
            </w:r>
            <w:r>
              <w:rPr>
                <w:szCs w:val="24"/>
                <w:lang w:eastAsia="ar-SA"/>
              </w:rPr>
              <w:t xml:space="preserve"> skyriaus lauko sienos ir </w:t>
            </w:r>
            <w:r w:rsidRPr="0021334A">
              <w:rPr>
                <w:szCs w:val="24"/>
                <w:lang w:eastAsia="ar-SA"/>
              </w:rPr>
              <w:t xml:space="preserve"> „Kiškučių“ grupės vidaus pat</w:t>
            </w:r>
            <w:r>
              <w:rPr>
                <w:szCs w:val="24"/>
                <w:lang w:eastAsia="ar-SA"/>
              </w:rPr>
              <w:t>alpos avarinės būklės šalinimo darbus: suremontuota lauko siena, pakeisti lietvamzdžiai, išbetonuotos nuogrindos apie visą ikimokyklinio ugdymo skyriaus pastatą, suremontuotas įėjimas į vieną iš grupių, suremontuotos ,,Kiškučių“ grupės vidaus patalpos. Taip pat atlikta</w:t>
            </w:r>
            <w:r w:rsidRPr="0021334A">
              <w:rPr>
                <w:szCs w:val="24"/>
                <w:lang w:eastAsia="ar-SA"/>
              </w:rPr>
              <w:t xml:space="preserve"> virtuvės patalpose elektros skirstomojo skydo rekonstrukcija. </w:t>
            </w:r>
          </w:p>
          <w:p w14:paraId="6A39992F" w14:textId="77777777" w:rsidR="00FA34AC" w:rsidRPr="003255D9" w:rsidRDefault="00FA34AC" w:rsidP="00F15142">
            <w:pPr>
              <w:suppressAutoHyphens/>
              <w:ind w:firstLine="567"/>
              <w:jc w:val="both"/>
              <w:rPr>
                <w:szCs w:val="24"/>
                <w:lang w:eastAsia="ar-SA"/>
              </w:rPr>
            </w:pPr>
            <w:r>
              <w:rPr>
                <w:szCs w:val="24"/>
                <w:lang w:eastAsia="ar-SA"/>
              </w:rPr>
              <w:t xml:space="preserve">Inicijavau ikimokyklinio ugdymo skyriaus lauko žaidimų erdvių atnaujinimą. </w:t>
            </w:r>
            <w:r w:rsidRPr="0021334A">
              <w:rPr>
                <w:szCs w:val="24"/>
                <w:lang w:eastAsia="ar-SA"/>
              </w:rPr>
              <w:t>Lauko er</w:t>
            </w:r>
            <w:r>
              <w:rPr>
                <w:szCs w:val="24"/>
                <w:lang w:eastAsia="ar-SA"/>
              </w:rPr>
              <w:t xml:space="preserve">dvėms atnaujinti, </w:t>
            </w:r>
            <w:r w:rsidRPr="0021334A">
              <w:rPr>
                <w:szCs w:val="24"/>
                <w:lang w:eastAsia="ar-SA"/>
              </w:rPr>
              <w:t>nupirktas</w:t>
            </w:r>
            <w:r>
              <w:rPr>
                <w:szCs w:val="24"/>
                <w:lang w:eastAsia="ar-SA"/>
              </w:rPr>
              <w:t xml:space="preserve"> lauko </w:t>
            </w:r>
            <w:r w:rsidRPr="0021334A">
              <w:rPr>
                <w:szCs w:val="24"/>
                <w:lang w:eastAsia="ar-SA"/>
              </w:rPr>
              <w:t xml:space="preserve"> žaidimų komp</w:t>
            </w:r>
            <w:r>
              <w:rPr>
                <w:szCs w:val="24"/>
                <w:lang w:eastAsia="ar-SA"/>
              </w:rPr>
              <w:t>leksas.</w:t>
            </w:r>
          </w:p>
          <w:p w14:paraId="6A399930" w14:textId="77777777" w:rsidR="00FA34AC" w:rsidRPr="003255D9" w:rsidRDefault="00FA34AC" w:rsidP="00F15142">
            <w:pPr>
              <w:pStyle w:val="Betarp"/>
              <w:rPr>
                <w:b/>
                <w:lang w:eastAsia="ar-SA"/>
              </w:rPr>
            </w:pPr>
            <w:r w:rsidRPr="003255D9">
              <w:rPr>
                <w:b/>
                <w:lang w:eastAsia="ar-SA"/>
              </w:rPr>
              <w:t>Ikimokyklinio ugdymo skyriaus  išskirtinumas</w:t>
            </w:r>
          </w:p>
          <w:p w14:paraId="6A399931" w14:textId="77777777" w:rsidR="00FA34AC" w:rsidRDefault="00FA34AC" w:rsidP="00F15142">
            <w:pPr>
              <w:suppressAutoHyphens/>
              <w:jc w:val="both"/>
              <w:rPr>
                <w:szCs w:val="24"/>
                <w:lang w:eastAsia="ar-SA"/>
              </w:rPr>
            </w:pPr>
            <w:r>
              <w:rPr>
                <w:b/>
                <w:lang w:eastAsia="ar-SA"/>
              </w:rPr>
              <w:t xml:space="preserve">       </w:t>
            </w:r>
            <w:r w:rsidRPr="0021334A">
              <w:rPr>
                <w:szCs w:val="24"/>
                <w:lang w:eastAsia="ar-SA"/>
              </w:rPr>
              <w:t xml:space="preserve"> Nuo 2018 mokslo metų rugsėjo mėn. ikimokyklinio ugdymo skyriuje yra sudarytos sąlygos lankyti gimnazijos neformaliojo švietimo skyriaus estetikos studiją, kurioje ikimokyklinio ugdymo skyriaus vaikai ugdosi meninius gebėjimus teatro, muzikos bei dailės srityse.</w:t>
            </w:r>
          </w:p>
          <w:p w14:paraId="6A399932" w14:textId="77777777" w:rsidR="00FA34AC" w:rsidRDefault="00FA34AC" w:rsidP="00F15142">
            <w:pPr>
              <w:pStyle w:val="Betarp"/>
              <w:rPr>
                <w:b/>
              </w:rPr>
            </w:pPr>
          </w:p>
          <w:p w14:paraId="6A399933" w14:textId="77777777" w:rsidR="00FA34AC" w:rsidRPr="003123E1" w:rsidRDefault="00FA34AC" w:rsidP="00F15142">
            <w:pPr>
              <w:pStyle w:val="Betarp"/>
              <w:rPr>
                <w:rFonts w:ascii="Times New Roman" w:hAnsi="Times New Roman" w:cs="Times New Roman"/>
                <w:b/>
                <w:sz w:val="24"/>
                <w:szCs w:val="24"/>
              </w:rPr>
            </w:pPr>
            <w:r w:rsidRPr="003123E1">
              <w:rPr>
                <w:rFonts w:ascii="Times New Roman" w:hAnsi="Times New Roman" w:cs="Times New Roman"/>
                <w:b/>
                <w:sz w:val="24"/>
                <w:szCs w:val="24"/>
              </w:rPr>
              <w:t>Neformaliojo švietimo skyrius</w:t>
            </w:r>
          </w:p>
          <w:p w14:paraId="6A399934" w14:textId="77777777" w:rsidR="00FA34AC" w:rsidRDefault="00FA34AC" w:rsidP="00F15142">
            <w:pPr>
              <w:jc w:val="both"/>
              <w:rPr>
                <w:rFonts w:eastAsiaTheme="minorHAnsi"/>
                <w:szCs w:val="24"/>
              </w:rPr>
            </w:pPr>
            <w:r>
              <w:rPr>
                <w:rFonts w:eastAsiaTheme="minorHAnsi"/>
                <w:szCs w:val="24"/>
              </w:rPr>
              <w:t xml:space="preserve">     N</w:t>
            </w:r>
            <w:r w:rsidRPr="0021334A">
              <w:rPr>
                <w:rFonts w:eastAsiaTheme="minorHAnsi"/>
                <w:szCs w:val="24"/>
              </w:rPr>
              <w:t>eformaliojo švietimo skyriuje veikė šios studijos: liaudiškos muzikos, estradinės muzikos, fortepijono, dailės, teatrinės raiškos, choreografijos</w:t>
            </w:r>
            <w:r>
              <w:rPr>
                <w:rFonts w:eastAsiaTheme="minorHAnsi"/>
                <w:szCs w:val="24"/>
              </w:rPr>
              <w:t xml:space="preserve">,  dainavimo, </w:t>
            </w:r>
            <w:r w:rsidRPr="0021334A">
              <w:rPr>
                <w:rFonts w:eastAsiaTheme="minorHAnsi"/>
                <w:szCs w:val="24"/>
              </w:rPr>
              <w:t>estetikos. 2020 m. spalio 1 d. duomenimis neformaliojo švietimo skyrių lankė 1</w:t>
            </w:r>
            <w:r>
              <w:rPr>
                <w:rFonts w:eastAsiaTheme="minorHAnsi"/>
                <w:szCs w:val="24"/>
              </w:rPr>
              <w:t>74 mokiniai.</w:t>
            </w:r>
          </w:p>
          <w:p w14:paraId="6A399935" w14:textId="77777777" w:rsidR="00FA34AC" w:rsidRDefault="00FA34AC" w:rsidP="00F15142">
            <w:pPr>
              <w:jc w:val="both"/>
              <w:rPr>
                <w:rFonts w:eastAsiaTheme="minorHAnsi"/>
                <w:szCs w:val="24"/>
              </w:rPr>
            </w:pPr>
            <w:r>
              <w:rPr>
                <w:rFonts w:eastAsiaTheme="minorHAnsi"/>
                <w:szCs w:val="24"/>
              </w:rPr>
              <w:t>Neformaliojo švietimo skyriuje dirba</w:t>
            </w:r>
            <w:r w:rsidRPr="0021334A">
              <w:rPr>
                <w:rFonts w:eastAsiaTheme="minorHAnsi"/>
                <w:szCs w:val="24"/>
              </w:rPr>
              <w:t xml:space="preserve"> 6 pedagogai, turintys peda</w:t>
            </w:r>
            <w:r>
              <w:rPr>
                <w:rFonts w:eastAsiaTheme="minorHAnsi"/>
                <w:szCs w:val="24"/>
              </w:rPr>
              <w:t>goginį ir dalykinį išsilavinimą: 1 mokytojas metodinin</w:t>
            </w:r>
            <w:r w:rsidR="00CA7C95">
              <w:rPr>
                <w:rFonts w:eastAsiaTheme="minorHAnsi"/>
                <w:szCs w:val="24"/>
              </w:rPr>
              <w:t>kas, 3 vyresnieji</w:t>
            </w:r>
            <w:r>
              <w:rPr>
                <w:rFonts w:eastAsiaTheme="minorHAnsi"/>
                <w:szCs w:val="24"/>
              </w:rPr>
              <w:t xml:space="preserve"> mokytojai, 2 turintys mokytojo kvalifikaciją.</w:t>
            </w:r>
          </w:p>
          <w:p w14:paraId="6A399936" w14:textId="77777777" w:rsidR="00FA34AC" w:rsidRPr="00CB6237" w:rsidRDefault="00FA34AC" w:rsidP="00F15142">
            <w:pPr>
              <w:spacing w:after="160" w:line="259" w:lineRule="auto"/>
              <w:contextualSpacing/>
              <w:rPr>
                <w:b/>
                <w:szCs w:val="24"/>
              </w:rPr>
            </w:pPr>
            <w:r>
              <w:rPr>
                <w:b/>
                <w:szCs w:val="24"/>
              </w:rPr>
              <w:t>Įgyvendinant strateginio ir metinio veiklos planų</w:t>
            </w:r>
            <w:r w:rsidRPr="00D6712D">
              <w:rPr>
                <w:b/>
                <w:szCs w:val="24"/>
              </w:rPr>
              <w:t xml:space="preserve"> tikslus:</w:t>
            </w:r>
          </w:p>
          <w:p w14:paraId="6A399937" w14:textId="77777777" w:rsidR="00FA34AC" w:rsidRPr="0021334A" w:rsidRDefault="00FA34AC" w:rsidP="00F15142">
            <w:pPr>
              <w:jc w:val="both"/>
              <w:rPr>
                <w:rFonts w:eastAsiaTheme="minorHAnsi"/>
                <w:szCs w:val="24"/>
              </w:rPr>
            </w:pPr>
            <w:r>
              <w:rPr>
                <w:rFonts w:eastAsiaTheme="minorHAnsi"/>
                <w:szCs w:val="24"/>
              </w:rPr>
              <w:t xml:space="preserve">       Skatinau pedagogus kelti dalykinę ir pedagoginę  kvalifikaciją. Pedagogai dalyvavo </w:t>
            </w:r>
            <w:r w:rsidRPr="0021334A">
              <w:rPr>
                <w:rFonts w:eastAsiaTheme="minorHAnsi"/>
                <w:szCs w:val="24"/>
              </w:rPr>
              <w:t xml:space="preserve"> įvairiuose seminaruose, mokymuose 90 </w:t>
            </w:r>
            <w:r>
              <w:rPr>
                <w:rFonts w:eastAsiaTheme="minorHAnsi"/>
                <w:szCs w:val="24"/>
              </w:rPr>
              <w:t>dienų  (394 val.) ir</w:t>
            </w:r>
            <w:r w:rsidRPr="0021334A">
              <w:rPr>
                <w:rFonts w:eastAsiaTheme="minorHAnsi"/>
                <w:szCs w:val="24"/>
              </w:rPr>
              <w:t xml:space="preserve"> tobulino dalykines ir bendrąsias pedagogines kompetencijas, tarpusavyje metodinėje grupėje dalinosi įgytomis žiniomi</w:t>
            </w:r>
            <w:r>
              <w:rPr>
                <w:rFonts w:eastAsiaTheme="minorHAnsi"/>
                <w:szCs w:val="24"/>
              </w:rPr>
              <w:t>s ir įgytas žinias panaudojo ugdydami mokinius.</w:t>
            </w:r>
          </w:p>
          <w:p w14:paraId="6A399938" w14:textId="77777777" w:rsidR="00FA34AC" w:rsidRPr="0021334A" w:rsidRDefault="00FA34AC" w:rsidP="00F15142">
            <w:pPr>
              <w:ind w:firstLine="567"/>
              <w:jc w:val="both"/>
              <w:rPr>
                <w:rFonts w:eastAsiaTheme="minorHAnsi"/>
                <w:bCs/>
                <w:szCs w:val="24"/>
              </w:rPr>
            </w:pPr>
            <w:r>
              <w:rPr>
                <w:rFonts w:eastAsiaTheme="minorHAnsi"/>
                <w:bCs/>
                <w:szCs w:val="24"/>
              </w:rPr>
              <w:t>Skatinau ir sudariau sąlygas n</w:t>
            </w:r>
            <w:r w:rsidRPr="0021334A">
              <w:rPr>
                <w:rFonts w:eastAsiaTheme="minorHAnsi"/>
                <w:bCs/>
                <w:szCs w:val="24"/>
              </w:rPr>
              <w:t>eforma</w:t>
            </w:r>
            <w:r>
              <w:rPr>
                <w:rFonts w:eastAsiaTheme="minorHAnsi"/>
                <w:bCs/>
                <w:szCs w:val="24"/>
              </w:rPr>
              <w:t xml:space="preserve">liojo švietimo skyriaus mokiniams dalyvauti įvairiuose konkursuose, koncertuose, festivaliuose: </w:t>
            </w:r>
            <w:r w:rsidRPr="0021334A">
              <w:rPr>
                <w:rFonts w:eastAsiaTheme="minorHAnsi"/>
                <w:bCs/>
                <w:szCs w:val="24"/>
              </w:rPr>
              <w:t>respublikiniame skautiškos dainos konkurse ,,Gražių dainelių daug girdėjau“ solistų kategorijoje laimėta I vieta, gitaristų ansamblis dalyvavo Duokiškio kaimo bendruomenės įgyvendintame kultūros projekte ,,Kaimynai, kurie dingo“</w:t>
            </w:r>
            <w:r>
              <w:rPr>
                <w:rFonts w:eastAsiaTheme="minorHAnsi"/>
                <w:bCs/>
                <w:szCs w:val="24"/>
              </w:rPr>
              <w:t xml:space="preserve">, </w:t>
            </w:r>
            <w:r w:rsidRPr="0021334A">
              <w:rPr>
                <w:rFonts w:eastAsiaTheme="minorHAnsi"/>
                <w:bCs/>
                <w:szCs w:val="24"/>
              </w:rPr>
              <w:t xml:space="preserve">skirtame Žydų kultūros metams paminėti, rajoniniame Rokiškio Rudolfo Lymano muzikos organizuotame fortepijoninių etiudų virtualiame konkurse vienas fortepijono studijos mokinys  laimėjo laureato diplomą. Mokytojai parengė liaudiškos ir estradinės muzikos studijų mokinių koncertines programas rajoniniams festivaliams ,,Groju lietuvišką pjesę“, ,,Ei, mes esam talentingi“. Tačiau prasidėjus karantinui, šie renginiai </w:t>
            </w:r>
            <w:r>
              <w:rPr>
                <w:rFonts w:eastAsiaTheme="minorHAnsi"/>
                <w:bCs/>
                <w:szCs w:val="24"/>
              </w:rPr>
              <w:t>buvo atšaukti. Dailės studijos dvi</w:t>
            </w:r>
            <w:r w:rsidRPr="0021334A">
              <w:rPr>
                <w:rFonts w:eastAsiaTheme="minorHAnsi"/>
                <w:bCs/>
                <w:szCs w:val="24"/>
              </w:rPr>
              <w:t xml:space="preserve"> mokinės dalyvavo kūrybiniuose-praktiniuose mokymuose „Neregėtas Pandėlio dvaras“, pristatė </w:t>
            </w:r>
            <w:r>
              <w:rPr>
                <w:rFonts w:eastAsiaTheme="minorHAnsi"/>
                <w:bCs/>
                <w:szCs w:val="24"/>
              </w:rPr>
              <w:t>savo darbus parodai-konkursui,</w:t>
            </w:r>
            <w:r w:rsidRPr="0021334A">
              <w:rPr>
                <w:rFonts w:eastAsiaTheme="minorHAnsi"/>
                <w:bCs/>
                <w:szCs w:val="24"/>
              </w:rPr>
              <w:t xml:space="preserve"> gavo Rokiškio rajono savivaldybės švietimo centro padėkas. Gimnazijoje vyko</w:t>
            </w:r>
            <w:r w:rsidR="00CA7C95">
              <w:rPr>
                <w:rFonts w:eastAsiaTheme="minorHAnsi"/>
                <w:bCs/>
                <w:szCs w:val="24"/>
              </w:rPr>
              <w:t xml:space="preserve"> dailės studijos</w:t>
            </w:r>
            <w:r w:rsidRPr="0021334A">
              <w:rPr>
                <w:rFonts w:eastAsiaTheme="minorHAnsi"/>
                <w:bCs/>
                <w:szCs w:val="24"/>
              </w:rPr>
              <w:t xml:space="preserve"> dvi fotografijos parodos temomis: „Faktūra“  bei „Švelniakailiai mūsų draugai“. Gimnazijos erdvėse nuolat eksponuojami dailės studijos mokinių  keramikos darbai,  ikimokyklinio ugdymo skyriaus patalpose nuolat veikia estetikos studiją lankančių vaikų piešinių bei keramikos darbų parodos. Neformaliojo švietimo skyriaus  mokiniai  nuolat koncertuoja gimnazijos renginiuose.</w:t>
            </w:r>
          </w:p>
          <w:p w14:paraId="6A399939" w14:textId="77777777" w:rsidR="00FA34AC" w:rsidRPr="0021334A" w:rsidRDefault="00FA34AC" w:rsidP="00F15142">
            <w:pPr>
              <w:jc w:val="both"/>
              <w:rPr>
                <w:rFonts w:eastAsiaTheme="minorHAnsi"/>
                <w:bCs/>
                <w:szCs w:val="24"/>
              </w:rPr>
            </w:pPr>
            <w:r w:rsidRPr="0021334A">
              <w:rPr>
                <w:rFonts w:eastAsiaTheme="minorHAnsi"/>
                <w:bCs/>
                <w:szCs w:val="24"/>
              </w:rPr>
              <w:t xml:space="preserve"> Prasidėjus nuotoliniam ugdymui visų meninių studijų užsiėmimai vyko virtualiai bendraujant uždarose </w:t>
            </w:r>
            <w:r w:rsidR="00CA7C95">
              <w:rPr>
                <w:rFonts w:eastAsiaTheme="minorHAnsi"/>
                <w:bCs/>
                <w:szCs w:val="24"/>
              </w:rPr>
              <w:t>„</w:t>
            </w:r>
            <w:r w:rsidRPr="0021334A">
              <w:rPr>
                <w:rFonts w:eastAsiaTheme="minorHAnsi"/>
                <w:bCs/>
                <w:szCs w:val="24"/>
              </w:rPr>
              <w:t>FB</w:t>
            </w:r>
            <w:r w:rsidR="00CA7C95">
              <w:rPr>
                <w:rFonts w:eastAsiaTheme="minorHAnsi"/>
                <w:bCs/>
                <w:szCs w:val="24"/>
              </w:rPr>
              <w:t>“</w:t>
            </w:r>
            <w:r w:rsidRPr="0021334A">
              <w:rPr>
                <w:rFonts w:eastAsiaTheme="minorHAnsi"/>
                <w:bCs/>
                <w:szCs w:val="24"/>
              </w:rPr>
              <w:t>, „Messenger“ grupėse.</w:t>
            </w:r>
          </w:p>
          <w:p w14:paraId="6A39993A" w14:textId="77777777" w:rsidR="00FA34AC" w:rsidRPr="004A3CA7" w:rsidRDefault="00FA34AC" w:rsidP="00F15142">
            <w:pPr>
              <w:ind w:firstLine="567"/>
              <w:jc w:val="both"/>
              <w:rPr>
                <w:rFonts w:eastAsiaTheme="minorHAnsi"/>
                <w:bCs/>
                <w:szCs w:val="24"/>
              </w:rPr>
            </w:pPr>
            <w:r w:rsidRPr="0021334A">
              <w:rPr>
                <w:rFonts w:eastAsiaTheme="minorHAnsi"/>
                <w:bCs/>
                <w:szCs w:val="24"/>
              </w:rPr>
              <w:t>2020 m. 2 mokiniai baigė estradinės muzikos ir choreografijos studijų pagrindinio ugdymo programas bei gavo Lietuvos Respublikos švietimo, mokslo ir sporto ministerijos nef</w:t>
            </w:r>
            <w:r>
              <w:rPr>
                <w:rFonts w:eastAsiaTheme="minorHAnsi"/>
                <w:bCs/>
                <w:szCs w:val="24"/>
              </w:rPr>
              <w:t>ormaliojo švietimo pažymėjimus.</w:t>
            </w:r>
          </w:p>
          <w:p w14:paraId="6A39993B" w14:textId="77777777" w:rsidR="00FA34AC" w:rsidRPr="00731796" w:rsidRDefault="00FA34AC" w:rsidP="00F15142">
            <w:pPr>
              <w:pStyle w:val="Betarp"/>
              <w:rPr>
                <w:rFonts w:ascii="Times New Roman" w:hAnsi="Times New Roman" w:cs="Times New Roman"/>
                <w:b/>
                <w:sz w:val="24"/>
                <w:szCs w:val="24"/>
              </w:rPr>
            </w:pPr>
            <w:r w:rsidRPr="00731796">
              <w:rPr>
                <w:rFonts w:ascii="Times New Roman" w:hAnsi="Times New Roman" w:cs="Times New Roman"/>
                <w:b/>
                <w:sz w:val="24"/>
                <w:szCs w:val="24"/>
              </w:rPr>
              <w:t>Neformaliojo švietimo skyriaus išskirtinumas</w:t>
            </w:r>
          </w:p>
          <w:p w14:paraId="6A39993C" w14:textId="77777777" w:rsidR="00FA34AC" w:rsidRDefault="00FA34AC" w:rsidP="00F15142">
            <w:pPr>
              <w:ind w:firstLine="567"/>
              <w:jc w:val="both"/>
              <w:rPr>
                <w:rFonts w:eastAsiaTheme="minorHAnsi"/>
                <w:szCs w:val="24"/>
              </w:rPr>
            </w:pPr>
            <w:r w:rsidRPr="0021334A">
              <w:rPr>
                <w:rFonts w:eastAsiaTheme="minorHAnsi"/>
                <w:szCs w:val="24"/>
              </w:rPr>
              <w:t>Puoselėjama liaudiškos muzikos tradicija, sudarytos galimybės 5–6 metų vaikams ugdytis estetikos studijoje įgyjant muzikavimo, d</w:t>
            </w:r>
            <w:r>
              <w:rPr>
                <w:rFonts w:eastAsiaTheme="minorHAnsi"/>
                <w:szCs w:val="24"/>
              </w:rPr>
              <w:t>ailės, teatrinio meno pagrindų.</w:t>
            </w:r>
          </w:p>
          <w:p w14:paraId="6A39993D" w14:textId="77777777" w:rsidR="00FA34AC" w:rsidRPr="00EB61F7" w:rsidRDefault="00FA34AC" w:rsidP="00F15142">
            <w:pPr>
              <w:ind w:firstLine="567"/>
              <w:jc w:val="both"/>
              <w:rPr>
                <w:rFonts w:eastAsiaTheme="minorHAnsi"/>
                <w:szCs w:val="24"/>
              </w:rPr>
            </w:pPr>
          </w:p>
          <w:p w14:paraId="6A39993E" w14:textId="77777777" w:rsidR="00FA34AC" w:rsidRPr="00731796" w:rsidRDefault="00FA34AC" w:rsidP="00F15142">
            <w:pPr>
              <w:pStyle w:val="Betarp"/>
              <w:rPr>
                <w:rFonts w:ascii="Times New Roman" w:hAnsi="Times New Roman" w:cs="Times New Roman"/>
                <w:b/>
                <w:sz w:val="24"/>
                <w:szCs w:val="24"/>
              </w:rPr>
            </w:pPr>
            <w:r w:rsidRPr="00731796">
              <w:rPr>
                <w:rFonts w:ascii="Times New Roman" w:hAnsi="Times New Roman" w:cs="Times New Roman"/>
                <w:b/>
                <w:sz w:val="24"/>
                <w:szCs w:val="24"/>
              </w:rPr>
              <w:lastRenderedPageBreak/>
              <w:t xml:space="preserve">                                           DARBUOTOJŲ MOTYVAVIMAS</w:t>
            </w:r>
          </w:p>
          <w:p w14:paraId="6A39993F" w14:textId="77777777" w:rsidR="00FA34AC" w:rsidRDefault="00FA34AC" w:rsidP="00F15142">
            <w:pPr>
              <w:rPr>
                <w:sz w:val="20"/>
                <w:lang w:eastAsia="lt-LT"/>
              </w:rPr>
            </w:pPr>
          </w:p>
          <w:p w14:paraId="6A399940" w14:textId="77777777" w:rsidR="00FA34AC" w:rsidRPr="00FF5826" w:rsidRDefault="00FA34AC" w:rsidP="00F15142">
            <w:pPr>
              <w:jc w:val="both"/>
              <w:rPr>
                <w:szCs w:val="24"/>
                <w:lang w:eastAsia="lt-LT"/>
              </w:rPr>
            </w:pPr>
            <w:r w:rsidRPr="00FF5826">
              <w:rPr>
                <w:szCs w:val="24"/>
                <w:lang w:eastAsia="lt-LT"/>
              </w:rPr>
              <w:t xml:space="preserve">      Rokiškio r. Kamajų Antano Strazdo gimnazijos, gimnazijos Jūžintų, ikimokyklinio ugdymo ir neformaliojo švietimo skyriaus visus darbuotojus   kasdieniniame darbe motyvuoju žodiniu pagyrimu, žodine padėka. Kiekvieną savaitę vykstančiuose administraciniuose pasitarimuose, taip pat savaitiniame mokytojų susirinkime žodine padėka padėkoju už atliktus darbus savaitės bėgyje, už paruošimą mokinių </w:t>
            </w:r>
            <w:r>
              <w:rPr>
                <w:szCs w:val="24"/>
                <w:lang w:eastAsia="lt-LT"/>
              </w:rPr>
              <w:t>ir jų dalyvavimą</w:t>
            </w:r>
            <w:r w:rsidRPr="00FF5826">
              <w:rPr>
                <w:szCs w:val="24"/>
                <w:lang w:eastAsia="lt-LT"/>
              </w:rPr>
              <w:t xml:space="preserve"> įvairiuose konkursuose, olimpiadose, už laimėjimus, pasiekimus.  Prasidėjus karantinui žodinėmis padėkomis motyvuoju uždarose </w:t>
            </w:r>
            <w:r w:rsidR="00F43563">
              <w:rPr>
                <w:szCs w:val="24"/>
                <w:lang w:eastAsia="lt-LT"/>
              </w:rPr>
              <w:t>„Messe</w:t>
            </w:r>
            <w:r w:rsidRPr="00FF5826">
              <w:rPr>
                <w:szCs w:val="24"/>
                <w:lang w:eastAsia="lt-LT"/>
              </w:rPr>
              <w:t>nger</w:t>
            </w:r>
            <w:r w:rsidR="00F43563">
              <w:rPr>
                <w:szCs w:val="24"/>
                <w:lang w:eastAsia="lt-LT"/>
              </w:rPr>
              <w:t>“</w:t>
            </w:r>
            <w:r w:rsidRPr="00FF5826">
              <w:rPr>
                <w:szCs w:val="24"/>
                <w:lang w:eastAsia="lt-LT"/>
              </w:rPr>
              <w:t xml:space="preserve"> grupėse, vystančiuose virtualiuose susirinkimuose. Taip pat, turint lėšų, </w:t>
            </w:r>
            <w:r>
              <w:rPr>
                <w:szCs w:val="24"/>
                <w:lang w:eastAsia="lt-LT"/>
              </w:rPr>
              <w:t xml:space="preserve">visi darbuotojai </w:t>
            </w:r>
            <w:r w:rsidRPr="00FF5826">
              <w:rPr>
                <w:szCs w:val="24"/>
                <w:lang w:eastAsia="lt-LT"/>
              </w:rPr>
              <w:t>skatinami finansiškai. 201</w:t>
            </w:r>
            <w:r w:rsidR="00917031">
              <w:rPr>
                <w:szCs w:val="24"/>
                <w:lang w:eastAsia="lt-LT"/>
              </w:rPr>
              <w:t>9 m. ir 2020 m.</w:t>
            </w:r>
            <w:r>
              <w:rPr>
                <w:szCs w:val="24"/>
                <w:lang w:eastAsia="lt-LT"/>
              </w:rPr>
              <w:t xml:space="preserve"> finansinį skatinimą gavo 100 proc. gimnazijos, Jūžintų, ikimokyklinio ugdymo, neformaliojo švietimo skyrių visi darbuotojai.</w:t>
            </w:r>
          </w:p>
          <w:p w14:paraId="6A399941" w14:textId="77777777" w:rsidR="00FA34AC" w:rsidRPr="00FF5826" w:rsidRDefault="00FA34AC" w:rsidP="00F15142">
            <w:pPr>
              <w:jc w:val="both"/>
              <w:rPr>
                <w:szCs w:val="24"/>
                <w:lang w:eastAsia="lt-LT"/>
              </w:rPr>
            </w:pPr>
            <w:r w:rsidRPr="00FF5826">
              <w:rPr>
                <w:szCs w:val="24"/>
                <w:lang w:eastAsia="lt-LT"/>
              </w:rPr>
              <w:t xml:space="preserve">       Gimnazijoje puoselėjama tradicija kiekvienų mokslo metų pabaigoje rengti Garbės vakarą, kurio metu pagerbiami, apdovanojami padėkos raštais, mokinių pagamintais suvenyrais, einamaisiais mokslo metais pasižymėję</w:t>
            </w:r>
            <w:r>
              <w:rPr>
                <w:szCs w:val="24"/>
                <w:lang w:eastAsia="lt-LT"/>
              </w:rPr>
              <w:t xml:space="preserve"> </w:t>
            </w:r>
            <w:r w:rsidRPr="00FF5826">
              <w:rPr>
                <w:szCs w:val="24"/>
                <w:lang w:eastAsia="lt-LT"/>
              </w:rPr>
              <w:t xml:space="preserve">pasiekimais ar </w:t>
            </w:r>
            <w:r w:rsidR="00917031">
              <w:rPr>
                <w:szCs w:val="24"/>
                <w:lang w:eastAsia="lt-LT"/>
              </w:rPr>
              <w:t>kitais atliktais gerais darbais</w:t>
            </w:r>
            <w:r w:rsidRPr="00FF5826">
              <w:rPr>
                <w:szCs w:val="24"/>
                <w:lang w:eastAsia="lt-LT"/>
              </w:rPr>
              <w:t xml:space="preserve"> visi gimnazijos  bendruomenės nariai: mokytojai, mokiniai, mokinių tėvai, aptarnaujančiojo personalo darbuotojai.</w:t>
            </w:r>
          </w:p>
          <w:p w14:paraId="6A399942" w14:textId="77777777" w:rsidR="00FA34AC" w:rsidRPr="00776815" w:rsidRDefault="00FA34AC" w:rsidP="00F15142">
            <w:pPr>
              <w:rPr>
                <w:sz w:val="20"/>
                <w:lang w:eastAsia="lt-LT"/>
              </w:rPr>
            </w:pPr>
            <w:r>
              <w:rPr>
                <w:sz w:val="20"/>
                <w:lang w:eastAsia="lt-LT"/>
              </w:rPr>
              <w:t xml:space="preserve"> </w:t>
            </w:r>
          </w:p>
        </w:tc>
      </w:tr>
    </w:tbl>
    <w:p w14:paraId="6A399944" w14:textId="77777777" w:rsidR="00FA34AC" w:rsidRDefault="00917031" w:rsidP="00FA34AC">
      <w:pPr>
        <w:jc w:val="center"/>
        <w:rPr>
          <w:b/>
          <w:szCs w:val="24"/>
          <w:lang w:eastAsia="lt-LT"/>
        </w:rPr>
      </w:pPr>
      <w:r>
        <w:rPr>
          <w:b/>
          <w:szCs w:val="24"/>
          <w:lang w:eastAsia="lt-LT"/>
        </w:rPr>
        <w:lastRenderedPageBreak/>
        <w:t>______________________</w:t>
      </w:r>
    </w:p>
    <w:p w14:paraId="6A399945" w14:textId="77777777" w:rsidR="00917031" w:rsidRDefault="00917031" w:rsidP="00FA34AC">
      <w:pPr>
        <w:jc w:val="center"/>
        <w:rPr>
          <w:b/>
          <w:szCs w:val="24"/>
          <w:lang w:eastAsia="lt-LT"/>
        </w:rPr>
      </w:pPr>
    </w:p>
    <w:p w14:paraId="6A399946" w14:textId="77777777" w:rsidR="00E30CF0" w:rsidRDefault="000917F8" w:rsidP="00D74464">
      <w:r>
        <w:t>Direktorė</w:t>
      </w:r>
      <w:r>
        <w:tab/>
      </w:r>
      <w:r>
        <w:tab/>
      </w:r>
      <w:r>
        <w:tab/>
      </w:r>
      <w:r>
        <w:tab/>
        <w:t>Loreta Grochauskienė</w:t>
      </w:r>
    </w:p>
    <w:p w14:paraId="6A399947" w14:textId="77777777" w:rsidR="00966DB7" w:rsidRDefault="00966DB7" w:rsidP="00D74464"/>
    <w:p w14:paraId="6A399948" w14:textId="77777777" w:rsidR="00966DB7" w:rsidRDefault="00966DB7" w:rsidP="00D74464"/>
    <w:p w14:paraId="6A399949" w14:textId="77777777" w:rsidR="00966DB7" w:rsidRDefault="00966DB7" w:rsidP="00D74464"/>
    <w:p w14:paraId="6A39994A" w14:textId="77777777" w:rsidR="00966DB7" w:rsidRDefault="00966DB7" w:rsidP="00D74464"/>
    <w:p w14:paraId="6A39994B" w14:textId="77777777" w:rsidR="00966DB7" w:rsidRDefault="00966DB7" w:rsidP="00D74464"/>
    <w:p w14:paraId="6A39994C" w14:textId="77777777" w:rsidR="00966DB7" w:rsidRDefault="00966DB7" w:rsidP="00D74464"/>
    <w:p w14:paraId="6A39994D" w14:textId="77777777" w:rsidR="00966DB7" w:rsidRDefault="00966DB7" w:rsidP="00D74464"/>
    <w:p w14:paraId="6A39994E" w14:textId="77777777" w:rsidR="00966DB7" w:rsidRDefault="00966DB7" w:rsidP="00D74464"/>
    <w:p w14:paraId="6A39994F" w14:textId="77777777" w:rsidR="00966DB7" w:rsidRDefault="00966DB7" w:rsidP="00D74464"/>
    <w:p w14:paraId="6A399950" w14:textId="77777777" w:rsidR="00966DB7" w:rsidRDefault="00966DB7" w:rsidP="00D74464"/>
    <w:p w14:paraId="6A399951" w14:textId="77777777" w:rsidR="00966DB7" w:rsidRDefault="00966DB7" w:rsidP="00D74464"/>
    <w:p w14:paraId="6A399952" w14:textId="77777777" w:rsidR="00966DB7" w:rsidRDefault="00966DB7" w:rsidP="00D74464"/>
    <w:p w14:paraId="6A399953" w14:textId="77777777" w:rsidR="00966DB7" w:rsidRDefault="00966DB7" w:rsidP="00D74464"/>
    <w:p w14:paraId="6A399954" w14:textId="77777777" w:rsidR="00966DB7" w:rsidRDefault="00966DB7" w:rsidP="00D74464"/>
    <w:p w14:paraId="6A399955" w14:textId="77777777" w:rsidR="00966DB7" w:rsidRDefault="00966DB7" w:rsidP="00D74464"/>
    <w:p w14:paraId="6A399956" w14:textId="77777777" w:rsidR="00966DB7" w:rsidRDefault="00966DB7" w:rsidP="00D74464"/>
    <w:p w14:paraId="6A399957" w14:textId="77777777" w:rsidR="00966DB7" w:rsidRDefault="00966DB7" w:rsidP="00D74464"/>
    <w:p w14:paraId="6A399958" w14:textId="77777777" w:rsidR="00966DB7" w:rsidRDefault="00966DB7" w:rsidP="00D74464"/>
    <w:p w14:paraId="6A399959" w14:textId="77777777" w:rsidR="00966DB7" w:rsidRDefault="00966DB7" w:rsidP="00D74464"/>
    <w:p w14:paraId="6A39995A" w14:textId="77777777" w:rsidR="00966DB7" w:rsidRDefault="00966DB7" w:rsidP="00D74464"/>
    <w:p w14:paraId="6A39995B" w14:textId="77777777" w:rsidR="00966DB7" w:rsidRDefault="00966DB7" w:rsidP="00D74464"/>
    <w:p w14:paraId="6A39995C" w14:textId="77777777" w:rsidR="00966DB7" w:rsidRDefault="00966DB7" w:rsidP="00D74464"/>
    <w:p w14:paraId="6A39995D" w14:textId="77777777" w:rsidR="00966DB7" w:rsidRDefault="00966DB7" w:rsidP="00D74464"/>
    <w:p w14:paraId="6A39995E" w14:textId="77777777" w:rsidR="00966DB7" w:rsidRDefault="00966DB7" w:rsidP="00D74464"/>
    <w:p w14:paraId="6A39995F" w14:textId="77777777" w:rsidR="00966DB7" w:rsidRDefault="00966DB7" w:rsidP="00D74464"/>
    <w:p w14:paraId="6A399960" w14:textId="77777777" w:rsidR="004A43E8" w:rsidRDefault="00966DB7" w:rsidP="00966DB7">
      <w:pPr>
        <w:pStyle w:val="Betarp"/>
        <w:rPr>
          <w:rFonts w:ascii="Times New Roman" w:hAnsi="Times New Roman" w:cs="Times New Roman"/>
          <w:sz w:val="24"/>
          <w:szCs w:val="24"/>
        </w:rPr>
      </w:pPr>
      <w:r>
        <w:rPr>
          <w:rFonts w:ascii="Times New Roman" w:hAnsi="Times New Roman" w:cs="Times New Roman"/>
          <w:sz w:val="24"/>
          <w:szCs w:val="24"/>
        </w:rPr>
        <w:t xml:space="preserve">                                                                                           </w:t>
      </w:r>
    </w:p>
    <w:p w14:paraId="6A399961" w14:textId="77777777" w:rsidR="004A43E8" w:rsidRDefault="004A43E8" w:rsidP="00966DB7">
      <w:pPr>
        <w:pStyle w:val="Betarp"/>
        <w:rPr>
          <w:rFonts w:ascii="Times New Roman" w:hAnsi="Times New Roman" w:cs="Times New Roman"/>
          <w:sz w:val="24"/>
          <w:szCs w:val="24"/>
        </w:rPr>
      </w:pPr>
    </w:p>
    <w:p w14:paraId="6A399962" w14:textId="77777777" w:rsidR="004A43E8" w:rsidRDefault="004A43E8" w:rsidP="00966DB7">
      <w:pPr>
        <w:pStyle w:val="Betarp"/>
        <w:rPr>
          <w:rFonts w:ascii="Times New Roman" w:hAnsi="Times New Roman" w:cs="Times New Roman"/>
          <w:sz w:val="24"/>
          <w:szCs w:val="24"/>
        </w:rPr>
      </w:pPr>
    </w:p>
    <w:p w14:paraId="6A399963" w14:textId="77777777" w:rsidR="004A43E8" w:rsidRDefault="004A43E8" w:rsidP="00966DB7">
      <w:pPr>
        <w:pStyle w:val="Betarp"/>
        <w:rPr>
          <w:rFonts w:ascii="Times New Roman" w:hAnsi="Times New Roman" w:cs="Times New Roman"/>
          <w:sz w:val="24"/>
          <w:szCs w:val="24"/>
        </w:rPr>
      </w:pPr>
    </w:p>
    <w:p w14:paraId="6A399964" w14:textId="77777777" w:rsidR="004A43E8" w:rsidRDefault="004A43E8" w:rsidP="00966DB7">
      <w:pPr>
        <w:pStyle w:val="Betarp"/>
        <w:rPr>
          <w:rFonts w:ascii="Times New Roman" w:hAnsi="Times New Roman" w:cs="Times New Roman"/>
          <w:sz w:val="24"/>
          <w:szCs w:val="24"/>
        </w:rPr>
      </w:pPr>
    </w:p>
    <w:p w14:paraId="6A399965" w14:textId="77777777" w:rsidR="004A43E8" w:rsidRDefault="004A43E8" w:rsidP="00966DB7">
      <w:pPr>
        <w:pStyle w:val="Betarp"/>
        <w:rPr>
          <w:rFonts w:ascii="Times New Roman" w:hAnsi="Times New Roman" w:cs="Times New Roman"/>
          <w:sz w:val="24"/>
          <w:szCs w:val="24"/>
        </w:rPr>
      </w:pPr>
    </w:p>
    <w:p w14:paraId="6A399966" w14:textId="77777777" w:rsidR="004A43E8" w:rsidRDefault="004A43E8" w:rsidP="00966DB7">
      <w:pPr>
        <w:pStyle w:val="Betarp"/>
        <w:rPr>
          <w:rFonts w:ascii="Times New Roman" w:hAnsi="Times New Roman" w:cs="Times New Roman"/>
          <w:sz w:val="24"/>
          <w:szCs w:val="24"/>
        </w:rPr>
      </w:pPr>
    </w:p>
    <w:p w14:paraId="6A399967" w14:textId="77777777" w:rsidR="004A43E8" w:rsidRDefault="004A43E8" w:rsidP="00966DB7">
      <w:pPr>
        <w:pStyle w:val="Betarp"/>
        <w:rPr>
          <w:rFonts w:ascii="Times New Roman" w:hAnsi="Times New Roman" w:cs="Times New Roman"/>
          <w:sz w:val="24"/>
          <w:szCs w:val="24"/>
        </w:rPr>
      </w:pPr>
    </w:p>
    <w:p w14:paraId="6A399968" w14:textId="77777777" w:rsidR="004A43E8" w:rsidRDefault="004A43E8" w:rsidP="00966DB7">
      <w:pPr>
        <w:pStyle w:val="Betarp"/>
        <w:rPr>
          <w:rFonts w:ascii="Times New Roman" w:hAnsi="Times New Roman" w:cs="Times New Roman"/>
          <w:sz w:val="24"/>
          <w:szCs w:val="24"/>
        </w:rPr>
      </w:pPr>
    </w:p>
    <w:p w14:paraId="6A399969" w14:textId="77777777" w:rsidR="00966DB7" w:rsidRPr="00B35399" w:rsidRDefault="00966DB7" w:rsidP="00966DB7">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251A8">
        <w:rPr>
          <w:rFonts w:ascii="Times New Roman" w:hAnsi="Times New Roman" w:cs="Times New Roman"/>
          <w:sz w:val="24"/>
          <w:szCs w:val="24"/>
        </w:rPr>
        <w:t xml:space="preserve">                                                                                           </w:t>
      </w:r>
      <w:r w:rsidRPr="00B35399">
        <w:rPr>
          <w:rFonts w:ascii="Times New Roman" w:hAnsi="Times New Roman" w:cs="Times New Roman"/>
          <w:sz w:val="24"/>
          <w:szCs w:val="24"/>
        </w:rPr>
        <w:t>PRITARTA</w:t>
      </w:r>
    </w:p>
    <w:p w14:paraId="6A39996A" w14:textId="77777777" w:rsidR="00966DB7" w:rsidRPr="00B35399" w:rsidRDefault="00966DB7" w:rsidP="00966DB7">
      <w:pPr>
        <w:pStyle w:val="Betarp"/>
        <w:rPr>
          <w:rFonts w:ascii="Times New Roman" w:hAnsi="Times New Roman" w:cs="Times New Roman"/>
          <w:sz w:val="24"/>
          <w:szCs w:val="24"/>
        </w:rPr>
      </w:pPr>
      <w:r w:rsidRPr="00B353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35399">
        <w:rPr>
          <w:rFonts w:ascii="Times New Roman" w:hAnsi="Times New Roman" w:cs="Times New Roman"/>
          <w:sz w:val="24"/>
          <w:szCs w:val="24"/>
        </w:rPr>
        <w:t>Rokiškio rajono savivaldybės tarybos</w:t>
      </w:r>
    </w:p>
    <w:p w14:paraId="6A39996B" w14:textId="77777777" w:rsidR="00966DB7" w:rsidRDefault="00966DB7" w:rsidP="00966DB7">
      <w:pPr>
        <w:pStyle w:val="Betarp"/>
        <w:rPr>
          <w:rFonts w:ascii="Times New Roman" w:hAnsi="Times New Roman" w:cs="Times New Roman"/>
          <w:sz w:val="24"/>
          <w:szCs w:val="24"/>
        </w:rPr>
      </w:pPr>
      <w:r w:rsidRPr="00B35399">
        <w:rPr>
          <w:rFonts w:ascii="Times New Roman" w:hAnsi="Times New Roman" w:cs="Times New Roman"/>
          <w:sz w:val="24"/>
          <w:szCs w:val="24"/>
        </w:rPr>
        <w:t xml:space="preserve">                                                                             </w:t>
      </w:r>
      <w:r>
        <w:rPr>
          <w:rFonts w:ascii="Times New Roman" w:hAnsi="Times New Roman" w:cs="Times New Roman"/>
          <w:sz w:val="24"/>
          <w:szCs w:val="24"/>
        </w:rPr>
        <w:t xml:space="preserve">                2021 m. kovo 26</w:t>
      </w:r>
      <w:r w:rsidRPr="00B35399">
        <w:rPr>
          <w:rFonts w:ascii="Times New Roman" w:hAnsi="Times New Roman" w:cs="Times New Roman"/>
          <w:sz w:val="24"/>
          <w:szCs w:val="24"/>
        </w:rPr>
        <w:t xml:space="preserve"> d. sprendimu Nr. TS-</w:t>
      </w:r>
    </w:p>
    <w:p w14:paraId="6A39996C" w14:textId="77777777" w:rsidR="00966DB7" w:rsidRDefault="00966DB7" w:rsidP="00D74464"/>
    <w:p w14:paraId="6A39996D" w14:textId="77777777" w:rsidR="006C46B4" w:rsidRPr="00DB63E1" w:rsidRDefault="006C46B4" w:rsidP="006C46B4">
      <w:pPr>
        <w:pStyle w:val="Betarp"/>
        <w:jc w:val="center"/>
        <w:rPr>
          <w:rFonts w:ascii="Times New Roman" w:hAnsi="Times New Roman" w:cs="Times New Roman"/>
          <w:b/>
          <w:sz w:val="24"/>
          <w:szCs w:val="24"/>
        </w:rPr>
      </w:pPr>
      <w:r>
        <w:rPr>
          <w:rFonts w:ascii="Times New Roman" w:hAnsi="Times New Roman" w:cs="Times New Roman"/>
          <w:b/>
          <w:sz w:val="24"/>
          <w:szCs w:val="24"/>
        </w:rPr>
        <w:t>ROKIŠKIO R. OBELIŲ GIMNAZIJOS</w:t>
      </w:r>
    </w:p>
    <w:p w14:paraId="6A39996E" w14:textId="77777777" w:rsidR="006C46B4" w:rsidRDefault="006C46B4" w:rsidP="006C46B4">
      <w:pPr>
        <w:pStyle w:val="Betarp"/>
        <w:jc w:val="center"/>
        <w:rPr>
          <w:rFonts w:ascii="Times New Roman" w:hAnsi="Times New Roman" w:cs="Times New Roman"/>
          <w:b/>
          <w:sz w:val="24"/>
          <w:szCs w:val="24"/>
        </w:rPr>
      </w:pPr>
      <w:r>
        <w:rPr>
          <w:rFonts w:ascii="Times New Roman" w:hAnsi="Times New Roman" w:cs="Times New Roman"/>
          <w:b/>
          <w:sz w:val="24"/>
          <w:szCs w:val="24"/>
        </w:rPr>
        <w:t>2020</w:t>
      </w:r>
      <w:r w:rsidRPr="00DB63E1">
        <w:rPr>
          <w:rFonts w:ascii="Times New Roman" w:hAnsi="Times New Roman" w:cs="Times New Roman"/>
          <w:b/>
          <w:sz w:val="24"/>
          <w:szCs w:val="24"/>
        </w:rPr>
        <w:t xml:space="preserve"> METŲ VEIKLOS ATASKAITA</w:t>
      </w:r>
    </w:p>
    <w:p w14:paraId="6A39996F" w14:textId="77777777" w:rsidR="00966DB7" w:rsidRDefault="00966DB7" w:rsidP="00D74464"/>
    <w:tbl>
      <w:tblPr>
        <w:tblStyle w:val="Lentelstinklelis"/>
        <w:tblW w:w="0" w:type="auto"/>
        <w:tblLook w:val="04A0" w:firstRow="1" w:lastRow="0" w:firstColumn="1" w:lastColumn="0" w:noHBand="0" w:noVBand="1"/>
      </w:tblPr>
      <w:tblGrid>
        <w:gridCol w:w="9628"/>
      </w:tblGrid>
      <w:tr w:rsidR="006609D6" w:rsidRPr="00DA4C2F" w14:paraId="6A399979" w14:textId="77777777" w:rsidTr="00F15142">
        <w:tc>
          <w:tcPr>
            <w:tcW w:w="9628" w:type="dxa"/>
          </w:tcPr>
          <w:p w14:paraId="6A399970" w14:textId="77777777" w:rsidR="006609D6" w:rsidRDefault="006609D6" w:rsidP="00F15142">
            <w:pPr>
              <w:jc w:val="both"/>
              <w:rPr>
                <w:sz w:val="20"/>
                <w:lang w:eastAsia="lt-LT"/>
              </w:rPr>
            </w:pPr>
          </w:p>
          <w:p w14:paraId="6A399971" w14:textId="77777777" w:rsidR="004F0B39" w:rsidRDefault="004F0B39" w:rsidP="004F0B39">
            <w:pPr>
              <w:jc w:val="center"/>
              <w:rPr>
                <w:b/>
                <w:szCs w:val="24"/>
                <w:lang w:eastAsia="lt-LT"/>
              </w:rPr>
            </w:pPr>
            <w:r w:rsidRPr="00DA4C2F">
              <w:rPr>
                <w:b/>
                <w:szCs w:val="24"/>
                <w:lang w:eastAsia="lt-LT"/>
              </w:rPr>
              <w:t>STRATEGINIO PLANO IR METINIO VEIKLOS PLANO ĮGYVENDINIMAS</w:t>
            </w:r>
          </w:p>
          <w:p w14:paraId="6A399972" w14:textId="77777777" w:rsidR="004F0B39" w:rsidRDefault="004F0B39" w:rsidP="00F15142">
            <w:pPr>
              <w:overflowPunct w:val="0"/>
              <w:autoSpaceDE w:val="0"/>
              <w:autoSpaceDN w:val="0"/>
              <w:adjustRightInd w:val="0"/>
              <w:ind w:left="720"/>
              <w:contextualSpacing/>
              <w:jc w:val="both"/>
              <w:textAlignment w:val="baseline"/>
              <w:rPr>
                <w:b/>
                <w:szCs w:val="24"/>
                <w:lang w:eastAsia="lt-LT"/>
              </w:rPr>
            </w:pPr>
          </w:p>
          <w:p w14:paraId="6A399973" w14:textId="77777777" w:rsidR="006609D6" w:rsidRDefault="006609D6" w:rsidP="0054320F">
            <w:pPr>
              <w:overflowPunct w:val="0"/>
              <w:autoSpaceDE w:val="0"/>
              <w:autoSpaceDN w:val="0"/>
              <w:adjustRightInd w:val="0"/>
              <w:ind w:firstLine="720"/>
              <w:contextualSpacing/>
              <w:jc w:val="both"/>
              <w:textAlignment w:val="baseline"/>
              <w:rPr>
                <w:szCs w:val="24"/>
                <w:lang w:eastAsia="lt-LT"/>
              </w:rPr>
            </w:pPr>
            <w:r w:rsidRPr="00ED69CF">
              <w:rPr>
                <w:b/>
                <w:szCs w:val="24"/>
                <w:lang w:eastAsia="lt-LT"/>
              </w:rPr>
              <w:t xml:space="preserve">Rokiškio r. </w:t>
            </w:r>
            <w:r w:rsidRPr="00ED69CF">
              <w:rPr>
                <w:b/>
                <w:noProof/>
                <w:szCs w:val="24"/>
                <w:lang w:eastAsia="lt-LT"/>
              </w:rPr>
              <w:t xml:space="preserve">Obelių </w:t>
            </w:r>
            <w:r w:rsidR="003251A8">
              <w:rPr>
                <w:b/>
                <w:szCs w:val="24"/>
                <w:lang w:eastAsia="lt-LT"/>
              </w:rPr>
              <w:t>gimnazijos 2019–2021 m. s</w:t>
            </w:r>
            <w:r w:rsidRPr="00ED69CF">
              <w:rPr>
                <w:b/>
                <w:szCs w:val="24"/>
                <w:lang w:eastAsia="lt-LT"/>
              </w:rPr>
              <w:t>trateginio plano tikslų įgyvendinimas</w:t>
            </w:r>
            <w:r>
              <w:rPr>
                <w:b/>
                <w:szCs w:val="24"/>
                <w:lang w:eastAsia="lt-LT"/>
              </w:rPr>
              <w:t xml:space="preserve"> 2020 metais</w:t>
            </w:r>
            <w:r w:rsidRPr="00ED69CF">
              <w:rPr>
                <w:szCs w:val="24"/>
                <w:lang w:eastAsia="lt-LT"/>
              </w:rPr>
              <w:t>:</w:t>
            </w:r>
          </w:p>
          <w:p w14:paraId="6A399974" w14:textId="77777777" w:rsidR="006609D6" w:rsidRPr="003B0DF4" w:rsidRDefault="006609D6" w:rsidP="0054320F">
            <w:pPr>
              <w:pStyle w:val="Sraopastraipa"/>
              <w:numPr>
                <w:ilvl w:val="0"/>
                <w:numId w:val="4"/>
              </w:numPr>
              <w:suppressAutoHyphens w:val="0"/>
              <w:overflowPunct w:val="0"/>
              <w:autoSpaceDE w:val="0"/>
              <w:autoSpaceDN w:val="0"/>
              <w:adjustRightInd w:val="0"/>
              <w:spacing w:after="0" w:line="240" w:lineRule="auto"/>
              <w:ind w:left="0" w:firstLine="720"/>
              <w:jc w:val="both"/>
              <w:textAlignment w:val="baseline"/>
              <w:rPr>
                <w:noProof/>
                <w:szCs w:val="24"/>
                <w:lang w:eastAsia="lt-LT"/>
              </w:rPr>
            </w:pPr>
            <w:r w:rsidRPr="001B57D6">
              <w:rPr>
                <w:rFonts w:ascii="Times New Roman" w:hAnsi="Times New Roman" w:cs="Times New Roman"/>
                <w:sz w:val="24"/>
                <w:szCs w:val="24"/>
                <w:u w:val="single"/>
                <w:lang w:val="lt-LT" w:eastAsia="lt-LT"/>
              </w:rPr>
              <w:t>ugdymo kokybės gerinimas, orientuotas į mokymo ir mokymosi kokybę</w:t>
            </w:r>
            <w:r w:rsidRPr="001B57D6">
              <w:rPr>
                <w:rFonts w:ascii="Times New Roman" w:hAnsi="Times New Roman" w:cs="Times New Roman"/>
                <w:sz w:val="24"/>
                <w:szCs w:val="24"/>
                <w:lang w:val="lt-LT" w:eastAsia="lt-LT"/>
              </w:rPr>
              <w:t xml:space="preserve"> – mokymo kokybė gerinama įsitraukiant į projektus, kuriuose mokytojai tobulina savo profesines žinias, kad gebėtų organizuoti šiuolaikišką ugdymą. </w:t>
            </w:r>
            <w:r w:rsidRPr="001B57D6">
              <w:rPr>
                <w:rFonts w:ascii="Times New Roman" w:hAnsi="Times New Roman" w:cs="Times New Roman"/>
                <w:noProof/>
                <w:sz w:val="24"/>
                <w:szCs w:val="24"/>
                <w:lang w:val="lt-LT" w:eastAsia="lt-LT"/>
              </w:rPr>
              <w:t>Obelių</w:t>
            </w:r>
            <w:r w:rsidRPr="001B57D6">
              <w:rPr>
                <w:rFonts w:ascii="Times New Roman" w:hAnsi="Times New Roman" w:cs="Times New Roman"/>
                <w:sz w:val="24"/>
                <w:szCs w:val="24"/>
                <w:lang w:val="lt-LT" w:eastAsia="lt-LT"/>
              </w:rPr>
              <w:t xml:space="preserve"> gimnazija dalyvauja projekto Nr. 09.2.1-ESFA-V-726-04-0001 „Bendrojo ugdymo ir organizavimo modelių sukūrimas ir išbandymas bendrajame ugdyme“ veikloje „Informatika pradiniame ugdyme“, kurio tikslas – tobulinti mokytojų skaitmeninę ir profesinę kompetenciją rengiantis integruoti informatiką į pradinį ugdymą, ir per šį laikotarpį yra išklausę 270 val. mokymų. Viena iš šio projekto veiklų 2020 m. buvo mokytojos iš </w:t>
            </w:r>
            <w:r w:rsidRPr="001B57D6">
              <w:rPr>
                <w:rFonts w:ascii="Times New Roman" w:hAnsi="Times New Roman" w:cs="Times New Roman"/>
                <w:noProof/>
                <w:sz w:val="24"/>
                <w:szCs w:val="24"/>
                <w:lang w:val="lt-LT" w:eastAsia="lt-LT"/>
              </w:rPr>
              <w:t>Čekijos, Havirov-Podlesi Mladeznicka mokyklos 5 dienas trukęs vizitas, kurio tikslas – pasidalinti patirtimi apie šiuolaikines ugdymo (si) technologijas ir inovatyvių mokymo (si) metodų taikymą pamokose. Nuo 2020 m. rugsėjo mėn. gimnazija dalyvauja  projekto Nr.09.2.1-ESFA-V-726-04-0001 „Bendrojo ugdymo turinio ir organizavimo modelių sukūrimas ir išbandymas bendrajame ugdyme“ 1.3 veikloje „Ugdymo organizavimo ir mokymosi pagalbos teikimo modelių žemų mokinių pasiekimų gerinimui parengimas ir įgyvendinimas“, kurio tikslas – išgryninti pagrindines mokinių žemų pasiekimų priežastis, parengti ugdymo organizavimo ir mokymosi pagalbos teikimo modelius mokinių pasiekimams gerinti. Dalyvaudama šiame projekte gimnazija pasirinko tobulinti</w:t>
            </w:r>
            <w:r w:rsidRPr="001B57D6">
              <w:rPr>
                <w:rFonts w:ascii="Times New Roman" w:hAnsi="Times New Roman" w:cs="Times New Roman"/>
                <w:sz w:val="24"/>
                <w:szCs w:val="24"/>
                <w:lang w:val="lt-LT" w:eastAsia="lt-LT"/>
              </w:rPr>
              <w:t xml:space="preserve"> </w:t>
            </w:r>
            <w:r w:rsidRPr="001B57D6">
              <w:rPr>
                <w:rFonts w:ascii="Times New Roman" w:hAnsi="Times New Roman" w:cs="Times New Roman"/>
                <w:noProof/>
                <w:sz w:val="24"/>
                <w:szCs w:val="24"/>
                <w:lang w:val="lt-LT" w:eastAsia="lt-LT"/>
              </w:rPr>
              <w:t>lietuvių kalbos mokymo metodiką ir gerinti mokinių raštingumą</w:t>
            </w:r>
            <w:r w:rsidRPr="001B57D6">
              <w:rPr>
                <w:rFonts w:ascii="Times New Roman" w:hAnsi="Times New Roman" w:cs="Times New Roman"/>
                <w:sz w:val="24"/>
                <w:szCs w:val="24"/>
                <w:lang w:val="lt-LT" w:eastAsia="lt-LT"/>
              </w:rPr>
              <w:t xml:space="preserve">. </w:t>
            </w:r>
            <w:r w:rsidRPr="001B57D6">
              <w:rPr>
                <w:rFonts w:ascii="Times New Roman" w:hAnsi="Times New Roman" w:cs="Times New Roman"/>
                <w:noProof/>
                <w:sz w:val="24"/>
                <w:szCs w:val="24"/>
                <w:lang w:val="lt-LT" w:eastAsia="lt-LT"/>
              </w:rPr>
              <w:t>Mokymo (si) kokybė gerinama ugdant mokinių fizinį aktyvumą ir sveiką gyvenimo būdą įtraukiant juos į įvairias ugdomąsias veiklas.</w:t>
            </w:r>
            <w:r w:rsidRPr="001B57D6">
              <w:rPr>
                <w:rFonts w:ascii="Times New Roman" w:hAnsi="Times New Roman" w:cs="Times New Roman"/>
                <w:sz w:val="24"/>
                <w:szCs w:val="24"/>
                <w:lang w:val="lt-LT" w:eastAsia="lt-LT"/>
              </w:rPr>
              <w:t xml:space="preserve"> 2020 m. rugsėjo mėn. pradinių klasių mokytojos su mokiniais įsitraukė į tęstinį projektą </w:t>
            </w:r>
            <w:r w:rsidRPr="001B57D6">
              <w:rPr>
                <w:rFonts w:ascii="Times New Roman" w:hAnsi="Times New Roman" w:cs="Times New Roman"/>
                <w:noProof/>
                <w:sz w:val="24"/>
                <w:szCs w:val="24"/>
                <w:lang w:val="lt-LT" w:eastAsia="lt-LT"/>
              </w:rPr>
              <w:t>„I grow up healthy and strong“</w:t>
            </w:r>
            <w:r w:rsidRPr="001B57D6">
              <w:rPr>
                <w:rFonts w:ascii="Times New Roman" w:hAnsi="Times New Roman" w:cs="Times New Roman"/>
                <w:sz w:val="24"/>
                <w:szCs w:val="24"/>
                <w:lang w:val="lt-LT" w:eastAsia="lt-LT"/>
              </w:rPr>
              <w:t xml:space="preserve"> („Augu sveikas ir stiprus“), kuriame dalyvauja 12 mokytojų su mokiniais iš trijų Europos šalių (Latvijos, Turkijos, Lietuvos), projekto tikslas – ugdyti asmenybę, motyvuotą sveikai gyventi, formuoti sveikos gyvensenos įgūdžius, skatinti mokytis, tobulėti, mokykla įsitraukė į </w:t>
            </w:r>
            <w:r w:rsidR="007928A2">
              <w:rPr>
                <w:rFonts w:ascii="Times New Roman" w:hAnsi="Times New Roman" w:cs="Times New Roman"/>
                <w:sz w:val="24"/>
                <w:szCs w:val="24"/>
                <w:lang w:val="lt-LT" w:eastAsia="lt-LT"/>
              </w:rPr>
              <w:t>Rokiškio rajono savivaldybės</w:t>
            </w:r>
            <w:r w:rsidRPr="001B57D6">
              <w:rPr>
                <w:rFonts w:ascii="Times New Roman" w:hAnsi="Times New Roman" w:cs="Times New Roman"/>
                <w:sz w:val="24"/>
                <w:szCs w:val="24"/>
                <w:lang w:val="lt-LT" w:eastAsia="lt-LT"/>
              </w:rPr>
              <w:t xml:space="preserve"> švietimo centro vykdomą projektą, finansuojamą Europos socialinio fondo „Rokiškio rajono vaikų sveiko ir aktyvaus gyvenimo būdo skatinimas“ veiklas ir organizavo 25 aktyvių ir pažangą darančių mokinių dalyvavimą </w:t>
            </w:r>
            <w:r w:rsidRPr="001B57D6">
              <w:rPr>
                <w:rFonts w:ascii="Times New Roman" w:hAnsi="Times New Roman" w:cs="Times New Roman"/>
                <w:noProof/>
                <w:sz w:val="24"/>
                <w:szCs w:val="24"/>
                <w:lang w:val="lt-LT" w:eastAsia="lt-LT"/>
              </w:rPr>
              <w:t xml:space="preserve">patyriminėse </w:t>
            </w:r>
            <w:r w:rsidRPr="001B57D6">
              <w:rPr>
                <w:rFonts w:ascii="Times New Roman" w:hAnsi="Times New Roman" w:cs="Times New Roman"/>
                <w:sz w:val="24"/>
                <w:szCs w:val="24"/>
                <w:lang w:val="lt-LT" w:eastAsia="lt-LT"/>
              </w:rPr>
              <w:t xml:space="preserve">sesijose Dubingiuose, Molėtų rajone, Rokiškio r. savivaldybės visuomenės sveikatos biuro specialistai mokykloje organizavo 5 fizinį aktyvumą ir sveiką gyvenseną ugdančias akcijas. Keletą metų siekus suasmeninto mokymo, kai mokiniai gali pasirinkti mokymosi būdą ir formą ir jų ugdymas diferencijuojamas ir individualizuojamas, šiais metais pagerėjo veiklos kokybės įsivertinimo rodiklio vertė, susijusi su mokymo diferencijavimu (2019 m. buvo 2,6, 2020 m. – 3,1), sumažėjo mokinių, kuriems skiriami papildomi darbai dėl nepatenkinamų metinių įvertinimų (2019 m. buvo 5 proc., 2020 m. – 2,4 proc.), nėra mokinių, perkeltų su nepatenkinamu įvertinimu į aukštesnę klasę, padidėjo labai gerai besimokančių (2019 m. buvo 14 proc., 2020 m. – 19 proc.), aukščiausius VBE (lietuvių k. matematikos, istorijos) </w:t>
            </w:r>
            <w:r w:rsidRPr="001B57D6">
              <w:rPr>
                <w:rFonts w:ascii="Times New Roman" w:hAnsi="Times New Roman" w:cs="Times New Roman"/>
                <w:noProof/>
                <w:sz w:val="24"/>
                <w:szCs w:val="24"/>
                <w:lang w:val="lt-LT" w:eastAsia="lt-LT"/>
              </w:rPr>
              <w:t>įvertinimus</w:t>
            </w:r>
            <w:r w:rsidRPr="001B57D6">
              <w:rPr>
                <w:rFonts w:ascii="Times New Roman" w:hAnsi="Times New Roman" w:cs="Times New Roman"/>
                <w:sz w:val="24"/>
                <w:szCs w:val="24"/>
                <w:lang w:val="lt-LT" w:eastAsia="lt-LT"/>
              </w:rPr>
              <w:t xml:space="preserve"> gavusių mokinių skaičius. Ugdymo kokybė gerinama ir atnaujinant mokymo priemones ir ugdymosi aplinkas. Panaudojus mokinio krepšelio lėšas atnaujintos mokymo priemonės darbui su specialiųjų poreikių turinčiais mokiniais (už 650 </w:t>
            </w:r>
            <w:r w:rsidRPr="001B57D6">
              <w:rPr>
                <w:rFonts w:ascii="Times New Roman" w:hAnsi="Times New Roman" w:cs="Times New Roman"/>
                <w:noProof/>
                <w:sz w:val="24"/>
                <w:szCs w:val="24"/>
                <w:lang w:val="lt-LT" w:eastAsia="lt-LT"/>
              </w:rPr>
              <w:t>Eur</w:t>
            </w:r>
            <w:r w:rsidRPr="001B57D6">
              <w:rPr>
                <w:rFonts w:ascii="Times New Roman" w:hAnsi="Times New Roman" w:cs="Times New Roman"/>
                <w:sz w:val="24"/>
                <w:szCs w:val="24"/>
                <w:lang w:val="lt-LT" w:eastAsia="lt-LT"/>
              </w:rPr>
              <w:t>), nupirkta muzikos instrumentų (už 315 </w:t>
            </w:r>
            <w:r w:rsidRPr="001B57D6">
              <w:rPr>
                <w:rFonts w:ascii="Times New Roman" w:hAnsi="Times New Roman" w:cs="Times New Roman"/>
                <w:noProof/>
                <w:sz w:val="24"/>
                <w:szCs w:val="24"/>
                <w:lang w:val="lt-LT" w:eastAsia="lt-LT"/>
              </w:rPr>
              <w:t>Eur),</w:t>
            </w:r>
            <w:r w:rsidRPr="001B57D6">
              <w:rPr>
                <w:rFonts w:ascii="Times New Roman" w:hAnsi="Times New Roman" w:cs="Times New Roman"/>
                <w:sz w:val="24"/>
                <w:szCs w:val="24"/>
                <w:lang w:val="lt-LT" w:eastAsia="lt-LT"/>
              </w:rPr>
              <w:t xml:space="preserve"> technologijų pamokoms skirtų priemonių (už 200 </w:t>
            </w:r>
            <w:r w:rsidRPr="001B57D6">
              <w:rPr>
                <w:rFonts w:ascii="Times New Roman" w:hAnsi="Times New Roman" w:cs="Times New Roman"/>
                <w:noProof/>
                <w:sz w:val="24"/>
                <w:szCs w:val="24"/>
                <w:lang w:val="lt-LT" w:eastAsia="lt-LT"/>
              </w:rPr>
              <w:t>Eur), ES projekto ir Savivaldybės biudžeto lėšomis už 2500 Eur įsigyta interaktyvi lenta istorijos mokymui, 1782 Eur MK</w:t>
            </w:r>
            <w:r w:rsidRPr="001B57D6">
              <w:rPr>
                <w:rFonts w:ascii="Times New Roman" w:hAnsi="Times New Roman" w:cs="Times New Roman"/>
                <w:sz w:val="24"/>
                <w:szCs w:val="24"/>
                <w:lang w:val="lt-LT" w:eastAsia="lt-LT"/>
              </w:rPr>
              <w:t xml:space="preserve"> lėšų panaudota vadovėlių atnaujinimui. Kompiuterinės įrangos ir skaitmeninių mokymo </w:t>
            </w:r>
            <w:r w:rsidRPr="001B57D6">
              <w:rPr>
                <w:rFonts w:ascii="Times New Roman" w:hAnsi="Times New Roman" w:cs="Times New Roman"/>
                <w:noProof/>
                <w:sz w:val="24"/>
                <w:szCs w:val="24"/>
                <w:lang w:val="lt-LT" w:eastAsia="lt-LT"/>
              </w:rPr>
              <w:t xml:space="preserve">(si) priemonių įsigijimui panaudota 1500 Eur Rokiškio r. savivaldybės </w:t>
            </w:r>
            <w:r w:rsidRPr="001B57D6">
              <w:rPr>
                <w:rFonts w:ascii="Times New Roman" w:hAnsi="Times New Roman" w:cs="Times New Roman"/>
                <w:noProof/>
                <w:sz w:val="24"/>
                <w:szCs w:val="24"/>
                <w:lang w:val="lt-LT" w:eastAsia="lt-LT"/>
              </w:rPr>
              <w:lastRenderedPageBreak/>
              <w:t>Švietimo ir sporto skyriaus skirtų savivaldybės lėšų, 535 Eur. Savivaldybės biudžeto lėšų, 1480 Eur MK lėšų, 1810 Eur skaitmeninio ugdymo plėtrai skirtų lėšų. Šiais metais suremontuoti pirmo ir trečio aukštų koridoriai, muzikos kab</w:t>
            </w:r>
            <w:r w:rsidR="007928A2">
              <w:rPr>
                <w:rFonts w:ascii="Times New Roman" w:hAnsi="Times New Roman" w:cs="Times New Roman"/>
                <w:noProof/>
                <w:sz w:val="24"/>
                <w:szCs w:val="24"/>
                <w:lang w:val="lt-LT" w:eastAsia="lt-LT"/>
              </w:rPr>
              <w:t>inetas, tam panaudota 1690 Eur s</w:t>
            </w:r>
            <w:r w:rsidRPr="001B57D6">
              <w:rPr>
                <w:rFonts w:ascii="Times New Roman" w:hAnsi="Times New Roman" w:cs="Times New Roman"/>
                <w:noProof/>
                <w:sz w:val="24"/>
                <w:szCs w:val="24"/>
                <w:lang w:val="lt-LT" w:eastAsia="lt-LT"/>
              </w:rPr>
              <w:t xml:space="preserve">avivaldybės biudžeto ir </w:t>
            </w:r>
            <w:r w:rsidR="007928A2">
              <w:rPr>
                <w:rFonts w:ascii="Times New Roman" w:hAnsi="Times New Roman" w:cs="Times New Roman"/>
                <w:noProof/>
                <w:sz w:val="24"/>
                <w:szCs w:val="24"/>
                <w:lang w:val="lt-LT" w:eastAsia="lt-LT"/>
              </w:rPr>
              <w:t>r</w:t>
            </w:r>
            <w:r w:rsidRPr="007928A2">
              <w:rPr>
                <w:rFonts w:ascii="Times New Roman" w:hAnsi="Times New Roman" w:cs="Times New Roman"/>
                <w:noProof/>
                <w:sz w:val="24"/>
                <w:szCs w:val="24"/>
                <w:lang w:val="lt-LT" w:eastAsia="lt-LT"/>
              </w:rPr>
              <w:t>ėmėjų lėšų,</w:t>
            </w:r>
            <w:r w:rsidR="007928A2">
              <w:rPr>
                <w:rFonts w:ascii="Times New Roman" w:hAnsi="Times New Roman" w:cs="Times New Roman"/>
                <w:noProof/>
                <w:sz w:val="24"/>
                <w:szCs w:val="24"/>
                <w:lang w:eastAsia="lt-LT"/>
              </w:rPr>
              <w:t xml:space="preserve"> už 440 Eur r</w:t>
            </w:r>
            <w:r w:rsidRPr="007928A2">
              <w:rPr>
                <w:rFonts w:ascii="Times New Roman" w:hAnsi="Times New Roman" w:cs="Times New Roman"/>
                <w:noProof/>
                <w:sz w:val="24"/>
                <w:szCs w:val="24"/>
                <w:lang w:eastAsia="lt-LT"/>
              </w:rPr>
              <w:t>ėmėjų lėšų įsigyta spintelių, skirtų mokinių sportinei aprangai laikyti,</w:t>
            </w:r>
            <w:r w:rsidRPr="007928A2">
              <w:rPr>
                <w:rFonts w:ascii="Times New Roman" w:hAnsi="Times New Roman" w:cs="Times New Roman"/>
                <w:noProof/>
                <w:sz w:val="24"/>
                <w:szCs w:val="24"/>
              </w:rPr>
              <w:t xml:space="preserve"> </w:t>
            </w:r>
            <w:r w:rsidRPr="007928A2">
              <w:rPr>
                <w:rFonts w:ascii="Times New Roman" w:hAnsi="Times New Roman" w:cs="Times New Roman"/>
                <w:noProof/>
                <w:sz w:val="24"/>
                <w:szCs w:val="24"/>
                <w:lang w:eastAsia="lt-LT"/>
              </w:rPr>
              <w:t>mokykloje įkurtos erdvės, skirtos pilietiškumo iniciatyvoms ir netradicinėms pamokoms (trečiame aukšte), Neformaliojo švietimo skyriaus mokinių darbams (antrame aukšte), mokinių savivaldos veikloms (trečiojo aukšto fojė) viešinti, tam išlei</w:t>
            </w:r>
            <w:r w:rsidR="007928A2">
              <w:rPr>
                <w:rFonts w:ascii="Times New Roman" w:hAnsi="Times New Roman" w:cs="Times New Roman"/>
                <w:noProof/>
                <w:sz w:val="24"/>
                <w:szCs w:val="24"/>
                <w:lang w:eastAsia="lt-LT"/>
              </w:rPr>
              <w:t>sta 380 Eur specialiosios programos ir r</w:t>
            </w:r>
            <w:r w:rsidRPr="007928A2">
              <w:rPr>
                <w:rFonts w:ascii="Times New Roman" w:hAnsi="Times New Roman" w:cs="Times New Roman"/>
                <w:noProof/>
                <w:sz w:val="24"/>
                <w:szCs w:val="24"/>
                <w:lang w:eastAsia="lt-LT"/>
              </w:rPr>
              <w:t>ėmėjų lėšų.</w:t>
            </w:r>
          </w:p>
          <w:p w14:paraId="6A399975" w14:textId="77777777" w:rsidR="006609D6" w:rsidRPr="0051729E" w:rsidRDefault="006609D6" w:rsidP="0054320F">
            <w:pPr>
              <w:pStyle w:val="Sraopastraipa"/>
              <w:numPr>
                <w:ilvl w:val="0"/>
                <w:numId w:val="4"/>
              </w:numPr>
              <w:suppressAutoHyphens w:val="0"/>
              <w:spacing w:after="0" w:line="240" w:lineRule="auto"/>
              <w:ind w:left="0" w:firstLine="720"/>
              <w:jc w:val="both"/>
              <w:rPr>
                <w:rFonts w:ascii="Times New Roman" w:hAnsi="Times New Roman" w:cs="Times New Roman"/>
                <w:noProof/>
                <w:sz w:val="24"/>
                <w:szCs w:val="24"/>
                <w:lang w:val="lt-LT" w:eastAsia="lt-LT"/>
              </w:rPr>
            </w:pPr>
            <w:r w:rsidRPr="0051729E">
              <w:rPr>
                <w:rFonts w:ascii="Times New Roman" w:hAnsi="Times New Roman" w:cs="Times New Roman"/>
                <w:sz w:val="24"/>
                <w:szCs w:val="24"/>
                <w:u w:val="single"/>
                <w:lang w:val="lt-LT" w:eastAsia="lt-LT"/>
              </w:rPr>
              <w:t>tarpusavio santykių kūrimas, paremtas pagarba, bendruomeniškumu, lyderyste</w:t>
            </w:r>
            <w:r w:rsidRPr="0051729E">
              <w:rPr>
                <w:rFonts w:ascii="Times New Roman" w:hAnsi="Times New Roman" w:cs="Times New Roman"/>
                <w:sz w:val="24"/>
                <w:szCs w:val="24"/>
                <w:lang w:val="lt-LT" w:eastAsia="lt-LT"/>
              </w:rPr>
              <w:t xml:space="preserve"> – vykdant mokyklos misiją ugdyti</w:t>
            </w:r>
            <w:r w:rsidRPr="0051729E">
              <w:rPr>
                <w:rFonts w:ascii="Times New Roman" w:hAnsi="Times New Roman" w:cs="Times New Roman"/>
                <w:sz w:val="24"/>
                <w:szCs w:val="24"/>
                <w:lang w:val="lt-LT"/>
              </w:rPr>
              <w:t xml:space="preserve"> </w:t>
            </w:r>
            <w:r w:rsidRPr="0051729E">
              <w:rPr>
                <w:rFonts w:ascii="Times New Roman" w:hAnsi="Times New Roman" w:cs="Times New Roman"/>
                <w:sz w:val="24"/>
                <w:szCs w:val="24"/>
                <w:lang w:val="lt-LT" w:eastAsia="lt-LT"/>
              </w:rPr>
              <w:t xml:space="preserve">aktyvų, kūrybišką, savarankišką, pilietišką žmogų, diegiant bendradarbiavimo, atsakomybės, lyderystės vertybes, gimnazijoje organizuojamos veiklos, į kurias įtraukiamos </w:t>
            </w:r>
            <w:r w:rsidRPr="0051729E">
              <w:rPr>
                <w:rFonts w:ascii="Times New Roman" w:hAnsi="Times New Roman" w:cs="Times New Roman"/>
                <w:noProof/>
                <w:sz w:val="24"/>
                <w:szCs w:val="24"/>
                <w:lang w:val="lt-LT" w:eastAsia="lt-LT"/>
              </w:rPr>
              <w:t>Obelių s</w:t>
            </w:r>
            <w:r w:rsidRPr="0051729E">
              <w:rPr>
                <w:rFonts w:ascii="Times New Roman" w:hAnsi="Times New Roman" w:cs="Times New Roman"/>
                <w:sz w:val="24"/>
                <w:szCs w:val="24"/>
                <w:lang w:val="lt-LT" w:eastAsia="lt-LT"/>
              </w:rPr>
              <w:t xml:space="preserve">eniūnijos įstaigos, bendruomenė ir socialiniai partneriai. 2020 m. bendradarbiaujant su </w:t>
            </w:r>
            <w:r w:rsidRPr="0051729E">
              <w:rPr>
                <w:rFonts w:ascii="Times New Roman" w:hAnsi="Times New Roman" w:cs="Times New Roman"/>
                <w:noProof/>
                <w:sz w:val="24"/>
                <w:szCs w:val="24"/>
                <w:lang w:val="lt-LT" w:eastAsia="lt-LT"/>
              </w:rPr>
              <w:t>Laisvės kovų istorijos muziejumi ir Obelių seniūnija gimnazijoje suorganizuoti 4 pilietiškumą ugdantys renginiai (diskusija „Atmintis gyva, nes liudija“, kurioje dalyvavo Vilniaus ir mūsų krašto Sausio 13-osios įvykių liudininkai, Vasario 16-ajai, Kovo 11-ajai skirti renginiai, susitikimas su svečiu iš JAV, Bostono kompanijos „Baltic Associates“ vadovu Gintaru Karosu, mokykloje eksponuota jo paroda „Vytis – Lietuvos ir lietuvių</w:t>
            </w:r>
            <w:r w:rsidRPr="0051729E">
              <w:rPr>
                <w:rFonts w:ascii="Times New Roman" w:hAnsi="Times New Roman" w:cs="Times New Roman"/>
                <w:noProof/>
                <w:sz w:val="24"/>
                <w:szCs w:val="24"/>
                <w:lang w:val="lt-LT"/>
              </w:rPr>
              <w:t xml:space="preserve">). Mokinių pilietiškumas ugdomas ir </w:t>
            </w:r>
            <w:r w:rsidRPr="0051729E">
              <w:rPr>
                <w:rFonts w:ascii="Times New Roman" w:hAnsi="Times New Roman" w:cs="Times New Roman"/>
                <w:sz w:val="24"/>
                <w:szCs w:val="24"/>
                <w:lang w:val="lt-LT" w:eastAsia="lt-LT"/>
              </w:rPr>
              <w:t xml:space="preserve">dalyvaujant Rokiškio r. vietos veiklos grupės inicijuotoje Mykolo </w:t>
            </w:r>
            <w:r w:rsidRPr="0051729E">
              <w:rPr>
                <w:rFonts w:ascii="Times New Roman" w:hAnsi="Times New Roman" w:cs="Times New Roman"/>
                <w:noProof/>
                <w:sz w:val="24"/>
                <w:szCs w:val="24"/>
                <w:lang w:val="lt-LT" w:eastAsia="lt-LT"/>
              </w:rPr>
              <w:t>Rӧmerio įamžinimo iniciatyvoje. Šiais metais gimnazija buvo viena iš renginių, skirtų Mykolo Römerio 140-osioms gimimo metinėms</w:t>
            </w:r>
            <w:r w:rsidRPr="0051729E">
              <w:rPr>
                <w:rFonts w:ascii="Times New Roman" w:hAnsi="Times New Roman" w:cs="Times New Roman"/>
                <w:sz w:val="24"/>
                <w:szCs w:val="24"/>
                <w:lang w:val="lt-LT" w:eastAsia="lt-LT"/>
              </w:rPr>
              <w:t xml:space="preserve"> paminėti, organizatorių (parengė meninę programos dalį atidengiant koplytstulpį, viešino savo veiklas eksponuodama informacinį stendą „Mykolo </w:t>
            </w:r>
            <w:r w:rsidRPr="0051729E">
              <w:rPr>
                <w:rFonts w:ascii="Times New Roman" w:hAnsi="Times New Roman" w:cs="Times New Roman"/>
                <w:noProof/>
                <w:sz w:val="24"/>
                <w:szCs w:val="24"/>
                <w:lang w:val="lt-LT" w:eastAsia="lt-LT"/>
              </w:rPr>
              <w:t>Rӧmerio atminimo įamžinimo iniciatyvos Obelių gimnazijoje“ Rokiškio r. savivaldybės J.Keliuočio viešojoje bibliotekoje vykusioje konferencijoje „Rokiškio krašto</w:t>
            </w:r>
            <w:r w:rsidRPr="0051729E">
              <w:rPr>
                <w:rFonts w:ascii="Times New Roman" w:hAnsi="Times New Roman" w:cs="Times New Roman"/>
                <w:sz w:val="24"/>
                <w:szCs w:val="24"/>
                <w:lang w:val="lt-LT" w:eastAsia="lt-LT"/>
              </w:rPr>
              <w:t xml:space="preserve"> atminties kultūros akiračiai: Mykolas </w:t>
            </w:r>
            <w:r w:rsidRPr="0051729E">
              <w:rPr>
                <w:rFonts w:ascii="Times New Roman" w:hAnsi="Times New Roman" w:cs="Times New Roman"/>
                <w:noProof/>
                <w:sz w:val="24"/>
                <w:szCs w:val="24"/>
                <w:lang w:val="lt-LT" w:eastAsia="lt-LT"/>
              </w:rPr>
              <w:t>Rӧmeris ir Rӧmerių giminė“). Mokyklos pasididžiavimas – kultūrinė, pažintinė, meninė diena antrą rugsėjo šeštadienį, kuri yra tradicinės miesto šventės „Obelinė“ dalis. Ši diena organizuojama įtraukiant visą mokyklos bendruomenę, bendradarbiaujant su Obelių seniūnijos įstaigomis, šiai dienai mokiniai ruošiasi visus metus ir parodo savo talentus, meninius gebėjimus, šių metų diena buvo skirta Obelių miestelio istorijai ir vadinosi „Vieno pastato istorija“. Gimnazijos mokiniai skatinami už mokymosi pažangą, pilietiškumą, aktyvų dalyvavimą bendruomenės veiklose, mokyklos vardo garsinimą – jie įtraukiami į projektus, ugdančius anglų k., informacinių technologijų, bendravimo, bendradarbiavimo, lyderystės gebėjimus, jų veikla viešinama mokykloje ir rajone, mokiniai gauna padėkas.</w:t>
            </w:r>
          </w:p>
          <w:p w14:paraId="6A399976" w14:textId="77777777" w:rsidR="006609D6" w:rsidRDefault="006609D6" w:rsidP="00F15142">
            <w:pPr>
              <w:overflowPunct w:val="0"/>
              <w:autoSpaceDE w:val="0"/>
              <w:autoSpaceDN w:val="0"/>
              <w:adjustRightInd w:val="0"/>
              <w:ind w:left="720"/>
              <w:contextualSpacing/>
              <w:jc w:val="both"/>
              <w:textAlignment w:val="baseline"/>
              <w:rPr>
                <w:b/>
                <w:szCs w:val="24"/>
                <w:lang w:eastAsia="lt-LT"/>
              </w:rPr>
            </w:pPr>
            <w:r w:rsidRPr="00ED69CF">
              <w:rPr>
                <w:b/>
                <w:szCs w:val="24"/>
                <w:lang w:eastAsia="lt-LT"/>
              </w:rPr>
              <w:t xml:space="preserve">Rokiškio r. </w:t>
            </w:r>
            <w:r w:rsidRPr="00ED69CF">
              <w:rPr>
                <w:b/>
                <w:noProof/>
                <w:szCs w:val="24"/>
                <w:lang w:eastAsia="lt-LT"/>
              </w:rPr>
              <w:t>Obelių</w:t>
            </w:r>
            <w:r w:rsidRPr="00ED69CF">
              <w:rPr>
                <w:b/>
                <w:szCs w:val="24"/>
                <w:lang w:eastAsia="lt-LT"/>
              </w:rPr>
              <w:t xml:space="preserve"> gimnazijos </w:t>
            </w:r>
            <w:r>
              <w:rPr>
                <w:b/>
                <w:szCs w:val="24"/>
                <w:lang w:eastAsia="lt-LT"/>
              </w:rPr>
              <w:t>2020 </w:t>
            </w:r>
            <w:r w:rsidR="00976DB1">
              <w:rPr>
                <w:b/>
                <w:szCs w:val="24"/>
                <w:lang w:eastAsia="lt-LT"/>
              </w:rPr>
              <w:t>m. v</w:t>
            </w:r>
            <w:r w:rsidRPr="00ED69CF">
              <w:rPr>
                <w:b/>
                <w:szCs w:val="24"/>
                <w:lang w:eastAsia="lt-LT"/>
              </w:rPr>
              <w:t>eiklos plano tikslų įgyvendinimas:</w:t>
            </w:r>
          </w:p>
          <w:p w14:paraId="6A399977" w14:textId="77777777" w:rsidR="006609D6" w:rsidRPr="00C30D1C" w:rsidRDefault="006609D6" w:rsidP="002218AB">
            <w:pPr>
              <w:pStyle w:val="Sraopastraipa"/>
              <w:numPr>
                <w:ilvl w:val="0"/>
                <w:numId w:val="5"/>
              </w:numPr>
              <w:suppressAutoHyphens w:val="0"/>
              <w:overflowPunct w:val="0"/>
              <w:autoSpaceDE w:val="0"/>
              <w:autoSpaceDN w:val="0"/>
              <w:adjustRightInd w:val="0"/>
              <w:spacing w:after="0" w:line="240" w:lineRule="auto"/>
              <w:ind w:left="0" w:firstLine="720"/>
              <w:jc w:val="both"/>
              <w:textAlignment w:val="baseline"/>
              <w:rPr>
                <w:rFonts w:ascii="Times New Roman" w:hAnsi="Times New Roman" w:cs="Times New Roman"/>
                <w:noProof/>
                <w:sz w:val="24"/>
                <w:szCs w:val="24"/>
                <w:lang w:val="lt-LT" w:eastAsia="lt-LT"/>
              </w:rPr>
            </w:pPr>
            <w:r w:rsidRPr="008506FB">
              <w:rPr>
                <w:rFonts w:ascii="Times New Roman" w:hAnsi="Times New Roman" w:cs="Times New Roman"/>
                <w:sz w:val="24"/>
                <w:szCs w:val="24"/>
                <w:u w:val="single"/>
                <w:lang w:val="lt-LT" w:eastAsia="lt-LT"/>
              </w:rPr>
              <w:t>ugdymo kokybės gerinimas siekiant suasmeninto mokymosi</w:t>
            </w:r>
            <w:r w:rsidRPr="008506FB">
              <w:rPr>
                <w:rFonts w:ascii="Times New Roman" w:hAnsi="Times New Roman" w:cs="Times New Roman"/>
                <w:sz w:val="24"/>
                <w:szCs w:val="24"/>
                <w:lang w:val="lt-LT" w:eastAsia="lt-LT"/>
              </w:rPr>
              <w:t xml:space="preserve"> – </w:t>
            </w:r>
            <w:r w:rsidRPr="008506FB">
              <w:rPr>
                <w:rFonts w:ascii="Times New Roman" w:hAnsi="Times New Roman" w:cs="Times New Roman"/>
                <w:noProof/>
                <w:sz w:val="24"/>
                <w:szCs w:val="24"/>
                <w:lang w:val="lt-LT" w:eastAsia="lt-LT"/>
              </w:rPr>
              <w:t>pamokos organizuojamos</w:t>
            </w:r>
            <w:r w:rsidRPr="003D2BB4">
              <w:rPr>
                <w:noProof/>
                <w:szCs w:val="24"/>
                <w:lang w:val="en-US" w:eastAsia="lt-LT"/>
              </w:rPr>
              <w:t xml:space="preserve"> </w:t>
            </w:r>
            <w:r w:rsidRPr="00C30D1C">
              <w:rPr>
                <w:rFonts w:ascii="Times New Roman" w:hAnsi="Times New Roman" w:cs="Times New Roman"/>
                <w:noProof/>
                <w:sz w:val="24"/>
                <w:szCs w:val="24"/>
                <w:lang w:val="lt-LT" w:eastAsia="lt-LT"/>
              </w:rPr>
              <w:t>atsižvelgiant į mokinių mokymosi poreikius – pakilo mokyklos veiklos kokybės įsivertinimo rodiklio vertė, susijusi su mokymo diferencijavimu (2019 m. buvo 2,6, 2020 m. – 3,1). Atlikta mokytojų apklausa ir stebėtos pamokos parodė, kad mokytojai 50 proc. savo pamokų  taiko aktyviuosius mokymo metodus (vadovai stebėjo 28 mokytojų pamokas, visose stebėtose pamokose dera uždavinys su turiniu, taikomi aktyvieji mokymo metodai, mokiniams, negebantiems dirbti savarankiškai, numatyta pagalba, mokytojai stebėjo 47 kolegų pamokas, jas aptarė metodinėse grupėse – įvyko 30 tokių metodinių grupių aptarimų).</w:t>
            </w:r>
            <w:r w:rsidRPr="00C30D1C">
              <w:rPr>
                <w:rFonts w:ascii="Times New Roman" w:hAnsi="Times New Roman" w:cs="Times New Roman"/>
                <w:sz w:val="24"/>
                <w:szCs w:val="24"/>
                <w:lang w:val="lt-LT" w:eastAsia="lt-LT"/>
              </w:rPr>
              <w:t xml:space="preserve"> Mokytojai skleidžia gerąją patirtį apie mokymą aktyvinančių metodų taikymą, ugdymo individualizavimą ir diferencijavimą, vertinimą vesdami atviras pamokas (per 2020 metus pravesta 41 atvira pamoka), dalindamiesi įžvalgomis apie sėkmingas pamokas metodinėse grupėse; periodiškai analizuojama kiekvienos klasės mokinių pažanga ir lankomumas dalyvaujant klasės vadovui, dėstantiems mokytojams, VGK nariams (per 2020 metus įvyko 39 susirinkimai), du kartus per metus vykdomi 1–4, 5–8, I–IV klasių vadovų individualūs rezultatų aptarimo ir tolesnio mokymosi rezultatų gerinimo priemonių numatymo pokalbiai su auklėtinių tėvais </w:t>
            </w:r>
            <w:r w:rsidRPr="00C30D1C">
              <w:rPr>
                <w:rFonts w:ascii="Times New Roman" w:hAnsi="Times New Roman" w:cs="Times New Roman"/>
                <w:noProof/>
                <w:sz w:val="24"/>
                <w:szCs w:val="24"/>
                <w:lang w:val="lt-LT" w:eastAsia="lt-LT"/>
              </w:rPr>
              <w:t>(per 2020 metus įvyko 200 individualios pažangos aptarimų); maksimaliai naudojamos papildomo ugdymo valandos konsultuoti gabiems, mokymosi sunkumų ar spragų turintiems mokiniams.</w:t>
            </w:r>
          </w:p>
          <w:p w14:paraId="6A399978" w14:textId="77777777" w:rsidR="006609D6" w:rsidRPr="004A0712" w:rsidRDefault="006609D6" w:rsidP="0054320F">
            <w:pPr>
              <w:pStyle w:val="Sraopastraipa"/>
              <w:numPr>
                <w:ilvl w:val="0"/>
                <w:numId w:val="5"/>
              </w:numPr>
              <w:suppressAutoHyphens w:val="0"/>
              <w:overflowPunct w:val="0"/>
              <w:autoSpaceDE w:val="0"/>
              <w:autoSpaceDN w:val="0"/>
              <w:adjustRightInd w:val="0"/>
              <w:spacing w:after="0" w:line="240" w:lineRule="auto"/>
              <w:ind w:left="0" w:firstLine="720"/>
              <w:jc w:val="both"/>
              <w:textAlignment w:val="baseline"/>
              <w:rPr>
                <w:szCs w:val="24"/>
                <w:lang w:eastAsia="lt-LT"/>
              </w:rPr>
            </w:pPr>
            <w:r w:rsidRPr="00C30D1C">
              <w:rPr>
                <w:rFonts w:ascii="Times New Roman" w:hAnsi="Times New Roman" w:cs="Times New Roman"/>
                <w:sz w:val="24"/>
                <w:szCs w:val="24"/>
                <w:u w:val="single"/>
                <w:lang w:val="lt-LT" w:eastAsia="lt-LT"/>
              </w:rPr>
              <w:t>aktyviai veikianti, saugi, puoselėjanti tautines vertybes mokyklos bendruomenė</w:t>
            </w:r>
            <w:r w:rsidRPr="00C30D1C">
              <w:rPr>
                <w:rFonts w:ascii="Times New Roman" w:hAnsi="Times New Roman" w:cs="Times New Roman"/>
                <w:sz w:val="24"/>
                <w:szCs w:val="24"/>
                <w:lang w:val="lt-LT" w:eastAsia="lt-LT"/>
              </w:rPr>
              <w:t xml:space="preserve"> – gimnazijos savivalda – aktyvi mokyklos bendruomenės dalis, įsitraukianti į rajono mokinių </w:t>
            </w:r>
            <w:r w:rsidRPr="00C30D1C">
              <w:rPr>
                <w:rFonts w:ascii="Times New Roman" w:hAnsi="Times New Roman" w:cs="Times New Roman"/>
                <w:sz w:val="24"/>
                <w:szCs w:val="24"/>
                <w:lang w:val="lt-LT" w:eastAsia="lt-LT"/>
              </w:rPr>
              <w:lastRenderedPageBreak/>
              <w:t xml:space="preserve">tarybos veiklose (per 2020 m. dalyvavo 12-oje RRMT organizuotų renginių), organizuojami renginiai, stiprinantys mokyklos bendruomenės ryšius su aplinkinėmis bendruomenėmis ir socialiniais partneriais (per 2020 m. įvyko 7 tokie renginiai): bendradarbiaujant </w:t>
            </w:r>
            <w:r w:rsidRPr="00C30D1C">
              <w:rPr>
                <w:rFonts w:ascii="Times New Roman" w:hAnsi="Times New Roman" w:cs="Times New Roman"/>
                <w:noProof/>
                <w:sz w:val="24"/>
                <w:szCs w:val="24"/>
                <w:lang w:val="lt-LT" w:eastAsia="lt-LT"/>
              </w:rPr>
              <w:t>su Laisvės ir kovų istorijos muziejumi, Rokiškio r. vietos veiklos grupe suorganizuotos</w:t>
            </w:r>
            <w:r w:rsidRPr="00C30D1C">
              <w:rPr>
                <w:rFonts w:ascii="Times New Roman" w:hAnsi="Times New Roman" w:cs="Times New Roman"/>
                <w:sz w:val="24"/>
                <w:szCs w:val="24"/>
                <w:lang w:val="lt-LT" w:eastAsia="lt-LT"/>
              </w:rPr>
              <w:t xml:space="preserve"> 7 įvairios veiklos, stiprinančios tautinę tapatybę ir pilietiškumą, gimnazijos bendruomenės saugumo siekiama ugdant socialines emocines kompetencijas – vykdoma patyčių prevencijos </w:t>
            </w:r>
            <w:r w:rsidRPr="00C30D1C">
              <w:rPr>
                <w:rFonts w:ascii="Times New Roman" w:hAnsi="Times New Roman" w:cs="Times New Roman"/>
                <w:noProof/>
                <w:sz w:val="24"/>
                <w:szCs w:val="24"/>
                <w:lang w:val="lt-LT" w:eastAsia="lt-LT"/>
              </w:rPr>
              <w:t xml:space="preserve">programa </w:t>
            </w:r>
            <w:r w:rsidRPr="00C30D1C">
              <w:rPr>
                <w:rFonts w:ascii="Times New Roman" w:hAnsi="Times New Roman" w:cs="Times New Roman"/>
                <w:i/>
                <w:noProof/>
                <w:sz w:val="24"/>
                <w:szCs w:val="24"/>
                <w:lang w:val="lt-LT" w:eastAsia="lt-LT"/>
              </w:rPr>
              <w:t>Olweus</w:t>
            </w:r>
            <w:r w:rsidRPr="00C30D1C">
              <w:rPr>
                <w:rFonts w:ascii="Times New Roman" w:hAnsi="Times New Roman" w:cs="Times New Roman"/>
                <w:noProof/>
                <w:sz w:val="24"/>
                <w:szCs w:val="24"/>
                <w:lang w:val="lt-LT" w:eastAsia="lt-LT"/>
              </w:rPr>
              <w:t xml:space="preserve"> –</w:t>
            </w:r>
            <w:r w:rsidRPr="00C30D1C">
              <w:rPr>
                <w:rFonts w:ascii="Times New Roman" w:hAnsi="Times New Roman" w:cs="Times New Roman"/>
                <w:sz w:val="24"/>
                <w:szCs w:val="24"/>
                <w:lang w:val="lt-LT" w:eastAsia="lt-LT"/>
              </w:rPr>
              <w:t xml:space="preserve"> per 2020 m. rudenį vykusį auditą patvirtinta, kad gimnazija laikosi šios programos standarto reikalavimų ir buvo pripažinta </w:t>
            </w:r>
            <w:r w:rsidRPr="00C30D1C">
              <w:rPr>
                <w:rFonts w:ascii="Times New Roman" w:hAnsi="Times New Roman" w:cs="Times New Roman"/>
                <w:noProof/>
                <w:sz w:val="24"/>
                <w:szCs w:val="24"/>
                <w:lang w:val="lt-LT" w:eastAsia="lt-LT"/>
              </w:rPr>
              <w:t xml:space="preserve">„Olweus </w:t>
            </w:r>
            <w:r w:rsidRPr="00C30D1C">
              <w:rPr>
                <w:rFonts w:ascii="Times New Roman" w:hAnsi="Times New Roman" w:cs="Times New Roman"/>
                <w:sz w:val="24"/>
                <w:szCs w:val="24"/>
                <w:lang w:val="lt-LT" w:eastAsia="lt-LT"/>
              </w:rPr>
              <w:t>mokykla“ 2020–2021 ir 2021–2022 metams,</w:t>
            </w:r>
            <w:r w:rsidRPr="00C30D1C">
              <w:rPr>
                <w:rFonts w:ascii="Times New Roman" w:hAnsi="Times New Roman" w:cs="Times New Roman"/>
                <w:sz w:val="24"/>
                <w:szCs w:val="24"/>
                <w:lang w:val="lt-LT"/>
              </w:rPr>
              <w:t xml:space="preserve"> šių metų I–II ketvirtį buvo vykdoma „</w:t>
            </w:r>
            <w:r w:rsidRPr="00C30D1C">
              <w:rPr>
                <w:rFonts w:ascii="Times New Roman" w:hAnsi="Times New Roman" w:cs="Times New Roman"/>
                <w:sz w:val="24"/>
                <w:szCs w:val="24"/>
                <w:lang w:val="lt-LT" w:eastAsia="lt-LT"/>
              </w:rPr>
              <w:t>Ankstyvosios intervencijos programa, skirta nereguliariai vartojantiems psichoaktyviąsias medžiagas ar eksperimentuojantiems</w:t>
            </w:r>
            <w:r w:rsidRPr="00C30D1C">
              <w:rPr>
                <w:rFonts w:ascii="Times New Roman" w:hAnsi="Times New Roman" w:cs="Times New Roman"/>
                <w:i/>
                <w:sz w:val="24"/>
                <w:szCs w:val="24"/>
                <w:lang w:val="lt-LT" w:eastAsia="lt-LT"/>
              </w:rPr>
              <w:t xml:space="preserve"> </w:t>
            </w:r>
            <w:r w:rsidRPr="00C30D1C">
              <w:rPr>
                <w:rFonts w:ascii="Times New Roman" w:hAnsi="Times New Roman" w:cs="Times New Roman"/>
                <w:sz w:val="24"/>
                <w:szCs w:val="24"/>
                <w:lang w:val="lt-LT" w:eastAsia="lt-LT"/>
              </w:rPr>
              <w:t xml:space="preserve">jomis jaunuoliams“, kurioje dalyvavo 16 mokinių grupė, „Sveikatos ir lytiškumo ugdymo bei rengimo šeimai bendroji programa“ integruojama į visų klasių ugdymo turinį, įgyvendinant veiklas </w:t>
            </w:r>
            <w:r w:rsidR="009D2A66">
              <w:rPr>
                <w:rFonts w:ascii="Times New Roman" w:hAnsi="Times New Roman" w:cs="Times New Roman"/>
                <w:sz w:val="24"/>
                <w:szCs w:val="24"/>
                <w:lang w:val="lt-LT" w:eastAsia="lt-LT"/>
              </w:rPr>
              <w:t>bendradarbiaujama su Rokiškio rajono savivaldybės v</w:t>
            </w:r>
            <w:r w:rsidRPr="00C30D1C">
              <w:rPr>
                <w:rFonts w:ascii="Times New Roman" w:hAnsi="Times New Roman" w:cs="Times New Roman"/>
                <w:sz w:val="24"/>
                <w:szCs w:val="24"/>
                <w:lang w:val="lt-LT" w:eastAsia="lt-LT"/>
              </w:rPr>
              <w:t>isuome</w:t>
            </w:r>
            <w:r w:rsidR="0006304F">
              <w:rPr>
                <w:rFonts w:ascii="Times New Roman" w:hAnsi="Times New Roman" w:cs="Times New Roman"/>
                <w:sz w:val="24"/>
                <w:szCs w:val="24"/>
                <w:lang w:val="lt-LT" w:eastAsia="lt-LT"/>
              </w:rPr>
              <w:t>nės sveikatos biuru, Rokiškio rajono savivaldybės</w:t>
            </w:r>
            <w:r w:rsidRPr="00C30D1C">
              <w:rPr>
                <w:rFonts w:ascii="Times New Roman" w:hAnsi="Times New Roman" w:cs="Times New Roman"/>
                <w:sz w:val="24"/>
                <w:szCs w:val="24"/>
                <w:lang w:val="lt-LT" w:eastAsia="lt-LT"/>
              </w:rPr>
              <w:t xml:space="preserve"> švietimo centru, Lietuvos vaikų ir jaunimo neformaliojo ugdymo centru 2020 metais įvykdytas projektas „Obels žiedo kelionė-15“(vaikų vasaros poilsio stovykla, kurioje dalyvavo 28 mokiniai iš socialiai pažeidžiamų šeimų), finansuotas valstybės lėšomis (1760 </w:t>
            </w:r>
            <w:r w:rsidRPr="00C30D1C">
              <w:rPr>
                <w:rFonts w:ascii="Times New Roman" w:hAnsi="Times New Roman" w:cs="Times New Roman"/>
                <w:noProof/>
                <w:sz w:val="24"/>
                <w:szCs w:val="24"/>
                <w:lang w:val="lt-LT" w:eastAsia="lt-LT"/>
              </w:rPr>
              <w:t>Eur)</w:t>
            </w:r>
            <w:r w:rsidRPr="00C30D1C">
              <w:rPr>
                <w:rFonts w:ascii="Times New Roman" w:hAnsi="Times New Roman" w:cs="Times New Roman"/>
                <w:sz w:val="24"/>
                <w:szCs w:val="24"/>
                <w:lang w:val="lt-LT" w:eastAsia="lt-LT"/>
              </w:rPr>
              <w:t>, sausio–vasario mėn. vyko grupiniai socialinių įgūdžių ugdymo užsiėmimai, kuriuose dalyvavo 20 mokinių, „Gebėjimų visuomenės</w:t>
            </w:r>
            <w:r w:rsidRPr="00C30D1C">
              <w:rPr>
                <w:rFonts w:ascii="Times New Roman" w:hAnsi="Times New Roman" w:cs="Times New Roman"/>
                <w:i/>
                <w:sz w:val="24"/>
                <w:szCs w:val="24"/>
                <w:lang w:val="lt-LT" w:eastAsia="lt-LT"/>
              </w:rPr>
              <w:t xml:space="preserve"> </w:t>
            </w:r>
            <w:r w:rsidRPr="00C30D1C">
              <w:rPr>
                <w:rFonts w:ascii="Times New Roman" w:hAnsi="Times New Roman" w:cs="Times New Roman"/>
                <w:sz w:val="24"/>
                <w:szCs w:val="24"/>
                <w:lang w:val="lt-LT" w:eastAsia="lt-LT"/>
              </w:rPr>
              <w:t>psichikos sveikatos srityje stiprinimo programa“</w:t>
            </w:r>
            <w:r w:rsidRPr="00C30D1C">
              <w:rPr>
                <w:rFonts w:ascii="Times New Roman" w:hAnsi="Times New Roman" w:cs="Times New Roman"/>
                <w:i/>
                <w:sz w:val="24"/>
                <w:szCs w:val="24"/>
                <w:lang w:val="lt-LT" w:eastAsia="lt-LT"/>
              </w:rPr>
              <w:t xml:space="preserve">, </w:t>
            </w:r>
            <w:r w:rsidRPr="00C30D1C">
              <w:rPr>
                <w:rFonts w:ascii="Times New Roman" w:hAnsi="Times New Roman" w:cs="Times New Roman"/>
                <w:sz w:val="24"/>
                <w:szCs w:val="24"/>
                <w:lang w:val="lt-LT" w:eastAsia="lt-LT"/>
              </w:rPr>
              <w:t>į kurią įsitraukė</w:t>
            </w:r>
            <w:r w:rsidRPr="00C30D1C">
              <w:rPr>
                <w:rFonts w:ascii="Times New Roman" w:hAnsi="Times New Roman" w:cs="Times New Roman"/>
                <w:i/>
                <w:sz w:val="24"/>
                <w:szCs w:val="24"/>
                <w:lang w:val="lt-LT" w:eastAsia="lt-LT"/>
              </w:rPr>
              <w:t xml:space="preserve"> </w:t>
            </w:r>
            <w:r w:rsidRPr="00C30D1C">
              <w:rPr>
                <w:rFonts w:ascii="Times New Roman" w:hAnsi="Times New Roman" w:cs="Times New Roman"/>
                <w:sz w:val="24"/>
                <w:szCs w:val="24"/>
                <w:lang w:val="lt-LT" w:eastAsia="lt-LT"/>
              </w:rPr>
              <w:t>14 pedagogų ir dalyvavo 40 valandų mokymuose-konsultacijose. Mokykloje ugdoma bendradarbiavimo kultūra – per metinius pokalbius, vykstančius birželio mėnesį, su visais mokytojais aptariama, kokiose veiklose jie norėtų dalyvauti kitais mokslo metais, kokia patirtimi galėtų pasidalinti su kolegomis, kokią kūrybinę idėją svajoja įgyvendinti mokykloje, kokioje srityje norėtų tobulėti ir kelti kvalifikaciją, kokių mokymo priemonių ugdymo tikslams įgyvendinti reikėtų. Taip sudaromos darbo grupės – kurti mokyklos veiklai, organizuoti kultūrines, menines, pažintines ugdymo dienas ar pilietiškumo veiklas (per 2020 m. sudaryta 17 tokių darbo grupių), suteikiama galimybė įgyvendinti kūrybines idėjas; mokykloje jau nusistovėjusi kvalifikacijos kėlimo sistema – nuolat vyksta kolegialus mokymasis – aukštesnę kvalifikaciją turintys mokytojai į savo pamokas kviečiasi kolegas, visi mokytojai lanko savo metodinės grupės kolegų pamokas ir dalinasi gerąja patirtimi apie pasisekusias pamokas metodinių grupių susirinkimuose. Visa ši veikla yra kasmet formuojamo mokytojo etato dalis. Be to, kasmet susitariama dėl aktualių mokymų, kurie organizuojami visiems pedagogams mokykloje. 2020 m. vienai mokytojai sudarytos galimybės dalyvauti mokymų projekte, kad įgytų aktualią gamtos mokslų mokytojo specialybę, du mokytojai apsigynė vyr. mokytojo kvalifikaciją, kitais metais dar du mokytojai paskatinti ir planuoja įgyti mokytojo metodininko kvalifikaciją. 2020 m. kvalifikacijai išleista 1500 </w:t>
            </w:r>
            <w:r w:rsidRPr="00C30D1C">
              <w:rPr>
                <w:rFonts w:ascii="Times New Roman" w:hAnsi="Times New Roman" w:cs="Times New Roman"/>
                <w:noProof/>
                <w:sz w:val="24"/>
                <w:szCs w:val="24"/>
                <w:lang w:val="lt-LT" w:eastAsia="lt-LT"/>
              </w:rPr>
              <w:t>Eur</w:t>
            </w:r>
            <w:r w:rsidR="008506FB">
              <w:rPr>
                <w:rFonts w:ascii="Times New Roman" w:hAnsi="Times New Roman" w:cs="Times New Roman"/>
                <w:sz w:val="24"/>
                <w:szCs w:val="24"/>
                <w:lang w:val="lt-LT" w:eastAsia="lt-LT"/>
              </w:rPr>
              <w:t xml:space="preserve"> mokymo</w:t>
            </w:r>
            <w:r w:rsidRPr="00C30D1C">
              <w:rPr>
                <w:rFonts w:ascii="Times New Roman" w:hAnsi="Times New Roman" w:cs="Times New Roman"/>
                <w:sz w:val="24"/>
                <w:szCs w:val="24"/>
                <w:lang w:val="lt-LT" w:eastAsia="lt-LT"/>
              </w:rPr>
              <w:t xml:space="preserve"> lėšų.</w:t>
            </w:r>
            <w:r>
              <w:rPr>
                <w:szCs w:val="24"/>
                <w:lang w:eastAsia="lt-LT"/>
              </w:rPr>
              <w:t xml:space="preserve"> </w:t>
            </w:r>
          </w:p>
        </w:tc>
      </w:tr>
    </w:tbl>
    <w:p w14:paraId="6A39997A" w14:textId="77777777" w:rsidR="006609D6" w:rsidRPr="00CC0703" w:rsidRDefault="00191238" w:rsidP="00191238">
      <w:pPr>
        <w:spacing w:after="160" w:line="259" w:lineRule="auto"/>
        <w:jc w:val="center"/>
      </w:pPr>
      <w:r>
        <w:lastRenderedPageBreak/>
        <w:t>____________________________</w:t>
      </w:r>
    </w:p>
    <w:p w14:paraId="6A39997B" w14:textId="77777777" w:rsidR="006B7142" w:rsidRDefault="00E034A8" w:rsidP="00D74464">
      <w:r>
        <w:t>Direktorė</w:t>
      </w:r>
      <w:r>
        <w:tab/>
      </w:r>
      <w:r>
        <w:tab/>
      </w:r>
      <w:r>
        <w:tab/>
      </w:r>
      <w:r>
        <w:tab/>
        <w:t>Neringa Ragelienė</w:t>
      </w:r>
    </w:p>
    <w:p w14:paraId="6A39997C" w14:textId="77777777" w:rsidR="006609D6" w:rsidRDefault="006B7142" w:rsidP="006B7142">
      <w:pPr>
        <w:tabs>
          <w:tab w:val="left" w:pos="8145"/>
        </w:tabs>
      </w:pPr>
      <w:r>
        <w:tab/>
      </w:r>
    </w:p>
    <w:p w14:paraId="6A39997D" w14:textId="77777777" w:rsidR="006B7142" w:rsidRDefault="006B7142" w:rsidP="006B7142">
      <w:pPr>
        <w:tabs>
          <w:tab w:val="left" w:pos="8145"/>
        </w:tabs>
      </w:pPr>
    </w:p>
    <w:p w14:paraId="6A39997E" w14:textId="77777777" w:rsidR="006B7142" w:rsidRDefault="006B7142" w:rsidP="006B7142">
      <w:pPr>
        <w:tabs>
          <w:tab w:val="left" w:pos="8145"/>
        </w:tabs>
      </w:pPr>
    </w:p>
    <w:p w14:paraId="6A39997F" w14:textId="77777777" w:rsidR="00E705FD" w:rsidRDefault="006B7142" w:rsidP="006B7142">
      <w:pPr>
        <w:pStyle w:val="Betarp"/>
        <w:rPr>
          <w:rFonts w:ascii="Times New Roman" w:hAnsi="Times New Roman" w:cs="Times New Roman"/>
          <w:sz w:val="24"/>
          <w:szCs w:val="24"/>
        </w:rPr>
      </w:pPr>
      <w:r>
        <w:rPr>
          <w:rFonts w:ascii="Times New Roman" w:hAnsi="Times New Roman" w:cs="Times New Roman"/>
          <w:sz w:val="24"/>
          <w:szCs w:val="24"/>
        </w:rPr>
        <w:t xml:space="preserve">                                                                                            </w:t>
      </w:r>
    </w:p>
    <w:p w14:paraId="6A399980" w14:textId="77777777" w:rsidR="00E705FD" w:rsidRDefault="00E705FD" w:rsidP="006B7142">
      <w:pPr>
        <w:pStyle w:val="Betarp"/>
        <w:rPr>
          <w:rFonts w:ascii="Times New Roman" w:hAnsi="Times New Roman" w:cs="Times New Roman"/>
          <w:sz w:val="24"/>
          <w:szCs w:val="24"/>
        </w:rPr>
      </w:pPr>
    </w:p>
    <w:p w14:paraId="6A399981" w14:textId="77777777" w:rsidR="00E705FD" w:rsidRDefault="00E705FD" w:rsidP="006B7142">
      <w:pPr>
        <w:pStyle w:val="Betarp"/>
        <w:rPr>
          <w:rFonts w:ascii="Times New Roman" w:hAnsi="Times New Roman" w:cs="Times New Roman"/>
          <w:sz w:val="24"/>
          <w:szCs w:val="24"/>
        </w:rPr>
      </w:pPr>
    </w:p>
    <w:p w14:paraId="6A399982" w14:textId="77777777" w:rsidR="00E705FD" w:rsidRDefault="00E705FD" w:rsidP="006B7142">
      <w:pPr>
        <w:pStyle w:val="Betarp"/>
        <w:rPr>
          <w:rFonts w:ascii="Times New Roman" w:hAnsi="Times New Roman" w:cs="Times New Roman"/>
          <w:sz w:val="24"/>
          <w:szCs w:val="24"/>
        </w:rPr>
      </w:pPr>
    </w:p>
    <w:p w14:paraId="6A399983" w14:textId="77777777" w:rsidR="00E705FD" w:rsidRDefault="00E705FD" w:rsidP="006B7142">
      <w:pPr>
        <w:pStyle w:val="Betarp"/>
        <w:rPr>
          <w:rFonts w:ascii="Times New Roman" w:hAnsi="Times New Roman" w:cs="Times New Roman"/>
          <w:sz w:val="24"/>
          <w:szCs w:val="24"/>
        </w:rPr>
      </w:pPr>
    </w:p>
    <w:p w14:paraId="6A399984" w14:textId="77777777" w:rsidR="00E705FD" w:rsidRDefault="00E705FD" w:rsidP="006B7142">
      <w:pPr>
        <w:pStyle w:val="Betarp"/>
        <w:rPr>
          <w:rFonts w:ascii="Times New Roman" w:hAnsi="Times New Roman" w:cs="Times New Roman"/>
          <w:sz w:val="24"/>
          <w:szCs w:val="24"/>
        </w:rPr>
      </w:pPr>
    </w:p>
    <w:p w14:paraId="6A399985" w14:textId="77777777" w:rsidR="00E705FD" w:rsidRDefault="00E705FD" w:rsidP="006B7142">
      <w:pPr>
        <w:pStyle w:val="Betarp"/>
        <w:rPr>
          <w:rFonts w:ascii="Times New Roman" w:hAnsi="Times New Roman" w:cs="Times New Roman"/>
          <w:sz w:val="24"/>
          <w:szCs w:val="24"/>
        </w:rPr>
      </w:pPr>
    </w:p>
    <w:p w14:paraId="6A399986" w14:textId="77777777" w:rsidR="00E705FD" w:rsidRDefault="00E705FD" w:rsidP="006B7142">
      <w:pPr>
        <w:pStyle w:val="Betarp"/>
        <w:rPr>
          <w:rFonts w:ascii="Times New Roman" w:hAnsi="Times New Roman" w:cs="Times New Roman"/>
          <w:sz w:val="24"/>
          <w:szCs w:val="24"/>
        </w:rPr>
      </w:pPr>
    </w:p>
    <w:p w14:paraId="6A399987" w14:textId="77777777" w:rsidR="00E705FD" w:rsidRDefault="00E705FD" w:rsidP="006B7142">
      <w:pPr>
        <w:pStyle w:val="Betarp"/>
        <w:rPr>
          <w:rFonts w:ascii="Times New Roman" w:hAnsi="Times New Roman" w:cs="Times New Roman"/>
          <w:sz w:val="24"/>
          <w:szCs w:val="24"/>
        </w:rPr>
      </w:pPr>
    </w:p>
    <w:p w14:paraId="6A399988" w14:textId="77777777" w:rsidR="00E705FD" w:rsidRDefault="00E705FD" w:rsidP="006B7142">
      <w:pPr>
        <w:pStyle w:val="Betarp"/>
        <w:rPr>
          <w:rFonts w:ascii="Times New Roman" w:hAnsi="Times New Roman" w:cs="Times New Roman"/>
          <w:sz w:val="24"/>
          <w:szCs w:val="24"/>
        </w:rPr>
      </w:pPr>
    </w:p>
    <w:p w14:paraId="6A399989" w14:textId="77777777" w:rsidR="00E705FD" w:rsidRDefault="00E705FD" w:rsidP="006B7142">
      <w:pPr>
        <w:pStyle w:val="Betarp"/>
        <w:rPr>
          <w:rFonts w:ascii="Times New Roman" w:hAnsi="Times New Roman" w:cs="Times New Roman"/>
          <w:sz w:val="24"/>
          <w:szCs w:val="24"/>
        </w:rPr>
      </w:pPr>
    </w:p>
    <w:p w14:paraId="6A39998A" w14:textId="77777777" w:rsidR="00E705FD" w:rsidRDefault="00E705FD" w:rsidP="006B7142">
      <w:pPr>
        <w:pStyle w:val="Betarp"/>
        <w:rPr>
          <w:rFonts w:ascii="Times New Roman" w:hAnsi="Times New Roman" w:cs="Times New Roman"/>
          <w:sz w:val="24"/>
          <w:szCs w:val="24"/>
        </w:rPr>
      </w:pPr>
    </w:p>
    <w:p w14:paraId="6A39998B" w14:textId="77777777" w:rsidR="006B7142" w:rsidRPr="00B35399" w:rsidRDefault="00E705FD" w:rsidP="006B7142">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B7142">
        <w:rPr>
          <w:rFonts w:ascii="Times New Roman" w:hAnsi="Times New Roman" w:cs="Times New Roman"/>
          <w:sz w:val="24"/>
          <w:szCs w:val="24"/>
        </w:rPr>
        <w:t xml:space="preserve"> </w:t>
      </w:r>
      <w:r w:rsidR="006B7142" w:rsidRPr="00B35399">
        <w:rPr>
          <w:rFonts w:ascii="Times New Roman" w:hAnsi="Times New Roman" w:cs="Times New Roman"/>
          <w:sz w:val="24"/>
          <w:szCs w:val="24"/>
        </w:rPr>
        <w:t>PRITARTA</w:t>
      </w:r>
    </w:p>
    <w:p w14:paraId="6A39998C" w14:textId="77777777" w:rsidR="006B7142" w:rsidRPr="00B35399" w:rsidRDefault="006B7142" w:rsidP="006B7142">
      <w:pPr>
        <w:pStyle w:val="Betarp"/>
        <w:rPr>
          <w:rFonts w:ascii="Times New Roman" w:hAnsi="Times New Roman" w:cs="Times New Roman"/>
          <w:sz w:val="24"/>
          <w:szCs w:val="24"/>
        </w:rPr>
      </w:pPr>
      <w:r w:rsidRPr="00B353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35399">
        <w:rPr>
          <w:rFonts w:ascii="Times New Roman" w:hAnsi="Times New Roman" w:cs="Times New Roman"/>
          <w:sz w:val="24"/>
          <w:szCs w:val="24"/>
        </w:rPr>
        <w:t>Rokiškio rajono savivaldybės tarybos</w:t>
      </w:r>
    </w:p>
    <w:p w14:paraId="6A39998D" w14:textId="77777777" w:rsidR="006B7142" w:rsidRDefault="006B7142" w:rsidP="006B7142">
      <w:pPr>
        <w:pStyle w:val="Betarp"/>
        <w:rPr>
          <w:rFonts w:ascii="Times New Roman" w:hAnsi="Times New Roman" w:cs="Times New Roman"/>
          <w:sz w:val="24"/>
          <w:szCs w:val="24"/>
        </w:rPr>
      </w:pPr>
      <w:r w:rsidRPr="00B35399">
        <w:rPr>
          <w:rFonts w:ascii="Times New Roman" w:hAnsi="Times New Roman" w:cs="Times New Roman"/>
          <w:sz w:val="24"/>
          <w:szCs w:val="24"/>
        </w:rPr>
        <w:t xml:space="preserve">                                                                             </w:t>
      </w:r>
      <w:r>
        <w:rPr>
          <w:rFonts w:ascii="Times New Roman" w:hAnsi="Times New Roman" w:cs="Times New Roman"/>
          <w:sz w:val="24"/>
          <w:szCs w:val="24"/>
        </w:rPr>
        <w:t xml:space="preserve">                2021 m. kovo 26</w:t>
      </w:r>
      <w:r w:rsidRPr="00B35399">
        <w:rPr>
          <w:rFonts w:ascii="Times New Roman" w:hAnsi="Times New Roman" w:cs="Times New Roman"/>
          <w:sz w:val="24"/>
          <w:szCs w:val="24"/>
        </w:rPr>
        <w:t xml:space="preserve"> d. sprendimu Nr. TS-</w:t>
      </w:r>
    </w:p>
    <w:p w14:paraId="6A39998E" w14:textId="77777777" w:rsidR="006B7142" w:rsidRDefault="006B7142" w:rsidP="006B7142">
      <w:pPr>
        <w:tabs>
          <w:tab w:val="left" w:pos="8145"/>
        </w:tabs>
      </w:pPr>
    </w:p>
    <w:p w14:paraId="6A39998F" w14:textId="77777777" w:rsidR="00E0349E" w:rsidRPr="00DB63E1" w:rsidRDefault="00E0349E" w:rsidP="00E0349E">
      <w:pPr>
        <w:pStyle w:val="Betarp"/>
        <w:jc w:val="center"/>
        <w:rPr>
          <w:rFonts w:ascii="Times New Roman" w:hAnsi="Times New Roman" w:cs="Times New Roman"/>
          <w:b/>
          <w:sz w:val="24"/>
          <w:szCs w:val="24"/>
        </w:rPr>
      </w:pPr>
      <w:r>
        <w:rPr>
          <w:rFonts w:ascii="Times New Roman" w:hAnsi="Times New Roman" w:cs="Times New Roman"/>
          <w:b/>
          <w:sz w:val="24"/>
          <w:szCs w:val="24"/>
        </w:rPr>
        <w:t>ROKIŠKIO R. PANDĖLIO GIMNAZIJOS</w:t>
      </w:r>
    </w:p>
    <w:p w14:paraId="6A399990" w14:textId="77777777" w:rsidR="00E0349E" w:rsidRDefault="00E0349E" w:rsidP="00E0349E">
      <w:pPr>
        <w:pStyle w:val="Betarp"/>
        <w:jc w:val="center"/>
        <w:rPr>
          <w:rFonts w:ascii="Times New Roman" w:hAnsi="Times New Roman" w:cs="Times New Roman"/>
          <w:b/>
          <w:sz w:val="24"/>
          <w:szCs w:val="24"/>
        </w:rPr>
      </w:pPr>
      <w:r>
        <w:rPr>
          <w:rFonts w:ascii="Times New Roman" w:hAnsi="Times New Roman" w:cs="Times New Roman"/>
          <w:b/>
          <w:sz w:val="24"/>
          <w:szCs w:val="24"/>
        </w:rPr>
        <w:t>2020</w:t>
      </w:r>
      <w:r w:rsidRPr="00DB63E1">
        <w:rPr>
          <w:rFonts w:ascii="Times New Roman" w:hAnsi="Times New Roman" w:cs="Times New Roman"/>
          <w:b/>
          <w:sz w:val="24"/>
          <w:szCs w:val="24"/>
        </w:rPr>
        <w:t xml:space="preserve"> METŲ VEIKLOS ATASKAITA</w:t>
      </w:r>
    </w:p>
    <w:p w14:paraId="6A399991" w14:textId="77777777" w:rsidR="006B7142" w:rsidRDefault="006B7142" w:rsidP="006B7142">
      <w:pPr>
        <w:tabs>
          <w:tab w:val="left" w:pos="8145"/>
        </w:tabs>
      </w:pPr>
    </w:p>
    <w:tbl>
      <w:tblPr>
        <w:tblStyle w:val="Lentelstinklelis"/>
        <w:tblW w:w="0" w:type="auto"/>
        <w:tblLook w:val="04A0" w:firstRow="1" w:lastRow="0" w:firstColumn="1" w:lastColumn="0" w:noHBand="0" w:noVBand="1"/>
      </w:tblPr>
      <w:tblGrid>
        <w:gridCol w:w="9854"/>
      </w:tblGrid>
      <w:tr w:rsidR="00C45020" w14:paraId="6A399994" w14:textId="77777777" w:rsidTr="00F15142">
        <w:tc>
          <w:tcPr>
            <w:tcW w:w="9917" w:type="dxa"/>
            <w:tcBorders>
              <w:top w:val="single" w:sz="4" w:space="0" w:color="auto"/>
              <w:left w:val="single" w:sz="4" w:space="0" w:color="auto"/>
              <w:bottom w:val="single" w:sz="4" w:space="0" w:color="auto"/>
              <w:right w:val="single" w:sz="4" w:space="0" w:color="auto"/>
            </w:tcBorders>
            <w:hideMark/>
          </w:tcPr>
          <w:p w14:paraId="6A399992" w14:textId="77777777" w:rsidR="00AC1B2D" w:rsidRDefault="00AC1B2D" w:rsidP="00AC1B2D">
            <w:pPr>
              <w:jc w:val="center"/>
              <w:rPr>
                <w:b/>
                <w:szCs w:val="24"/>
                <w:lang w:eastAsia="lt-LT"/>
              </w:rPr>
            </w:pPr>
            <w:r w:rsidRPr="00DA4C2F">
              <w:rPr>
                <w:b/>
                <w:szCs w:val="24"/>
                <w:lang w:eastAsia="lt-LT"/>
              </w:rPr>
              <w:t>STRATEGINIO PLANO IR METINIO VEIKLOS PLANO ĮGYVENDINIMAS</w:t>
            </w:r>
          </w:p>
          <w:p w14:paraId="6A399993" w14:textId="77777777" w:rsidR="00C45020" w:rsidRDefault="00C45020" w:rsidP="00F15142">
            <w:pPr>
              <w:jc w:val="center"/>
              <w:rPr>
                <w:szCs w:val="24"/>
                <w:lang w:eastAsia="lt-LT"/>
              </w:rPr>
            </w:pPr>
          </w:p>
        </w:tc>
      </w:tr>
      <w:tr w:rsidR="00C45020" w14:paraId="6A39999E" w14:textId="77777777" w:rsidTr="00F15142">
        <w:tc>
          <w:tcPr>
            <w:tcW w:w="9917" w:type="dxa"/>
            <w:tcBorders>
              <w:top w:val="single" w:sz="4" w:space="0" w:color="auto"/>
              <w:left w:val="single" w:sz="4" w:space="0" w:color="auto"/>
              <w:bottom w:val="single" w:sz="4" w:space="0" w:color="auto"/>
              <w:right w:val="single" w:sz="4" w:space="0" w:color="auto"/>
            </w:tcBorders>
            <w:hideMark/>
          </w:tcPr>
          <w:p w14:paraId="6A399995" w14:textId="77777777" w:rsidR="00C45020" w:rsidRDefault="00C45020" w:rsidP="00F15142">
            <w:pPr>
              <w:jc w:val="both"/>
              <w:rPr>
                <w:szCs w:val="24"/>
              </w:rPr>
            </w:pPr>
            <w:r>
              <w:rPr>
                <w:b/>
                <w:szCs w:val="24"/>
              </w:rPr>
              <w:t xml:space="preserve">2020–2022 m. strateginis tikslas: </w:t>
            </w:r>
            <w:r>
              <w:rPr>
                <w:szCs w:val="24"/>
              </w:rPr>
              <w:t>Saugi, pagrįsta asmenine atsakomybe, tarpusavio pagalba, pozityvaus elgesio skatinimu ugdymosi aplinka.</w:t>
            </w:r>
          </w:p>
          <w:p w14:paraId="6A399996" w14:textId="77777777" w:rsidR="00C45020" w:rsidRDefault="00C45020" w:rsidP="00F15142">
            <w:pPr>
              <w:jc w:val="both"/>
              <w:rPr>
                <w:szCs w:val="24"/>
                <w:lang w:eastAsia="lt-LT"/>
              </w:rPr>
            </w:pPr>
            <w:r>
              <w:rPr>
                <w:b/>
                <w:szCs w:val="24"/>
                <w:lang w:eastAsia="lt-LT"/>
              </w:rPr>
              <w:t>2019-2020 m. m.  uždavinys</w:t>
            </w:r>
            <w:r>
              <w:rPr>
                <w:szCs w:val="24"/>
                <w:lang w:eastAsia="lt-LT"/>
              </w:rPr>
              <w:t>: Vykdant prevencines programas, projektus, renginius, organizuojant mokyklos bendruomenės švietimą, kurti į mokymosi sėkmę, gerą savijautą, asmenybės brandą orientuotą ugdymosi aplinką.</w:t>
            </w:r>
          </w:p>
          <w:p w14:paraId="6A399997" w14:textId="77777777" w:rsidR="00C45020" w:rsidRDefault="00C45020" w:rsidP="00F15142">
            <w:pPr>
              <w:jc w:val="both"/>
              <w:rPr>
                <w:szCs w:val="24"/>
                <w:lang w:eastAsia="lt-LT"/>
              </w:rPr>
            </w:pPr>
            <w:r>
              <w:rPr>
                <w:b/>
                <w:szCs w:val="24"/>
                <w:lang w:eastAsia="lt-LT"/>
              </w:rPr>
              <w:t>Įgyvendintos priemonės, pasiektas rezultatas:</w:t>
            </w:r>
            <w:r>
              <w:rPr>
                <w:szCs w:val="24"/>
                <w:lang w:eastAsia="lt-LT"/>
              </w:rPr>
              <w:t xml:space="preserve"> Pateiktos paraiškos ir gautas finansavimas vaikų ir jaunimo socializacijos projektams „Pašėlusi vasara“ ir „Sportas-sveikata-sėkmė“ (5120,00 Eur). Inicijavau, kad socializacijos projekto „Pašėlusi vasara“ stovyklose dalyvautų ne tik socialiai remtini, bet ir geriausiai besimokantys, didžiausią mokymosi pažangą padarę ir visuomeniškai aktyvūs mokiniai.  Gimnazijoje organizuotos akcijos „Dovanojam Kalėdas“, akcija „Tolerancijos švyturys“, „MES IŠMINTINGI 366 dienas“, „Kovas – sąmoningumo didinimo mėnuo“. Organizuotos prevencinės paskaitos 5–8 klasių mokiniams su policijos pareigūnais „Esu ir būsiu ATSAKINGAS“.</w:t>
            </w:r>
          </w:p>
          <w:p w14:paraId="6A399998" w14:textId="77777777" w:rsidR="00C45020" w:rsidRDefault="00C45020" w:rsidP="00F15142">
            <w:pPr>
              <w:jc w:val="both"/>
              <w:rPr>
                <w:szCs w:val="24"/>
                <w:lang w:eastAsia="lt-LT"/>
              </w:rPr>
            </w:pPr>
            <w:r>
              <w:rPr>
                <w:szCs w:val="24"/>
                <w:lang w:eastAsia="lt-LT"/>
              </w:rPr>
              <w:t>Mokiniai dalyvavo prevencinėse, sveikatos stiprinimo ir fizinio aktyvumo veiklose: renginyje ,,Patyčios gali ir turi liautis“, SEU olimpiadoje ,,Dramblys‘‘, konkurse „Sveikatiada“, respublikiniuose renginiuose ,,Olimpinis mėnuo“ ir „Saugaus interneto savaitė“.</w:t>
            </w:r>
          </w:p>
          <w:p w14:paraId="6A399999" w14:textId="77777777" w:rsidR="00C45020" w:rsidRDefault="00C45020" w:rsidP="00F15142">
            <w:pPr>
              <w:jc w:val="both"/>
              <w:rPr>
                <w:szCs w:val="24"/>
                <w:lang w:eastAsia="lt-LT"/>
              </w:rPr>
            </w:pPr>
            <w:r>
              <w:rPr>
                <w:szCs w:val="24"/>
                <w:lang w:eastAsia="lt-LT"/>
              </w:rPr>
              <w:t>Įgyvendinant programą ,,Pozityvios tėvystės įgūdžių ugdymas“ skaityti 3 pranešimai tėvų susirinkimuose, su mokiniais vyko diskusijos apie savijautos įtaką mokymuisi, pykčio valdymą, streso mažinimą ir egzaminų baimę. Atliktas tyrimas „Elektroninės cigaretės: mada, nauda, žala“ (5–8, I–IVg kl.).</w:t>
            </w:r>
          </w:p>
          <w:p w14:paraId="6A39999A" w14:textId="77777777" w:rsidR="00C45020" w:rsidRDefault="00C45020" w:rsidP="00F15142">
            <w:pPr>
              <w:jc w:val="both"/>
              <w:rPr>
                <w:szCs w:val="24"/>
                <w:lang w:eastAsia="lt-LT"/>
              </w:rPr>
            </w:pPr>
            <w:r>
              <w:rPr>
                <w:szCs w:val="24"/>
                <w:lang w:eastAsia="lt-LT"/>
              </w:rPr>
              <w:t>Įgyvendinant programas „Antras žingsnis“, „Paauglystės kryžkelės“, „Raktai į sėkmę“ 1–4, 5–8, I–IVg kl. kas mėnesį buvo vedama ne mažiau kaip po dvi įgūdžių ugdymo klasės valandėles. Inicijavau, koordinavau šių programų mokymus gimnazijos mokytojams. Kvalifikacijos tobulinimo renginiuose, susijusiuose su vaikų socialinių ir emocinių kompetencijų, specialiųjų poreikių mokinių ugdymu, iš viso dalyvavo 90,3 proc. mokytojų. Kartu su mokyklos visuomenės sveikatos specialiste, padedant Rokiškio</w:t>
            </w:r>
            <w:r w:rsidR="00AB2503">
              <w:rPr>
                <w:szCs w:val="24"/>
                <w:lang w:eastAsia="lt-LT"/>
              </w:rPr>
              <w:t xml:space="preserve"> rajono savivaldybės</w:t>
            </w:r>
            <w:r>
              <w:rPr>
                <w:szCs w:val="24"/>
                <w:lang w:eastAsia="lt-LT"/>
              </w:rPr>
              <w:t xml:space="preserve"> visuomenės sveikatos biurui, organizuotos 8 šviečiamosios sveikatos ir lytiškumo ugdymo bei rengimo šeimai paskaitos su lektoriais R. Pagojumi, G. Kvietkute-Gudele, M. Kukuraičiu, G. Grušaite, I. Kuprevičiūte, S. Lekandriene.</w:t>
            </w:r>
          </w:p>
          <w:p w14:paraId="6A39999B" w14:textId="77777777" w:rsidR="00C45020" w:rsidRDefault="00C45020" w:rsidP="00F15142">
            <w:pPr>
              <w:jc w:val="both"/>
              <w:rPr>
                <w:szCs w:val="24"/>
                <w:lang w:eastAsia="lt-LT"/>
              </w:rPr>
            </w:pPr>
            <w:r>
              <w:rPr>
                <w:szCs w:val="24"/>
                <w:lang w:eastAsia="lt-LT"/>
              </w:rPr>
              <w:t>Dalyvauta Kazickų šeimos fondo programos ,,Jaunimas Gali“ veikloje: organizuotos išvykos, renginiai miestelio bendruomenei ir pradinių klasių mokiniams, kartu su jaunaisiais šauliais sutvarkyti žydų kapai ir partizanų palaidojimo vietos, reguliariai vesti užsiėmimai gimnazijos mokiniams. Su programos koordinatoriais susitariau dėl jos tęsimo 2020–2021 m. m.</w:t>
            </w:r>
          </w:p>
          <w:p w14:paraId="6A39999C" w14:textId="77777777" w:rsidR="00C45020" w:rsidRDefault="00C45020" w:rsidP="00F15142">
            <w:pPr>
              <w:jc w:val="both"/>
              <w:rPr>
                <w:szCs w:val="24"/>
                <w:lang w:eastAsia="lt-LT"/>
              </w:rPr>
            </w:pPr>
            <w:r>
              <w:rPr>
                <w:szCs w:val="24"/>
                <w:lang w:eastAsia="lt-LT"/>
              </w:rPr>
              <w:t xml:space="preserve">Atsižvelgiant į naujus teisinius dokumentus kartu su parengiau atnaujintą pamokų lankomumo tvarką. </w:t>
            </w:r>
          </w:p>
          <w:p w14:paraId="6A39999D" w14:textId="77777777" w:rsidR="00C45020" w:rsidRDefault="00C45020" w:rsidP="00F15142">
            <w:pPr>
              <w:jc w:val="both"/>
              <w:rPr>
                <w:szCs w:val="24"/>
                <w:lang w:eastAsia="lt-LT"/>
              </w:rPr>
            </w:pPr>
            <w:r>
              <w:rPr>
                <w:szCs w:val="24"/>
                <w:lang w:eastAsia="lt-LT"/>
              </w:rPr>
              <w:t>Mokinių savijautos, saugumo pokyčiai įvertinti atlikus 5–8, I–IVg kl. mokinių NŠA anketinę apklausą. NŠA 2020 m. gruodžio mėn. apklausos duomenimis 86 proc. mokinių mokykloje nepatiria patyčių, 82 proc. mokinių teigia, kad mokykloje atsižvelgiama į jų nuomonę, 90 proc. mokinių yra svarbu mokytis. Visi šie rodikliai aukštesni negu 2019 m. ir patenka į aukščiausiai mokinių vertinamų rodiklių penketuką.</w:t>
            </w:r>
          </w:p>
        </w:tc>
      </w:tr>
      <w:tr w:rsidR="00C45020" w14:paraId="6A3999AA" w14:textId="77777777" w:rsidTr="00F15142">
        <w:tc>
          <w:tcPr>
            <w:tcW w:w="9917" w:type="dxa"/>
            <w:tcBorders>
              <w:top w:val="single" w:sz="4" w:space="0" w:color="auto"/>
              <w:left w:val="single" w:sz="4" w:space="0" w:color="auto"/>
              <w:bottom w:val="single" w:sz="4" w:space="0" w:color="auto"/>
              <w:right w:val="single" w:sz="4" w:space="0" w:color="auto"/>
            </w:tcBorders>
            <w:hideMark/>
          </w:tcPr>
          <w:p w14:paraId="6A39999F" w14:textId="77777777" w:rsidR="00C45020" w:rsidRDefault="0065430E" w:rsidP="00F15142">
            <w:pPr>
              <w:jc w:val="both"/>
              <w:rPr>
                <w:szCs w:val="24"/>
              </w:rPr>
            </w:pPr>
            <w:r>
              <w:rPr>
                <w:b/>
                <w:szCs w:val="24"/>
              </w:rPr>
              <w:t xml:space="preserve">Gimnazijos </w:t>
            </w:r>
            <w:r w:rsidR="00C45020">
              <w:rPr>
                <w:b/>
                <w:szCs w:val="24"/>
              </w:rPr>
              <w:t xml:space="preserve">2020–2022 m. strateginis tikslas: </w:t>
            </w:r>
            <w:r w:rsidR="00C45020">
              <w:rPr>
                <w:szCs w:val="24"/>
              </w:rPr>
              <w:t>Individualias mokinių galias atitinkantys mokymosi pasiekimai ir nuolatinė pažanga.</w:t>
            </w:r>
          </w:p>
          <w:p w14:paraId="6A3999A0" w14:textId="77777777" w:rsidR="00C45020" w:rsidRDefault="00C45020" w:rsidP="00F15142">
            <w:pPr>
              <w:jc w:val="both"/>
              <w:rPr>
                <w:szCs w:val="24"/>
              </w:rPr>
            </w:pPr>
            <w:r>
              <w:rPr>
                <w:b/>
                <w:szCs w:val="24"/>
              </w:rPr>
              <w:t xml:space="preserve">2019–2020 m. m.  uždavinys: </w:t>
            </w:r>
            <w:r>
              <w:rPr>
                <w:szCs w:val="24"/>
              </w:rPr>
              <w:t xml:space="preserve">Įgyvendinant neformaliojo švietimo projektus, organizuojant integruotus renginius, padėti mokiniams įgyti įvairios prasmingos patirties, patirti mokymosi </w:t>
            </w:r>
            <w:r>
              <w:rPr>
                <w:szCs w:val="24"/>
              </w:rPr>
              <w:lastRenderedPageBreak/>
              <w:t>džiaugsmą.</w:t>
            </w:r>
          </w:p>
          <w:p w14:paraId="6A3999A1" w14:textId="77777777" w:rsidR="00C45020" w:rsidRDefault="00C45020" w:rsidP="00F15142">
            <w:pPr>
              <w:tabs>
                <w:tab w:val="left" w:pos="3380"/>
              </w:tabs>
              <w:jc w:val="both"/>
              <w:rPr>
                <w:szCs w:val="24"/>
                <w:lang w:eastAsia="lt-LT"/>
              </w:rPr>
            </w:pPr>
            <w:r>
              <w:rPr>
                <w:b/>
                <w:szCs w:val="24"/>
                <w:lang w:eastAsia="lt-LT"/>
              </w:rPr>
              <w:t xml:space="preserve">Įgyvendintos priemonės, pasiektas rezultatas: </w:t>
            </w:r>
            <w:r>
              <w:rPr>
                <w:szCs w:val="24"/>
              </w:rPr>
              <w:t xml:space="preserve">Įgyvendinti respublikiniai Kultūros paveldo departamento projektai: ,,Susipažįstame su Šiaurės Aukštaitijos žydų kultūros paveldu“, ,,Jogailaičių keliais“ (2400,00 Eur). Koordinavau projekto ,,Neformaliojo vaikų švietimo paslaugų plėtra“ įgyvendinimą gimnazijoje, organizuotos plaukimo pamokos visų klasių mokiniams. Parengtas Lietuvos-Lenkijos jaunimo mainų fondo programos projektas ,,Žymūs Lietuvos ir Lenkijos žmonės“, gautas finansavimas, tačiau dėl karantino ne visos veiklos įvykdytos. Gimnazija dalyvavo ERASMUS + KA2 projekte „Finansinių ir verslumo įgūdžių ugdymas lavinant aktyvų pilietį“: mokiniai atliko įvairias praktines, kūrybines užduotis, grįžus iš kelionės į Makedoniją paruoštas pristatymas gimnazijos bendruomenei (3216,00 Eur). 2019–2020 m. m. įgyvendinti </w:t>
            </w:r>
            <w:r w:rsidR="0065430E">
              <w:rPr>
                <w:szCs w:val="24"/>
              </w:rPr>
              <w:t>„</w:t>
            </w:r>
            <w:r>
              <w:rPr>
                <w:szCs w:val="24"/>
              </w:rPr>
              <w:t>eTwinning</w:t>
            </w:r>
            <w:r w:rsidR="0065430E">
              <w:rPr>
                <w:szCs w:val="24"/>
              </w:rPr>
              <w:t>“</w:t>
            </w:r>
            <w:r>
              <w:rPr>
                <w:szCs w:val="24"/>
              </w:rPr>
              <w:t xml:space="preserve"> projektai: „Bendras švietimo žurnalas“,  „Vasario 21 – tarptautinė gimtosios kalbos diena“, ,,Kelionė į pasakų šalį“, „Mano miesto istorija nuotraukose“, ,,Talentų žvaigždynas“, „Europos kalbų diena 2019“, ,,Štai taip gyvename karantine!“, ,,Ką pasėsi, tą ir pjausi“. </w:t>
            </w:r>
            <w:r>
              <w:rPr>
                <w:szCs w:val="24"/>
                <w:lang w:eastAsia="lt-LT"/>
              </w:rPr>
              <w:t>Pastarieji du  projektai apdovanoti  Nacionaliniu kokybės ženkleliu ir Europos kokybės ženklu.  Gimnazijos 5 mokiniai ir 1 mokytoja dalyvavo programos „eTwinining“ mokinių stovykloje „Ateities pilietis“ (1200,00 Eur). Užmegztos naujos partnerystės  ir vykdomi nauji projektai su  E. Misirhanovo  71 mokykla, Baku, Azerbaidžanas; Dundagos vidurine mokykla, Latvija; Gustavo Morcinko  Vidurine mokykla Nr.1, Skoczów, Lenkija;  Bragos vidurine mokykla, Braga, Portugalija; Hasano Balcıo vidurine mokykla, Onikisubat, Turkija. Skatinau mokytojus da</w:t>
            </w:r>
            <w:r w:rsidR="0065430E">
              <w:rPr>
                <w:szCs w:val="24"/>
                <w:lang w:eastAsia="lt-LT"/>
              </w:rPr>
              <w:t>l</w:t>
            </w:r>
            <w:r>
              <w:rPr>
                <w:szCs w:val="24"/>
                <w:lang w:eastAsia="lt-LT"/>
              </w:rPr>
              <w:t xml:space="preserve">yvauti </w:t>
            </w:r>
            <w:r w:rsidR="0065430E">
              <w:rPr>
                <w:szCs w:val="24"/>
                <w:lang w:eastAsia="lt-LT"/>
              </w:rPr>
              <w:t>„</w:t>
            </w:r>
            <w:r>
              <w:rPr>
                <w:szCs w:val="24"/>
                <w:lang w:eastAsia="lt-LT"/>
              </w:rPr>
              <w:t>eTwinning</w:t>
            </w:r>
            <w:r w:rsidR="0065430E">
              <w:rPr>
                <w:szCs w:val="24"/>
                <w:lang w:eastAsia="lt-LT"/>
              </w:rPr>
              <w:t>“</w:t>
            </w:r>
            <w:r>
              <w:rPr>
                <w:szCs w:val="24"/>
                <w:lang w:eastAsia="lt-LT"/>
              </w:rPr>
              <w:t xml:space="preserve"> veikloje, mokymuose.</w:t>
            </w:r>
          </w:p>
          <w:p w14:paraId="6A3999A2" w14:textId="77777777" w:rsidR="00C45020" w:rsidRDefault="00C45020" w:rsidP="00F15142">
            <w:pPr>
              <w:jc w:val="both"/>
              <w:rPr>
                <w:szCs w:val="24"/>
              </w:rPr>
            </w:pPr>
            <w:r>
              <w:rPr>
                <w:szCs w:val="24"/>
              </w:rPr>
              <w:t>Visose klasėse organizuotos ekskursijos, išvykos į įvairius pažintinius kultūros, istorijos objektus. Į ekskursijas, išvykas integruotos projekto „Kultūros pasas“ edukacinės programos.</w:t>
            </w:r>
          </w:p>
          <w:p w14:paraId="6A3999A3" w14:textId="77777777" w:rsidR="00C45020" w:rsidRDefault="00C45020" w:rsidP="00F15142">
            <w:pPr>
              <w:jc w:val="both"/>
              <w:rPr>
                <w:szCs w:val="24"/>
                <w:lang w:eastAsia="lt-LT"/>
              </w:rPr>
            </w:pPr>
            <w:r>
              <w:rPr>
                <w:szCs w:val="24"/>
                <w:lang w:eastAsia="lt-LT"/>
              </w:rPr>
              <w:t xml:space="preserve">NŠA 2020 m. gruodžio mėn. apklausos duomenimis 73 proc. mokinių patinka eiti į mokyklą, tai yra 20 proc. geresnis rezultatas negu 2019 m. </w:t>
            </w:r>
          </w:p>
          <w:p w14:paraId="6A3999A4" w14:textId="77777777" w:rsidR="00C45020" w:rsidRDefault="00C45020" w:rsidP="00F15142">
            <w:pPr>
              <w:jc w:val="both"/>
              <w:rPr>
                <w:szCs w:val="24"/>
              </w:rPr>
            </w:pPr>
            <w:r>
              <w:rPr>
                <w:b/>
                <w:szCs w:val="24"/>
              </w:rPr>
              <w:t xml:space="preserve">2019–2020 m. m. uždavinys: </w:t>
            </w:r>
            <w:r>
              <w:rPr>
                <w:szCs w:val="24"/>
              </w:rPr>
              <w:t>Sudarant sąlygas atsiskleisti mokinių gabumams ir talentams, organizuojant mokytojų darbo patirties sklaidą, stiprinti gabių mokinių ugdymą, mokymą(si) bendradarbiaujant, pažangą skatinantį grįžtamąjį ryšį.</w:t>
            </w:r>
          </w:p>
          <w:p w14:paraId="6A3999A5" w14:textId="77777777" w:rsidR="00C45020" w:rsidRDefault="00C45020" w:rsidP="00F15142">
            <w:pPr>
              <w:jc w:val="both"/>
              <w:rPr>
                <w:szCs w:val="24"/>
                <w:lang w:eastAsia="lt-LT"/>
              </w:rPr>
            </w:pPr>
            <w:r>
              <w:rPr>
                <w:b/>
                <w:szCs w:val="24"/>
                <w:lang w:eastAsia="lt-LT"/>
              </w:rPr>
              <w:t xml:space="preserve">Įgyvendintos priemonės, pasiektas rezultatas: </w:t>
            </w:r>
            <w:r>
              <w:rPr>
                <w:szCs w:val="24"/>
              </w:rPr>
              <w:t xml:space="preserve">Parengtos ir įgyvendintos lietuvių k. ir matematikos modulių programos gabesniems mokiniams Ig klasėje. Vykdyta 16 neformaliojo švietimo programų. Organizuoti tikslinės paskirties renginiai mokinių gabumų ir talentų ugdymui: Tarptautinė šokio diena, viktorina „Aš labai myliu Lietuvą“, </w:t>
            </w:r>
            <w:r w:rsidR="0009380E">
              <w:rPr>
                <w:szCs w:val="24"/>
              </w:rPr>
              <w:t>„</w:t>
            </w:r>
            <w:r>
              <w:rPr>
                <w:szCs w:val="24"/>
              </w:rPr>
              <w:t>My@On-line PE</w:t>
            </w:r>
            <w:r w:rsidR="0009380E">
              <w:rPr>
                <w:szCs w:val="24"/>
              </w:rPr>
              <w:t>“</w:t>
            </w:r>
            <w:r>
              <w:rPr>
                <w:szCs w:val="24"/>
              </w:rPr>
              <w:t xml:space="preserve"> pasaulio rekordo bandymas (masiškiausia fizinio ugdymo pamoka nuotoliniu būdu), 1–2 kl. dailyraščio konkursas „Aš moku rašyti lietuviškai“, Abėcėlės šventė, kūrybinis projektas ,,Neregėtas Pandėlio dvaras“. Mokiniai dalyvavo Rokiškio švietimo centro organizuotose visų mokomųjų dalykų olimpiadose, laimėjo 6 prizines vietas. Taip pat 4 prizinės vietos laimėtos </w:t>
            </w:r>
            <w:r>
              <w:rPr>
                <w:color w:val="000000"/>
                <w:szCs w:val="24"/>
                <w:lang w:eastAsia="lt-LT"/>
              </w:rPr>
              <w:t xml:space="preserve">respublikiniame ekslibrisų konkurse ,,Miestas su 1000 modernizmo veidų“, laureatais tapo 3 mokiniai respublikiniame meninės kūrybos konkurse ,,Kalėdų atvirukas“,  </w:t>
            </w:r>
            <w:r>
              <w:rPr>
                <w:color w:val="000000"/>
                <w:szCs w:val="24"/>
                <w:shd w:val="clear" w:color="auto" w:fill="FFFFFF"/>
                <w:lang w:eastAsia="lt-LT"/>
              </w:rPr>
              <w:t>respublikiniame 1–4 klasių piešinių konkurse ,,Vaižganto kūrybos deimančiukai“ 1 mokinė tapo laureate.</w:t>
            </w:r>
          </w:p>
          <w:p w14:paraId="6A3999A6" w14:textId="77777777" w:rsidR="00C45020" w:rsidRDefault="00C45020" w:rsidP="00F15142">
            <w:pPr>
              <w:jc w:val="both"/>
              <w:rPr>
                <w:szCs w:val="24"/>
              </w:rPr>
            </w:pPr>
            <w:r>
              <w:rPr>
                <w:szCs w:val="24"/>
              </w:rPr>
              <w:t xml:space="preserve">Dalyvauta edukaciniuose, meninės saviraiškos ir kituose konkursuose: Konstitucijos egzamine, piešinių konkurse ,,Vaižganto kūrybos deimančiukai‘‘, vertimų konkurse „Tavo žvilgsnis“, projekte „Visa Lietuva šoka“, 1–4 klasių konkurse „Didysis Velykinis margutis“, konkurse „Olympis“, viktorinoje „Aš labai myliu Lietuvą“, raiškiojo skaitymo konkurse „Eilės vaikystei ir Lietuvai“, ketvirtos klasės mokinių konkurse „Rašau diktantą“. </w:t>
            </w:r>
          </w:p>
          <w:p w14:paraId="6A3999A7" w14:textId="77777777" w:rsidR="00C45020" w:rsidRDefault="00C45020" w:rsidP="00F15142">
            <w:pPr>
              <w:jc w:val="both"/>
              <w:rPr>
                <w:b/>
                <w:color w:val="FF0000"/>
                <w:szCs w:val="24"/>
                <w:highlight w:val="yellow"/>
              </w:rPr>
            </w:pPr>
            <w:r>
              <w:rPr>
                <w:szCs w:val="24"/>
              </w:rPr>
              <w:t>Organizuoti mokytojų gerosios patirties sklaidos renginiai: Pandėlio ir Kamajų Antano Strazdo gimnazijų lietuvių kalbos ir dorinio ugdymo mokytojų metodinė diena „Mokome kitaip“;  mokymosi metodo-edukacinio žaidimo ,,Pol-lit“ pristatymas užsienio kalbų metodinėje grupėje; mokymai-konsultacija mokytojams, kaip kurti ir sėkmingai integruoti projektus į ugdymo turinį</w:t>
            </w:r>
            <w:r>
              <w:rPr>
                <w:b/>
                <w:szCs w:val="24"/>
              </w:rPr>
              <w:t xml:space="preserve">. </w:t>
            </w:r>
            <w:r>
              <w:rPr>
                <w:szCs w:val="24"/>
                <w:lang w:eastAsia="lt-LT"/>
              </w:rPr>
              <w:t>Pranešimus kitų mokyklų mokytojams, projektų vykdytojams parengė E. Glemžienė („Gerosios patirties sklaida mokant nuotoliniu būdu“), L. Tichonova organizavo seminarą „eTwinning integracija į ugdymo procesą“, vedė seminarą „eTwinning projektų nauda mokyklai“.</w:t>
            </w:r>
          </w:p>
          <w:p w14:paraId="6A3999A8" w14:textId="77777777" w:rsidR="00C45020" w:rsidRDefault="00C45020" w:rsidP="00F15142">
            <w:pPr>
              <w:jc w:val="both"/>
              <w:rPr>
                <w:rFonts w:eastAsiaTheme="minorHAnsi"/>
                <w:color w:val="000000"/>
                <w:szCs w:val="24"/>
              </w:rPr>
            </w:pPr>
            <w:r>
              <w:rPr>
                <w:rFonts w:eastAsiaTheme="minorHAnsi"/>
                <w:color w:val="000000"/>
                <w:szCs w:val="24"/>
              </w:rPr>
              <w:t xml:space="preserve">Vykdyta ugdomoji pamokų priežiūra: pagal pasirinktus metinius pamokos tobulinimo prioritetus stebėtos ir aptartos penkios pradinių klasių mokytojų pamokos, integruota dailės-geografijos </w:t>
            </w:r>
            <w:r>
              <w:rPr>
                <w:rFonts w:eastAsiaTheme="minorHAnsi"/>
                <w:color w:val="000000"/>
                <w:szCs w:val="24"/>
              </w:rPr>
              <w:lastRenderedPageBreak/>
              <w:t>pamoka, informacinių technologijų pamoka, geografijos pamoka.</w:t>
            </w:r>
          </w:p>
          <w:p w14:paraId="6A3999A9" w14:textId="77777777" w:rsidR="00C45020" w:rsidRDefault="00C45020" w:rsidP="00F15142">
            <w:pPr>
              <w:jc w:val="both"/>
              <w:rPr>
                <w:szCs w:val="24"/>
                <w:lang w:eastAsia="lt-LT"/>
              </w:rPr>
            </w:pPr>
            <w:r>
              <w:rPr>
                <w:szCs w:val="24"/>
                <w:lang w:eastAsia="lt-LT"/>
              </w:rPr>
              <w:t xml:space="preserve">NŠA 2020 m. gruodžio mėn. apklausos duomenimis 84 proc. mokinių teigia, kad mokytojai padeda pažinti savo gabumus, tai yra 4 proc. geresnis rezultatas negu 2019 m. Stabili </w:t>
            </w:r>
            <w:r>
              <w:rPr>
                <w:iCs/>
                <w:szCs w:val="24"/>
              </w:rPr>
              <w:t>mokinių, kurie mokosi devintukais-dešimtukais, dalis –11 proc.</w:t>
            </w:r>
            <w:r>
              <w:rPr>
                <w:i/>
                <w:iCs/>
                <w:szCs w:val="24"/>
                <w:u w:val="single"/>
              </w:rPr>
              <w:t xml:space="preserve"> </w:t>
            </w:r>
          </w:p>
        </w:tc>
      </w:tr>
      <w:tr w:rsidR="00C45020" w14:paraId="6A3999B2" w14:textId="77777777" w:rsidTr="00F15142">
        <w:tc>
          <w:tcPr>
            <w:tcW w:w="9917" w:type="dxa"/>
            <w:tcBorders>
              <w:top w:val="single" w:sz="4" w:space="0" w:color="auto"/>
              <w:left w:val="single" w:sz="4" w:space="0" w:color="auto"/>
              <w:bottom w:val="single" w:sz="4" w:space="0" w:color="auto"/>
              <w:right w:val="single" w:sz="4" w:space="0" w:color="auto"/>
            </w:tcBorders>
            <w:hideMark/>
          </w:tcPr>
          <w:p w14:paraId="6A3999AB" w14:textId="77777777" w:rsidR="00C45020" w:rsidRDefault="00C45020" w:rsidP="00F15142">
            <w:pPr>
              <w:jc w:val="both"/>
              <w:rPr>
                <w:b/>
                <w:szCs w:val="24"/>
              </w:rPr>
            </w:pPr>
            <w:r>
              <w:rPr>
                <w:b/>
                <w:szCs w:val="24"/>
              </w:rPr>
              <w:lastRenderedPageBreak/>
              <w:t>2020–2022 m. strateginis tikslas: Mokinių brandą ir asmenybės ūgtį įgalinantis gyvenimas gimnazijoje.</w:t>
            </w:r>
          </w:p>
          <w:p w14:paraId="6A3999AC" w14:textId="77777777" w:rsidR="00C45020" w:rsidRDefault="00C45020" w:rsidP="00F15142">
            <w:pPr>
              <w:jc w:val="both"/>
              <w:rPr>
                <w:szCs w:val="24"/>
              </w:rPr>
            </w:pPr>
            <w:r>
              <w:rPr>
                <w:b/>
                <w:szCs w:val="24"/>
              </w:rPr>
              <w:t xml:space="preserve">2019–2020 m. m. uždavinys: </w:t>
            </w:r>
            <w:r>
              <w:rPr>
                <w:iCs/>
                <w:szCs w:val="24"/>
                <w:lang w:eastAsia="lt-LT"/>
              </w:rPr>
              <w:t>Organizuojant tradicinius renginius, stiprinant etnokultūrinį ugdymą, s</w:t>
            </w:r>
            <w:r>
              <w:rPr>
                <w:szCs w:val="24"/>
              </w:rPr>
              <w:t>katinant ir palaikant mokinių ir mokytojų lyderystę, saviraišką, iniciatyvas, puoselėti  pagrindines gimnazijos vertybes: mokslą, pagarbą, bendradarbiavimą, pilietiškumą.</w:t>
            </w:r>
          </w:p>
          <w:p w14:paraId="6A3999AD" w14:textId="77777777" w:rsidR="00C45020" w:rsidRDefault="00C45020" w:rsidP="00F15142">
            <w:pPr>
              <w:pStyle w:val="Betarp"/>
              <w:jc w:val="both"/>
              <w:rPr>
                <w:rFonts w:ascii="Times New Roman" w:hAnsi="Times New Roman"/>
                <w:sz w:val="24"/>
                <w:szCs w:val="24"/>
              </w:rPr>
            </w:pPr>
            <w:r>
              <w:rPr>
                <w:rFonts w:ascii="Times New Roman" w:eastAsia="Times New Roman" w:hAnsi="Times New Roman"/>
                <w:b/>
                <w:sz w:val="24"/>
                <w:szCs w:val="24"/>
                <w:lang w:eastAsia="lt-LT"/>
              </w:rPr>
              <w:t>Įgyvendintos priemonės, pasiektas rezultatas</w:t>
            </w:r>
            <w:r>
              <w:rPr>
                <w:rFonts w:ascii="Times New Roman" w:hAnsi="Times New Roman"/>
                <w:b/>
                <w:sz w:val="24"/>
                <w:szCs w:val="24"/>
                <w:lang w:eastAsia="lt-LT"/>
              </w:rPr>
              <w:t xml:space="preserve">: </w:t>
            </w:r>
            <w:r>
              <w:rPr>
                <w:rFonts w:ascii="Times New Roman" w:hAnsi="Times New Roman"/>
                <w:sz w:val="24"/>
                <w:szCs w:val="24"/>
              </w:rPr>
              <w:t xml:space="preserve">Organizuoti tradiciniai gimnazijos renginiai, skirti Žydų genocido aukų atminimo dienai, Europos kalbų dienai, Europos dienai, Laisvės gynėjų dienai, Lietuvos Nepriklausomybės dienai. Taip pat organizuotas </w:t>
            </w:r>
            <w:r w:rsidR="0009380E">
              <w:rPr>
                <w:rFonts w:ascii="Times New Roman" w:hAnsi="Times New Roman"/>
                <w:sz w:val="24"/>
                <w:szCs w:val="24"/>
              </w:rPr>
              <w:t>„</w:t>
            </w:r>
            <w:r>
              <w:rPr>
                <w:rFonts w:ascii="Times New Roman" w:hAnsi="Times New Roman"/>
                <w:sz w:val="24"/>
                <w:szCs w:val="24"/>
              </w:rPr>
              <w:t>eTwinning</w:t>
            </w:r>
            <w:r w:rsidR="0009380E">
              <w:rPr>
                <w:rFonts w:ascii="Times New Roman" w:hAnsi="Times New Roman"/>
                <w:sz w:val="24"/>
                <w:szCs w:val="24"/>
              </w:rPr>
              <w:t>“</w:t>
            </w:r>
            <w:r>
              <w:rPr>
                <w:rFonts w:ascii="Times New Roman" w:hAnsi="Times New Roman"/>
                <w:sz w:val="24"/>
                <w:szCs w:val="24"/>
              </w:rPr>
              <w:t xml:space="preserve"> gimtadienis ir buvusių mokinių susitikimo šventė. </w:t>
            </w:r>
            <w:r>
              <w:rPr>
                <w:rFonts w:ascii="Times New Roman" w:hAnsi="Times New Roman"/>
                <w:color w:val="000000"/>
                <w:sz w:val="24"/>
                <w:szCs w:val="24"/>
              </w:rPr>
              <w:t xml:space="preserve">Etnokultūros klasėje parengtos edukacinės programos </w:t>
            </w:r>
            <w:r>
              <w:rPr>
                <w:rFonts w:ascii="Times New Roman" w:eastAsia="Times New Roman" w:hAnsi="Times New Roman"/>
                <w:color w:val="000000"/>
                <w:sz w:val="24"/>
                <w:szCs w:val="24"/>
              </w:rPr>
              <w:t xml:space="preserve">„Atlėkė elnias devyniaragis“, </w:t>
            </w:r>
            <w:r>
              <w:rPr>
                <w:rFonts w:ascii="Times New Roman" w:hAnsi="Times New Roman"/>
                <w:color w:val="000000"/>
                <w:sz w:val="24"/>
                <w:szCs w:val="24"/>
              </w:rPr>
              <w:t>„</w:t>
            </w:r>
            <w:r>
              <w:rPr>
                <w:rFonts w:ascii="Times New Roman" w:hAnsi="Times New Roman"/>
                <w:sz w:val="24"/>
                <w:szCs w:val="24"/>
              </w:rPr>
              <w:t>Užgavėnės. Gavėnių laikotarpio papročiai“,</w:t>
            </w:r>
            <w:r>
              <w:rPr>
                <w:rFonts w:ascii="Times New Roman" w:hAnsi="Times New Roman"/>
                <w:color w:val="000000"/>
                <w:sz w:val="24"/>
                <w:szCs w:val="24"/>
              </w:rPr>
              <w:t xml:space="preserve"> jos pristatytos 4,5–8 klasių mokiniams.</w:t>
            </w:r>
            <w:r>
              <w:rPr>
                <w:rFonts w:ascii="Times New Roman" w:hAnsi="Times New Roman"/>
                <w:sz w:val="24"/>
                <w:szCs w:val="24"/>
              </w:rPr>
              <w:t xml:space="preserve"> </w:t>
            </w:r>
            <w:r>
              <w:rPr>
                <w:rFonts w:ascii="Times New Roman" w:hAnsi="Times New Roman"/>
                <w:color w:val="000000"/>
                <w:sz w:val="24"/>
                <w:szCs w:val="24"/>
              </w:rPr>
              <w:t>Mokyklos muziejuje parengtas aplankas „Šiaurės Lietuvos žydų sinagogos“; parengtos ekspozicijos, skirtos partizanei-poetei Dianai Glemžaitei ir visuomenininkei Nijolei Gaškaitei. Kartu su Mokinių taryba organizuotas stalo teniso turnyras.</w:t>
            </w:r>
          </w:p>
          <w:p w14:paraId="6A3999AE" w14:textId="77777777" w:rsidR="00C45020" w:rsidRDefault="00C45020" w:rsidP="00F15142">
            <w:pPr>
              <w:pStyle w:val="Betarp"/>
              <w:jc w:val="both"/>
              <w:rPr>
                <w:rFonts w:ascii="Times New Roman" w:hAnsi="Times New Roman"/>
                <w:color w:val="000000"/>
                <w:sz w:val="24"/>
                <w:szCs w:val="24"/>
              </w:rPr>
            </w:pPr>
            <w:r>
              <w:rPr>
                <w:rFonts w:ascii="Times New Roman" w:hAnsi="Times New Roman"/>
                <w:color w:val="000000"/>
                <w:sz w:val="24"/>
                <w:szCs w:val="24"/>
              </w:rPr>
              <w:t xml:space="preserve">Tvarkoma miestelio parko aplinka, mokyklos erdvių aplinka, atmintinos krašto vietos. </w:t>
            </w:r>
            <w:r>
              <w:rPr>
                <w:rFonts w:ascii="Times New Roman" w:hAnsi="Times New Roman"/>
                <w:sz w:val="24"/>
                <w:szCs w:val="24"/>
              </w:rPr>
              <w:t xml:space="preserve">Gimnazijos šauliai ir ateitininkai dalyvavo rajoniniame pilietiškumo renginyje – kraštiečio signataro kun. Vlado Mirono 140-ųjų gimimo metinių paminėjime Kuodiškių kaime, vyko į partizanės-poetės Dianos Glemžaitės-Bulovienės ir Algimanto apygardos Kunigaikščio Margirio rinktinės, Gedimino kuopos žūties 70-mečio minėjimą Plunksnočių miške; dalyvavo respublikiniame jaunimo piligriminiame žygyje „Džiaugsmo karavanas gyvas“. Gimnazijos ateitininkai dalyvavo Rokiškio bibliotekoje </w:t>
            </w:r>
            <w:r>
              <w:rPr>
                <w:rFonts w:ascii="Times New Roman" w:hAnsi="Times New Roman"/>
                <w:color w:val="000000"/>
                <w:sz w:val="24"/>
                <w:szCs w:val="24"/>
              </w:rPr>
              <w:t xml:space="preserve">vykusiame kultūros žurnalo „Prie Nemunėlio“ pristatyme, Moksleivių ateitininkų sąjungos akademijose MAVA „Žmogaus vidaus dirigentas“ ir „Kodėl verta kovoti?“, savanoriavo rudeninėje respublikinėje „Maisto banko“ akcijoje, dalyvavo gyvojoje istorijos pamokoje Obelių Laisvės kovų istorijos muziejuje, skirtoje poetei, laisvės kovotojai D. Glemžaitei-Bulovienei ir kartu žuvusiems Algimanto apygardos Kunigaikščio Margirio rinktinės Gedimino kuopos partizanams. </w:t>
            </w:r>
          </w:p>
          <w:p w14:paraId="6A3999AF" w14:textId="77777777" w:rsidR="00C45020" w:rsidRDefault="00C45020" w:rsidP="00F15142">
            <w:pPr>
              <w:pStyle w:val="Betarp"/>
              <w:jc w:val="both"/>
              <w:rPr>
                <w:rFonts w:ascii="Times New Roman" w:hAnsi="Times New Roman"/>
                <w:sz w:val="24"/>
                <w:szCs w:val="24"/>
              </w:rPr>
            </w:pPr>
            <w:r>
              <w:rPr>
                <w:rFonts w:ascii="Times New Roman" w:hAnsi="Times New Roman"/>
                <w:color w:val="000000"/>
                <w:sz w:val="24"/>
                <w:szCs w:val="24"/>
                <w:shd w:val="clear" w:color="auto" w:fill="FFFFFF"/>
              </w:rPr>
              <w:t>Pandėlio jaunieji šauliai kartu  su Biržų ir Panevėžio šauliais dalyvavo žygyje „Žalioji 2019“ (Panevėžio raj.), ir k</w:t>
            </w:r>
            <w:r>
              <w:rPr>
                <w:rFonts w:ascii="Times New Roman" w:hAnsi="Times New Roman"/>
                <w:color w:val="000000"/>
                <w:sz w:val="24"/>
                <w:szCs w:val="24"/>
                <w:bdr w:val="none" w:sz="0" w:space="0" w:color="auto" w:frame="1"/>
                <w:shd w:val="clear" w:color="auto" w:fill="FFFFFF"/>
              </w:rPr>
              <w:t xml:space="preserve">artu su rokiškėnų delegacija – muziejininkais, visuomenininkais, šauliais dalyvavo Sedos kautynių minėjime; </w:t>
            </w:r>
            <w:r>
              <w:rPr>
                <w:rFonts w:ascii="Times New Roman" w:hAnsi="Times New Roman"/>
                <w:sz w:val="24"/>
                <w:szCs w:val="24"/>
                <w:shd w:val="clear" w:color="auto" w:fill="FFFFFF"/>
              </w:rPr>
              <w:t xml:space="preserve"> organizuotas renginys „Naktis mokykloje“; </w:t>
            </w:r>
            <w:r>
              <w:rPr>
                <w:rFonts w:ascii="Times New Roman" w:hAnsi="Times New Roman"/>
                <w:color w:val="000000"/>
                <w:sz w:val="24"/>
                <w:szCs w:val="24"/>
                <w:shd w:val="clear" w:color="auto" w:fill="FFFFFF"/>
              </w:rPr>
              <w:t xml:space="preserve">5 klasės mokiniams vyko integruotos pilietiškumo pamokos: mokiniai dalyvavo akcijoje „Gėlių žiedai žuvusiems kariams savanoriams ir partizanams“; dalyvauta  </w:t>
            </w:r>
            <w:r>
              <w:rPr>
                <w:rFonts w:ascii="Times New Roman" w:hAnsi="Times New Roman"/>
                <w:sz w:val="24"/>
                <w:szCs w:val="24"/>
              </w:rPr>
              <w:t xml:space="preserve">partizanės poetės D. Glemžaitės-Bulovienės ir Algimanto apygardos Kunigaikščio Margirio rinktinės Gedimino kuopos žūties 70-mečio minėjimo renginiuose; organizuotas Trispalvės žygis Kazliškio seniūnijoje pagerbiant 1949 m. vasario 16-osios Deklaracijos signatarą V. Gužą-Kardą. </w:t>
            </w:r>
          </w:p>
          <w:p w14:paraId="6A3999B0" w14:textId="77777777" w:rsidR="00C45020" w:rsidRDefault="00C45020" w:rsidP="00F15142">
            <w:pPr>
              <w:pStyle w:val="Betarp"/>
              <w:jc w:val="both"/>
              <w:rPr>
                <w:rFonts w:ascii="Times New Roman" w:hAnsi="Times New Roman"/>
                <w:sz w:val="24"/>
                <w:szCs w:val="24"/>
              </w:rPr>
            </w:pPr>
            <w:r>
              <w:rPr>
                <w:rFonts w:ascii="Times New Roman" w:hAnsi="Times New Roman"/>
                <w:sz w:val="24"/>
                <w:szCs w:val="24"/>
              </w:rPr>
              <w:t>Gimnazijos mokiniai  dalyvavo pagarbos bėgime „Gyvybės ir mirties keliu“ Vilniuje. V</w:t>
            </w:r>
            <w:r>
              <w:rPr>
                <w:rFonts w:ascii="Times New Roman" w:hAnsi="Times New Roman"/>
                <w:color w:val="000000"/>
                <w:sz w:val="24"/>
                <w:szCs w:val="24"/>
              </w:rPr>
              <w:t xml:space="preserve">ykdant Lietuvos tautinio olimpinio komiteto programos „Olimpinė karta“ projektą (gauta 500,00 Eur) organizuota Olimpinė diena „Sportas – sveikata, bendravimas – jėga!“. </w:t>
            </w:r>
            <w:r>
              <w:rPr>
                <w:rFonts w:ascii="Times New Roman" w:hAnsi="Times New Roman"/>
                <w:sz w:val="24"/>
                <w:szCs w:val="24"/>
              </w:rPr>
              <w:t>Mokytojai ir mokiniai padėjo organizuojant Šeimų sporto šventę Pandėlio miestelio bendruomenei „Oninių belaukiant 2020“.</w:t>
            </w:r>
          </w:p>
          <w:p w14:paraId="6A3999B1" w14:textId="77777777" w:rsidR="00C45020" w:rsidRDefault="00C45020" w:rsidP="00F15142">
            <w:pPr>
              <w:jc w:val="both"/>
              <w:rPr>
                <w:szCs w:val="24"/>
                <w:lang w:eastAsia="lt-LT"/>
              </w:rPr>
            </w:pPr>
            <w:r>
              <w:rPr>
                <w:szCs w:val="24"/>
                <w:lang w:eastAsia="lt-LT"/>
              </w:rPr>
              <w:t>NŠA 2020 m. gruodžio mėn. apklausos duomenimis 90 proc. mokinių teigia, kad mokykloje  yra skatinami bendradarbiauti, tai 5 proc. geresnis rezultatas negu 2019 m. 3 proc. sumažėjo mokinių, noriai dalyvaujančių mokyklos organizuojamoje socialinėje ir visuomeninėje veikloje.</w:t>
            </w:r>
          </w:p>
        </w:tc>
      </w:tr>
    </w:tbl>
    <w:p w14:paraId="6A3999B3" w14:textId="77777777" w:rsidR="00C45020" w:rsidRDefault="0009380E" w:rsidP="0009380E">
      <w:pPr>
        <w:jc w:val="center"/>
      </w:pPr>
      <w:r>
        <w:t>____________________________</w:t>
      </w:r>
    </w:p>
    <w:p w14:paraId="6A3999B4" w14:textId="77777777" w:rsidR="00C45020" w:rsidRDefault="000E1798" w:rsidP="006B7142">
      <w:pPr>
        <w:tabs>
          <w:tab w:val="left" w:pos="8145"/>
        </w:tabs>
      </w:pPr>
      <w:r>
        <w:t xml:space="preserve">Direktorė                                                              </w:t>
      </w:r>
      <w:r w:rsidR="00432699">
        <w:t>Jūratė Kavoliūnienė</w:t>
      </w:r>
    </w:p>
    <w:p w14:paraId="6A3999B5" w14:textId="77777777" w:rsidR="006E383E" w:rsidRDefault="006E383E" w:rsidP="006B7142">
      <w:pPr>
        <w:tabs>
          <w:tab w:val="left" w:pos="8145"/>
        </w:tabs>
      </w:pPr>
    </w:p>
    <w:p w14:paraId="6A3999B6" w14:textId="77777777" w:rsidR="006E383E" w:rsidRDefault="006E383E" w:rsidP="006B7142">
      <w:pPr>
        <w:tabs>
          <w:tab w:val="left" w:pos="8145"/>
        </w:tabs>
      </w:pPr>
    </w:p>
    <w:p w14:paraId="6A3999B7" w14:textId="77777777" w:rsidR="006E383E" w:rsidRDefault="006E383E" w:rsidP="006B7142">
      <w:pPr>
        <w:tabs>
          <w:tab w:val="left" w:pos="8145"/>
        </w:tabs>
      </w:pPr>
    </w:p>
    <w:p w14:paraId="6A3999B8" w14:textId="77777777" w:rsidR="00551636" w:rsidRDefault="006E383E" w:rsidP="006E383E">
      <w:pPr>
        <w:pStyle w:val="Betarp"/>
        <w:rPr>
          <w:rFonts w:ascii="Times New Roman" w:hAnsi="Times New Roman" w:cs="Times New Roman"/>
          <w:sz w:val="24"/>
          <w:szCs w:val="24"/>
        </w:rPr>
      </w:pPr>
      <w:r>
        <w:rPr>
          <w:rFonts w:ascii="Times New Roman" w:hAnsi="Times New Roman" w:cs="Times New Roman"/>
          <w:sz w:val="24"/>
          <w:szCs w:val="24"/>
        </w:rPr>
        <w:t xml:space="preserve">                                                                                            </w:t>
      </w:r>
    </w:p>
    <w:p w14:paraId="6A3999B9" w14:textId="77777777" w:rsidR="00551636" w:rsidRDefault="00551636" w:rsidP="006E383E">
      <w:pPr>
        <w:pStyle w:val="Betarp"/>
        <w:rPr>
          <w:rFonts w:ascii="Times New Roman" w:hAnsi="Times New Roman" w:cs="Times New Roman"/>
          <w:sz w:val="24"/>
          <w:szCs w:val="24"/>
        </w:rPr>
      </w:pPr>
    </w:p>
    <w:p w14:paraId="6A3999BA" w14:textId="77777777" w:rsidR="00551636" w:rsidRDefault="00551636" w:rsidP="006E383E">
      <w:pPr>
        <w:pStyle w:val="Betarp"/>
        <w:rPr>
          <w:rFonts w:ascii="Times New Roman" w:hAnsi="Times New Roman" w:cs="Times New Roman"/>
          <w:sz w:val="24"/>
          <w:szCs w:val="24"/>
        </w:rPr>
      </w:pPr>
    </w:p>
    <w:p w14:paraId="6A3999BB" w14:textId="77777777" w:rsidR="006E383E" w:rsidRPr="00B35399" w:rsidRDefault="00551636" w:rsidP="006E383E">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12491">
        <w:rPr>
          <w:rFonts w:ascii="Times New Roman" w:hAnsi="Times New Roman" w:cs="Times New Roman"/>
          <w:sz w:val="24"/>
          <w:szCs w:val="24"/>
        </w:rPr>
        <w:t xml:space="preserve"> </w:t>
      </w:r>
      <w:r w:rsidR="006E383E" w:rsidRPr="00B35399">
        <w:rPr>
          <w:rFonts w:ascii="Times New Roman" w:hAnsi="Times New Roman" w:cs="Times New Roman"/>
          <w:sz w:val="24"/>
          <w:szCs w:val="24"/>
        </w:rPr>
        <w:t>PRITARTA</w:t>
      </w:r>
    </w:p>
    <w:p w14:paraId="6A3999BC" w14:textId="77777777" w:rsidR="006E383E" w:rsidRPr="00B35399" w:rsidRDefault="006E383E" w:rsidP="006E383E">
      <w:pPr>
        <w:pStyle w:val="Betarp"/>
        <w:rPr>
          <w:rFonts w:ascii="Times New Roman" w:hAnsi="Times New Roman" w:cs="Times New Roman"/>
          <w:sz w:val="24"/>
          <w:szCs w:val="24"/>
        </w:rPr>
      </w:pPr>
      <w:r w:rsidRPr="00B353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35399">
        <w:rPr>
          <w:rFonts w:ascii="Times New Roman" w:hAnsi="Times New Roman" w:cs="Times New Roman"/>
          <w:sz w:val="24"/>
          <w:szCs w:val="24"/>
        </w:rPr>
        <w:t>Rokiškio rajono savivaldybės tarybos</w:t>
      </w:r>
    </w:p>
    <w:p w14:paraId="6A3999BD" w14:textId="77777777" w:rsidR="006E383E" w:rsidRDefault="006E383E" w:rsidP="006E383E">
      <w:pPr>
        <w:pStyle w:val="Betarp"/>
        <w:rPr>
          <w:rFonts w:ascii="Times New Roman" w:hAnsi="Times New Roman" w:cs="Times New Roman"/>
          <w:sz w:val="24"/>
          <w:szCs w:val="24"/>
        </w:rPr>
      </w:pPr>
      <w:r w:rsidRPr="00B35399">
        <w:rPr>
          <w:rFonts w:ascii="Times New Roman" w:hAnsi="Times New Roman" w:cs="Times New Roman"/>
          <w:sz w:val="24"/>
          <w:szCs w:val="24"/>
        </w:rPr>
        <w:t xml:space="preserve">                                                                             </w:t>
      </w:r>
      <w:r>
        <w:rPr>
          <w:rFonts w:ascii="Times New Roman" w:hAnsi="Times New Roman" w:cs="Times New Roman"/>
          <w:sz w:val="24"/>
          <w:szCs w:val="24"/>
        </w:rPr>
        <w:t xml:space="preserve">                2021 m. kovo 26</w:t>
      </w:r>
      <w:r w:rsidRPr="00B35399">
        <w:rPr>
          <w:rFonts w:ascii="Times New Roman" w:hAnsi="Times New Roman" w:cs="Times New Roman"/>
          <w:sz w:val="24"/>
          <w:szCs w:val="24"/>
        </w:rPr>
        <w:t xml:space="preserve"> d. sprendimu Nr. TS-</w:t>
      </w:r>
    </w:p>
    <w:p w14:paraId="6A3999BE" w14:textId="77777777" w:rsidR="006E383E" w:rsidRDefault="006E383E" w:rsidP="006E383E">
      <w:pPr>
        <w:tabs>
          <w:tab w:val="left" w:pos="8145"/>
        </w:tabs>
      </w:pPr>
    </w:p>
    <w:p w14:paraId="6A3999BF" w14:textId="77777777" w:rsidR="00F12491" w:rsidRPr="00DB63E1" w:rsidRDefault="00F12491" w:rsidP="00F12491">
      <w:pPr>
        <w:pStyle w:val="Betarp"/>
        <w:jc w:val="center"/>
        <w:rPr>
          <w:rFonts w:ascii="Times New Roman" w:hAnsi="Times New Roman" w:cs="Times New Roman"/>
          <w:b/>
          <w:sz w:val="24"/>
          <w:szCs w:val="24"/>
        </w:rPr>
      </w:pPr>
      <w:r>
        <w:rPr>
          <w:rFonts w:ascii="Times New Roman" w:hAnsi="Times New Roman" w:cs="Times New Roman"/>
          <w:b/>
          <w:sz w:val="24"/>
          <w:szCs w:val="24"/>
        </w:rPr>
        <w:t>ROKIŠKIO SUAUGUSIŲJŲ IR JAUNIMO MOKYMO CENTRO</w:t>
      </w:r>
    </w:p>
    <w:p w14:paraId="6A3999C0" w14:textId="77777777" w:rsidR="00F12491" w:rsidRDefault="00F12491" w:rsidP="00F12491">
      <w:pPr>
        <w:pStyle w:val="Betarp"/>
        <w:jc w:val="center"/>
        <w:rPr>
          <w:rFonts w:ascii="Times New Roman" w:hAnsi="Times New Roman" w:cs="Times New Roman"/>
          <w:b/>
          <w:sz w:val="24"/>
          <w:szCs w:val="24"/>
        </w:rPr>
      </w:pPr>
      <w:r>
        <w:rPr>
          <w:rFonts w:ascii="Times New Roman" w:hAnsi="Times New Roman" w:cs="Times New Roman"/>
          <w:b/>
          <w:sz w:val="24"/>
          <w:szCs w:val="24"/>
        </w:rPr>
        <w:t>2020</w:t>
      </w:r>
      <w:r w:rsidRPr="00DB63E1">
        <w:rPr>
          <w:rFonts w:ascii="Times New Roman" w:hAnsi="Times New Roman" w:cs="Times New Roman"/>
          <w:b/>
          <w:sz w:val="24"/>
          <w:szCs w:val="24"/>
        </w:rPr>
        <w:t xml:space="preserve"> METŲ VEIKLOS ATASKAITA</w:t>
      </w:r>
    </w:p>
    <w:p w14:paraId="6A3999C1" w14:textId="77777777" w:rsidR="00F92402" w:rsidRPr="00621338" w:rsidRDefault="00F92402" w:rsidP="00F92402">
      <w:pPr>
        <w:jc w:val="center"/>
        <w:rPr>
          <w:b/>
          <w:szCs w:val="24"/>
          <w:lang w:eastAsia="lt-LT"/>
        </w:rPr>
      </w:pPr>
    </w:p>
    <w:tbl>
      <w:tblPr>
        <w:tblStyle w:val="Lentelstinklelis"/>
        <w:tblW w:w="0" w:type="auto"/>
        <w:tblInd w:w="-147" w:type="dxa"/>
        <w:tblLook w:val="04A0" w:firstRow="1" w:lastRow="0" w:firstColumn="1" w:lastColumn="0" w:noHBand="0" w:noVBand="1"/>
      </w:tblPr>
      <w:tblGrid>
        <w:gridCol w:w="9775"/>
      </w:tblGrid>
      <w:tr w:rsidR="00F92402" w:rsidRPr="00621338" w14:paraId="6A399A16" w14:textId="77777777" w:rsidTr="00F15142">
        <w:tc>
          <w:tcPr>
            <w:tcW w:w="9775" w:type="dxa"/>
          </w:tcPr>
          <w:p w14:paraId="6A3999C2" w14:textId="77777777" w:rsidR="00F92402" w:rsidRDefault="004A3656" w:rsidP="00F15142">
            <w:pPr>
              <w:jc w:val="center"/>
              <w:rPr>
                <w:b/>
                <w:szCs w:val="24"/>
                <w:lang w:eastAsia="lt-LT"/>
              </w:rPr>
            </w:pPr>
            <w:r w:rsidRPr="00621338">
              <w:rPr>
                <w:b/>
                <w:szCs w:val="24"/>
                <w:lang w:eastAsia="lt-LT"/>
              </w:rPr>
              <w:t>STRATEGINIO PLANO IR METINIO VEIKLOS PLANO ĮGYVENDINIMAS</w:t>
            </w:r>
          </w:p>
          <w:p w14:paraId="6A3999C3" w14:textId="77777777" w:rsidR="004A3656" w:rsidRPr="00621338" w:rsidRDefault="004A3656" w:rsidP="00F15142">
            <w:pPr>
              <w:jc w:val="center"/>
              <w:rPr>
                <w:szCs w:val="24"/>
                <w:lang w:eastAsia="lt-LT"/>
              </w:rPr>
            </w:pPr>
          </w:p>
          <w:p w14:paraId="6A3999C4" w14:textId="77777777" w:rsidR="00F92402" w:rsidRPr="00621338" w:rsidRDefault="00F92402" w:rsidP="00F15142">
            <w:pPr>
              <w:ind w:firstLine="1134"/>
              <w:jc w:val="both"/>
              <w:rPr>
                <w:b/>
                <w:bCs/>
                <w:szCs w:val="24"/>
              </w:rPr>
            </w:pPr>
            <w:r w:rsidRPr="00621338">
              <w:rPr>
                <w:b/>
                <w:bCs/>
                <w:szCs w:val="24"/>
              </w:rPr>
              <w:t>2020 m. veiklos prioritetai:</w:t>
            </w:r>
          </w:p>
          <w:p w14:paraId="6A3999C5" w14:textId="77777777" w:rsidR="00F92402" w:rsidRPr="008E688E" w:rsidRDefault="00F92402" w:rsidP="00F92402">
            <w:pPr>
              <w:pStyle w:val="Sraopastraipa"/>
              <w:numPr>
                <w:ilvl w:val="0"/>
                <w:numId w:val="6"/>
              </w:numPr>
              <w:suppressAutoHyphens w:val="0"/>
              <w:spacing w:after="0" w:line="240" w:lineRule="auto"/>
              <w:ind w:left="1418" w:hanging="284"/>
              <w:jc w:val="both"/>
              <w:rPr>
                <w:rFonts w:ascii="Times New Roman" w:hAnsi="Times New Roman" w:cs="Times New Roman"/>
                <w:sz w:val="24"/>
                <w:szCs w:val="24"/>
                <w:lang w:val="lt-LT"/>
              </w:rPr>
            </w:pPr>
            <w:r w:rsidRPr="008E688E">
              <w:rPr>
                <w:rFonts w:ascii="Times New Roman" w:hAnsi="Times New Roman" w:cs="Times New Roman"/>
                <w:sz w:val="24"/>
                <w:szCs w:val="24"/>
                <w:lang w:val="lt-LT"/>
              </w:rPr>
              <w:t>Saugios ir ugdymą motyvuojančios aplinkos kūrimas.</w:t>
            </w:r>
          </w:p>
          <w:p w14:paraId="6A3999C6" w14:textId="77777777" w:rsidR="00F92402" w:rsidRPr="008E688E" w:rsidRDefault="00F92402" w:rsidP="00F92402">
            <w:pPr>
              <w:pStyle w:val="Sraopastraipa"/>
              <w:numPr>
                <w:ilvl w:val="0"/>
                <w:numId w:val="6"/>
              </w:numPr>
              <w:suppressAutoHyphens w:val="0"/>
              <w:spacing w:after="0" w:line="240" w:lineRule="auto"/>
              <w:ind w:left="1418" w:hanging="284"/>
              <w:jc w:val="both"/>
              <w:rPr>
                <w:rFonts w:ascii="Times New Roman" w:hAnsi="Times New Roman" w:cs="Times New Roman"/>
                <w:sz w:val="24"/>
                <w:szCs w:val="24"/>
                <w:lang w:val="lt-LT"/>
              </w:rPr>
            </w:pPr>
            <w:r w:rsidRPr="008E688E">
              <w:rPr>
                <w:rFonts w:ascii="Times New Roman" w:hAnsi="Times New Roman" w:cs="Times New Roman"/>
                <w:sz w:val="24"/>
                <w:szCs w:val="24"/>
                <w:lang w:val="lt-LT"/>
              </w:rPr>
              <w:t>Bendruomeniškumo stiprinimas.</w:t>
            </w:r>
          </w:p>
          <w:p w14:paraId="6A3999C7" w14:textId="77777777" w:rsidR="00F92402" w:rsidRPr="00621338" w:rsidRDefault="00F92402" w:rsidP="00F15142">
            <w:pPr>
              <w:ind w:firstLine="1134"/>
              <w:rPr>
                <w:rFonts w:eastAsia="Calibri"/>
                <w:b/>
                <w:szCs w:val="24"/>
              </w:rPr>
            </w:pPr>
            <w:r w:rsidRPr="00621338">
              <w:rPr>
                <w:rFonts w:eastAsia="Calibri"/>
                <w:b/>
                <w:szCs w:val="24"/>
              </w:rPr>
              <w:t>Tikslai ir uždaviniai:</w:t>
            </w:r>
          </w:p>
          <w:p w14:paraId="6A3999C8" w14:textId="77777777" w:rsidR="00F92402" w:rsidRPr="00621338" w:rsidRDefault="00F92402" w:rsidP="00F15142">
            <w:pPr>
              <w:rPr>
                <w:b/>
                <w:bCs/>
                <w:szCs w:val="24"/>
                <w:lang w:eastAsia="lt-LT"/>
              </w:rPr>
            </w:pPr>
            <w:r w:rsidRPr="00621338">
              <w:rPr>
                <w:b/>
                <w:bCs/>
                <w:szCs w:val="24"/>
              </w:rPr>
              <w:t xml:space="preserve"> 1 t</w:t>
            </w:r>
            <w:r w:rsidRPr="00621338">
              <w:rPr>
                <w:b/>
                <w:bCs/>
                <w:szCs w:val="24"/>
                <w:lang w:eastAsia="lt-LT"/>
              </w:rPr>
              <w:t>ikslas. Užtikrinti mokymosi patrauklumą, prieinamumą ir lygias galimybes visiems besimokantiems.</w:t>
            </w:r>
          </w:p>
          <w:p w14:paraId="6A3999C9" w14:textId="77777777" w:rsidR="00F92402" w:rsidRPr="00621338" w:rsidRDefault="00F92402" w:rsidP="00F15142">
            <w:pPr>
              <w:tabs>
                <w:tab w:val="left" w:pos="1134"/>
              </w:tabs>
              <w:rPr>
                <w:szCs w:val="24"/>
                <w:lang w:eastAsia="lt-LT"/>
              </w:rPr>
            </w:pPr>
            <w:r w:rsidRPr="00621338">
              <w:rPr>
                <w:szCs w:val="24"/>
                <w:lang w:eastAsia="lt-LT"/>
              </w:rPr>
              <w:tab/>
              <w:t>1 uždavinys. Plėtoti patirtinį mokymą.</w:t>
            </w:r>
          </w:p>
          <w:p w14:paraId="6A3999CA" w14:textId="77777777" w:rsidR="00F92402" w:rsidRPr="00621338" w:rsidRDefault="00F92402" w:rsidP="00F15142">
            <w:pPr>
              <w:tabs>
                <w:tab w:val="left" w:pos="1134"/>
              </w:tabs>
              <w:rPr>
                <w:szCs w:val="24"/>
                <w:lang w:eastAsia="lt-LT"/>
              </w:rPr>
            </w:pPr>
            <w:r w:rsidRPr="00621338">
              <w:rPr>
                <w:szCs w:val="24"/>
                <w:lang w:eastAsia="lt-LT"/>
              </w:rPr>
              <w:tab/>
              <w:t xml:space="preserve">2 uždavinys. </w:t>
            </w:r>
            <w:bookmarkStart w:id="1" w:name="_Hlk59988873"/>
            <w:r w:rsidRPr="00621338">
              <w:rPr>
                <w:szCs w:val="24"/>
                <w:lang w:eastAsia="lt-LT"/>
              </w:rPr>
              <w:t>Užtikrinti fizinį ir psichologinį saugumą mokymo centre.</w:t>
            </w:r>
            <w:bookmarkEnd w:id="1"/>
          </w:p>
          <w:p w14:paraId="6A3999CB" w14:textId="77777777" w:rsidR="00F92402" w:rsidRPr="00621338" w:rsidRDefault="00F92402" w:rsidP="00F15142">
            <w:pPr>
              <w:rPr>
                <w:b/>
                <w:bCs/>
                <w:szCs w:val="24"/>
                <w:lang w:eastAsia="lt-LT"/>
              </w:rPr>
            </w:pPr>
            <w:r w:rsidRPr="00621338">
              <w:rPr>
                <w:b/>
                <w:bCs/>
                <w:szCs w:val="24"/>
                <w:lang w:eastAsia="lt-LT"/>
              </w:rPr>
              <w:t>2 tikslas. Ugdyti brandžią asmenybę.</w:t>
            </w:r>
          </w:p>
          <w:p w14:paraId="6A3999CC" w14:textId="77777777" w:rsidR="00F92402" w:rsidRPr="00621338" w:rsidRDefault="00F92402" w:rsidP="00F15142">
            <w:pPr>
              <w:tabs>
                <w:tab w:val="left" w:pos="1134"/>
              </w:tabs>
              <w:rPr>
                <w:szCs w:val="24"/>
                <w:lang w:eastAsia="lt-LT"/>
              </w:rPr>
            </w:pPr>
            <w:r w:rsidRPr="00621338">
              <w:rPr>
                <w:b/>
                <w:bCs/>
                <w:szCs w:val="24"/>
                <w:lang w:eastAsia="lt-LT"/>
              </w:rPr>
              <w:tab/>
            </w:r>
            <w:r w:rsidRPr="00621338">
              <w:rPr>
                <w:szCs w:val="24"/>
                <w:lang w:eastAsia="lt-LT"/>
              </w:rPr>
              <w:t>1 uždavinys. Puoselėti pozityvias vertybes.</w:t>
            </w:r>
          </w:p>
          <w:p w14:paraId="6A3999CD" w14:textId="77777777" w:rsidR="00F92402" w:rsidRPr="00621338" w:rsidRDefault="00F92402" w:rsidP="00F15142">
            <w:pPr>
              <w:tabs>
                <w:tab w:val="left" w:pos="1134"/>
              </w:tabs>
              <w:rPr>
                <w:szCs w:val="24"/>
                <w:lang w:eastAsia="lt-LT"/>
              </w:rPr>
            </w:pPr>
            <w:r w:rsidRPr="00621338">
              <w:rPr>
                <w:szCs w:val="24"/>
                <w:lang w:eastAsia="lt-LT"/>
              </w:rPr>
              <w:tab/>
              <w:t>2 uždavinys. Skatinti bendruomeniškumą.</w:t>
            </w:r>
          </w:p>
          <w:p w14:paraId="6A3999CE" w14:textId="77777777" w:rsidR="00F92402" w:rsidRPr="00621338" w:rsidRDefault="00F92402" w:rsidP="00F15142">
            <w:pPr>
              <w:ind w:firstLine="1134"/>
              <w:jc w:val="both"/>
              <w:rPr>
                <w:szCs w:val="24"/>
              </w:rPr>
            </w:pPr>
            <w:r w:rsidRPr="00621338">
              <w:rPr>
                <w:szCs w:val="24"/>
              </w:rPr>
              <w:t>Mokinių skaičiaus kaita</w:t>
            </w:r>
            <w:r>
              <w:rPr>
                <w:szCs w:val="24"/>
              </w:rPr>
              <w:t>:</w:t>
            </w:r>
          </w:p>
          <w:p w14:paraId="6A3999CF" w14:textId="77777777" w:rsidR="00F92402" w:rsidRPr="00621338" w:rsidRDefault="008E688E" w:rsidP="00F15142">
            <w:pPr>
              <w:jc w:val="both"/>
              <w:rPr>
                <w:szCs w:val="24"/>
              </w:rPr>
            </w:pPr>
            <w:r>
              <w:rPr>
                <w:szCs w:val="24"/>
              </w:rPr>
              <w:t xml:space="preserve">2018-09-01 </w:t>
            </w:r>
            <w:r w:rsidRPr="00621338">
              <w:rPr>
                <w:szCs w:val="24"/>
              </w:rPr>
              <w:t xml:space="preserve">– </w:t>
            </w:r>
            <w:r w:rsidR="00F92402" w:rsidRPr="00621338">
              <w:rPr>
                <w:szCs w:val="24"/>
              </w:rPr>
              <w:t>161 (39 – jaunimo ugdymo skyriuje, 106 – su</w:t>
            </w:r>
            <w:r>
              <w:rPr>
                <w:szCs w:val="24"/>
              </w:rPr>
              <w:t xml:space="preserve">augusiųjų ugdymo skyriuje, 16 </w:t>
            </w:r>
            <w:r w:rsidRPr="00621338">
              <w:rPr>
                <w:szCs w:val="24"/>
              </w:rPr>
              <w:t xml:space="preserve">– </w:t>
            </w:r>
            <w:r w:rsidR="00F92402" w:rsidRPr="00621338">
              <w:rPr>
                <w:szCs w:val="24"/>
              </w:rPr>
              <w:t>VšĮ)</w:t>
            </w:r>
            <w:r w:rsidR="00BE3F96">
              <w:rPr>
                <w:szCs w:val="24"/>
              </w:rPr>
              <w:t>.</w:t>
            </w:r>
          </w:p>
          <w:p w14:paraId="6A3999D0" w14:textId="77777777" w:rsidR="00F92402" w:rsidRPr="00621338" w:rsidRDefault="008E688E" w:rsidP="00F15142">
            <w:pPr>
              <w:rPr>
                <w:szCs w:val="24"/>
              </w:rPr>
            </w:pPr>
            <w:r>
              <w:rPr>
                <w:szCs w:val="24"/>
              </w:rPr>
              <w:t>2019-09-01 – 126 (38 –</w:t>
            </w:r>
            <w:r w:rsidR="00F92402" w:rsidRPr="00621338">
              <w:rPr>
                <w:szCs w:val="24"/>
              </w:rPr>
              <w:t xml:space="preserve"> jaunimo ugdymo skyriuje, 77 - s</w:t>
            </w:r>
            <w:r>
              <w:rPr>
                <w:szCs w:val="24"/>
              </w:rPr>
              <w:t>uaugusiųjų ugdymo skyriuje, 11 –</w:t>
            </w:r>
            <w:r w:rsidR="00F92402" w:rsidRPr="00621338">
              <w:rPr>
                <w:szCs w:val="24"/>
              </w:rPr>
              <w:t xml:space="preserve"> VšĮ)</w:t>
            </w:r>
            <w:r w:rsidR="00BE3F96">
              <w:rPr>
                <w:szCs w:val="24"/>
              </w:rPr>
              <w:t>.</w:t>
            </w:r>
          </w:p>
          <w:p w14:paraId="6A3999D1" w14:textId="77777777" w:rsidR="00F92402" w:rsidRPr="00621338" w:rsidRDefault="008E688E" w:rsidP="00F15142">
            <w:pPr>
              <w:rPr>
                <w:szCs w:val="24"/>
              </w:rPr>
            </w:pPr>
            <w:r>
              <w:rPr>
                <w:szCs w:val="24"/>
              </w:rPr>
              <w:t xml:space="preserve">2020-09-01 </w:t>
            </w:r>
            <w:r w:rsidRPr="00621338">
              <w:rPr>
                <w:szCs w:val="24"/>
              </w:rPr>
              <w:t xml:space="preserve">– </w:t>
            </w:r>
            <w:r>
              <w:rPr>
                <w:szCs w:val="24"/>
              </w:rPr>
              <w:t xml:space="preserve">104 (32 </w:t>
            </w:r>
            <w:r w:rsidRPr="00621338">
              <w:rPr>
                <w:szCs w:val="24"/>
              </w:rPr>
              <w:t xml:space="preserve">– </w:t>
            </w:r>
            <w:r w:rsidR="00F92402" w:rsidRPr="00621338">
              <w:rPr>
                <w:szCs w:val="24"/>
              </w:rPr>
              <w:t xml:space="preserve">jaunimo ugdymo skyriuje, 65 - </w:t>
            </w:r>
            <w:r>
              <w:rPr>
                <w:szCs w:val="24"/>
              </w:rPr>
              <w:t xml:space="preserve">suaugusiųjų ugdymo skyriuje, 7 </w:t>
            </w:r>
            <w:r w:rsidRPr="00621338">
              <w:rPr>
                <w:szCs w:val="24"/>
              </w:rPr>
              <w:t xml:space="preserve">– </w:t>
            </w:r>
            <w:r w:rsidR="00F92402" w:rsidRPr="00621338">
              <w:rPr>
                <w:szCs w:val="24"/>
              </w:rPr>
              <w:t>VšĮ)</w:t>
            </w:r>
            <w:r w:rsidR="00BE3F96">
              <w:rPr>
                <w:szCs w:val="24"/>
              </w:rPr>
              <w:t>.</w:t>
            </w:r>
          </w:p>
          <w:p w14:paraId="6A3999D2" w14:textId="77777777" w:rsidR="00F92402" w:rsidRPr="00621338" w:rsidRDefault="00F92402" w:rsidP="00F15142">
            <w:pPr>
              <w:ind w:firstLine="1166"/>
              <w:rPr>
                <w:szCs w:val="24"/>
              </w:rPr>
            </w:pPr>
            <w:r w:rsidRPr="00621338">
              <w:rPr>
                <w:szCs w:val="24"/>
              </w:rPr>
              <w:t>Mokinių skaičius, kuriems buvo teikiama būtinoji švietimo pagalba</w:t>
            </w:r>
            <w:r>
              <w:rPr>
                <w:szCs w:val="24"/>
              </w:rPr>
              <w:t>:</w:t>
            </w:r>
          </w:p>
          <w:p w14:paraId="6A3999D3" w14:textId="77777777" w:rsidR="00F92402" w:rsidRDefault="00310573" w:rsidP="00F15142">
            <w:pPr>
              <w:rPr>
                <w:szCs w:val="24"/>
              </w:rPr>
            </w:pPr>
            <w:r>
              <w:rPr>
                <w:szCs w:val="24"/>
              </w:rPr>
              <w:t xml:space="preserve">2018 m. – 20, 2019 m. </w:t>
            </w:r>
            <w:r w:rsidRPr="00621338">
              <w:rPr>
                <w:szCs w:val="24"/>
              </w:rPr>
              <w:t xml:space="preserve">– </w:t>
            </w:r>
            <w:r w:rsidR="00F92402" w:rsidRPr="00621338">
              <w:rPr>
                <w:szCs w:val="24"/>
              </w:rPr>
              <w:t>13, 2020 m. – 13.</w:t>
            </w:r>
          </w:p>
          <w:p w14:paraId="6A3999D4" w14:textId="77777777" w:rsidR="00F92402" w:rsidRDefault="00F92402" w:rsidP="00F15142">
            <w:pPr>
              <w:ind w:firstLine="1166"/>
              <w:rPr>
                <w:szCs w:val="24"/>
              </w:rPr>
            </w:pPr>
            <w:r>
              <w:rPr>
                <w:szCs w:val="24"/>
              </w:rPr>
              <w:t>Mokinių gaunančių nemokamą maitinimą skaičius:</w:t>
            </w:r>
          </w:p>
          <w:p w14:paraId="6A3999D5" w14:textId="77777777" w:rsidR="00F92402" w:rsidRPr="00621338" w:rsidRDefault="00F92402" w:rsidP="00F15142">
            <w:pPr>
              <w:rPr>
                <w:szCs w:val="24"/>
              </w:rPr>
            </w:pPr>
            <w:r>
              <w:rPr>
                <w:szCs w:val="24"/>
              </w:rPr>
              <w:t>2018 m. – 22 mokiniai, 2019 m. – 21 mokinys, 2020 m. – 21 mokinys.</w:t>
            </w:r>
          </w:p>
          <w:p w14:paraId="6A3999D6" w14:textId="77777777" w:rsidR="00F92402" w:rsidRPr="00621338" w:rsidRDefault="00F92402" w:rsidP="00F15142">
            <w:pPr>
              <w:ind w:firstLine="1142"/>
              <w:jc w:val="both"/>
              <w:rPr>
                <w:szCs w:val="24"/>
              </w:rPr>
            </w:pPr>
            <w:r w:rsidRPr="00621338">
              <w:rPr>
                <w:szCs w:val="24"/>
              </w:rPr>
              <w:t xml:space="preserve">2020 metais mokymo centro tikslas buvo </w:t>
            </w:r>
            <w:r w:rsidRPr="00621338">
              <w:rPr>
                <w:b/>
                <w:bCs/>
                <w:szCs w:val="24"/>
              </w:rPr>
              <w:t>užtikrinti mokymosi patrauklumą, prieinamumą ir lygias galimybes visiems besimokantiems.</w:t>
            </w:r>
            <w:r w:rsidRPr="00621338">
              <w:rPr>
                <w:szCs w:val="24"/>
              </w:rPr>
              <w:t xml:space="preserve"> </w:t>
            </w:r>
          </w:p>
          <w:p w14:paraId="6A3999D7" w14:textId="77777777" w:rsidR="00F92402" w:rsidRPr="00621338" w:rsidRDefault="00F92402" w:rsidP="00F15142">
            <w:pPr>
              <w:jc w:val="both"/>
              <w:rPr>
                <w:szCs w:val="24"/>
              </w:rPr>
            </w:pPr>
            <w:r w:rsidRPr="00621338">
              <w:rPr>
                <w:szCs w:val="24"/>
              </w:rPr>
              <w:t xml:space="preserve">Siekiant užtikrinti </w:t>
            </w:r>
            <w:r w:rsidRPr="00621338">
              <w:rPr>
                <w:bCs/>
                <w:szCs w:val="24"/>
              </w:rPr>
              <w:t>mokymosi patrauklumą, prieinamumą ir lygias</w:t>
            </w:r>
            <w:r w:rsidRPr="00621338">
              <w:rPr>
                <w:b/>
                <w:bCs/>
                <w:szCs w:val="24"/>
              </w:rPr>
              <w:t xml:space="preserve"> </w:t>
            </w:r>
            <w:r w:rsidRPr="00621338">
              <w:rPr>
                <w:szCs w:val="24"/>
              </w:rPr>
              <w:t xml:space="preserve">Mokymo centras taiko įvairias mokymosi formas ir būdus: kasdienį, neakivaizdinį ir nuotolinį. Jaunimo ugdymo skyriaus mokiniams sudaromos galimybės mokytis nedidelėmis grupėmis (klasės skirstomos į pogrupius), skiriamos papildomos konsultacijos žinių spragų likvidavimui. Suaugusiųjų mokymo skyriaus mokiniai gali rinkti pamokas ir grupines konsultacijas pagal savo poreikius antradieniais - penktadieniais, neakivaizdiniu būdu besimokantys šeštadieniais. Pirmadienis suaugusiems mokiniams skiriamas savarankiškam mokymuisi.  </w:t>
            </w:r>
          </w:p>
          <w:p w14:paraId="6A3999D8" w14:textId="77777777" w:rsidR="00F92402" w:rsidRPr="00621338" w:rsidRDefault="00F92402" w:rsidP="00F15142">
            <w:pPr>
              <w:ind w:firstLine="1142"/>
              <w:jc w:val="both"/>
              <w:rPr>
                <w:szCs w:val="24"/>
              </w:rPr>
            </w:pPr>
            <w:r w:rsidRPr="00621338">
              <w:rPr>
                <w:szCs w:val="24"/>
              </w:rPr>
              <w:t xml:space="preserve">Mūsų veiklą pakoregavo pats gyvenimas. Šalyje paskelbus </w:t>
            </w:r>
            <w:r w:rsidR="00310573">
              <w:rPr>
                <w:szCs w:val="24"/>
              </w:rPr>
              <w:t>Covid-</w:t>
            </w:r>
            <w:r>
              <w:rPr>
                <w:szCs w:val="24"/>
              </w:rPr>
              <w:t xml:space="preserve">19 </w:t>
            </w:r>
            <w:r w:rsidRPr="00621338">
              <w:rPr>
                <w:szCs w:val="24"/>
              </w:rPr>
              <w:t xml:space="preserve">pandemiją, esant karantinui, mokymo centro administracijai, mokiniams ir mokytojams bei aptarnaujančiam personalui reikėjo greitai ir kokybiškai pasirengti nuotoliniam ir kontaktiniam darbui pandemijos sąlygomis. </w:t>
            </w:r>
            <w:r w:rsidRPr="00621338">
              <w:rPr>
                <w:bCs/>
                <w:szCs w:val="24"/>
              </w:rPr>
              <w:t>Suaugusiųjų ugdymo skyriuje jau nuo 2015</w:t>
            </w:r>
            <w:r>
              <w:rPr>
                <w:bCs/>
                <w:szCs w:val="24"/>
              </w:rPr>
              <w:t xml:space="preserve"> </w:t>
            </w:r>
            <w:r w:rsidRPr="00621338">
              <w:rPr>
                <w:bCs/>
                <w:szCs w:val="24"/>
              </w:rPr>
              <w:t xml:space="preserve">metų buvo dirbama nuotoliniu būdu naudojant virtualią mokymosi aplinką </w:t>
            </w:r>
            <w:r w:rsidR="00310573">
              <w:rPr>
                <w:bCs/>
                <w:szCs w:val="24"/>
              </w:rPr>
              <w:t>„</w:t>
            </w:r>
            <w:r>
              <w:rPr>
                <w:bCs/>
                <w:szCs w:val="24"/>
              </w:rPr>
              <w:t>Moodle</w:t>
            </w:r>
            <w:r w:rsidR="00310573">
              <w:rPr>
                <w:bCs/>
                <w:szCs w:val="24"/>
              </w:rPr>
              <w:t>“</w:t>
            </w:r>
            <w:r w:rsidRPr="00621338">
              <w:rPr>
                <w:bCs/>
                <w:szCs w:val="24"/>
              </w:rPr>
              <w:t xml:space="preserve">. Jau turėjome patirties ir įgūdžių. Šalia </w:t>
            </w:r>
            <w:r w:rsidR="00310573">
              <w:rPr>
                <w:bCs/>
                <w:szCs w:val="24"/>
              </w:rPr>
              <w:t>„</w:t>
            </w:r>
            <w:r>
              <w:rPr>
                <w:bCs/>
                <w:szCs w:val="24"/>
              </w:rPr>
              <w:t>Moodle</w:t>
            </w:r>
            <w:r w:rsidR="00310573">
              <w:rPr>
                <w:bCs/>
                <w:szCs w:val="24"/>
              </w:rPr>
              <w:t>“</w:t>
            </w:r>
            <w:r w:rsidRPr="00621338">
              <w:rPr>
                <w:bCs/>
                <w:szCs w:val="24"/>
              </w:rPr>
              <w:t xml:space="preserve"> aplinkos operatyviai ėmėme taikyti MS Office 365. Reikėjo nuotolinį mokymą pritaikyti Jaunimo ugdymo skyriuje ir VšĮ </w:t>
            </w:r>
            <w:r>
              <w:rPr>
                <w:bCs/>
                <w:szCs w:val="24"/>
              </w:rPr>
              <w:t xml:space="preserve">Rokiškio </w:t>
            </w:r>
            <w:r w:rsidRPr="00621338">
              <w:rPr>
                <w:bCs/>
                <w:szCs w:val="24"/>
              </w:rPr>
              <w:t>psichiatrijos ligoninėje.</w:t>
            </w:r>
            <w:r w:rsidRPr="00621338">
              <w:rPr>
                <w:szCs w:val="24"/>
              </w:rPr>
              <w:t xml:space="preserve"> Vadovaujantis Lietuvos Respublikos švietimo, mokslo ir sporto ministro 2020 m. kovo 16 d. įsakymu Nr.V-372,</w:t>
            </w:r>
            <w:r w:rsidRPr="00621338">
              <w:rPr>
                <w:bCs/>
                <w:szCs w:val="24"/>
              </w:rPr>
              <w:t xml:space="preserve"> buvo pakeistas mokymo centro veiklos planas.</w:t>
            </w:r>
            <w:r w:rsidRPr="00621338">
              <w:rPr>
                <w:szCs w:val="24"/>
              </w:rPr>
              <w:t xml:space="preserve"> Parengti ir patvirtinti ,,Rokiškio suaugusiųjų ir jaunimo mokymo centro mokymo organizavimo nuotoliniu ugdymo proceso organizavimo būdu tvarkos aprašas“ ir ,,Rokiškio suaugusiųjų ir jaunimo mokymo centro būtinųjų darbo sąlygų ekstremaliosios situacijos dėl </w:t>
            </w:r>
            <w:r w:rsidR="00310573">
              <w:rPr>
                <w:szCs w:val="24"/>
              </w:rPr>
              <w:t>Covid-</w:t>
            </w:r>
            <w:r>
              <w:rPr>
                <w:szCs w:val="24"/>
              </w:rPr>
              <w:t xml:space="preserve">19 </w:t>
            </w:r>
            <w:r w:rsidRPr="00621338">
              <w:rPr>
                <w:szCs w:val="24"/>
              </w:rPr>
              <w:t>tvarkos aprašas“ (Rokiškio suaugusiųjų ir jaunimo mokymo centro direktor</w:t>
            </w:r>
            <w:r w:rsidR="00310573">
              <w:rPr>
                <w:szCs w:val="24"/>
              </w:rPr>
              <w:t>iaus 2020-08-27 įsakymas Nr. V-</w:t>
            </w:r>
            <w:r w:rsidRPr="00621338">
              <w:rPr>
                <w:szCs w:val="24"/>
              </w:rPr>
              <w:t xml:space="preserve">36), koreguotas ugdymo planas ir mokinių tvarkaraščiai. Šie dokumentai paskelbti mokymo centro internetinėje svetainėje adresu </w:t>
            </w:r>
            <w:hyperlink r:id="rId17" w:history="1">
              <w:r w:rsidRPr="00621338">
                <w:rPr>
                  <w:rStyle w:val="Hipersaitas"/>
                  <w:szCs w:val="24"/>
                </w:rPr>
                <w:t>www.rsjmc.lt</w:t>
              </w:r>
            </w:hyperlink>
            <w:r w:rsidR="00310573">
              <w:rPr>
                <w:rStyle w:val="Hipersaitas"/>
                <w:szCs w:val="24"/>
              </w:rPr>
              <w:t>.</w:t>
            </w:r>
          </w:p>
          <w:p w14:paraId="6A3999D9" w14:textId="77777777" w:rsidR="00F92402" w:rsidRPr="00621338" w:rsidRDefault="00F92402" w:rsidP="00F15142">
            <w:pPr>
              <w:ind w:firstLine="1142"/>
              <w:jc w:val="both"/>
              <w:rPr>
                <w:szCs w:val="24"/>
              </w:rPr>
            </w:pPr>
            <w:r w:rsidRPr="00621338">
              <w:rPr>
                <w:szCs w:val="24"/>
              </w:rPr>
              <w:t xml:space="preserve">Siekiant užtikrinti mokymosi prieinamumą ir lygias galimybes visiems </w:t>
            </w:r>
            <w:r w:rsidRPr="00621338">
              <w:rPr>
                <w:szCs w:val="24"/>
              </w:rPr>
              <w:lastRenderedPageBreak/>
              <w:t xml:space="preserve">besimokantiems išsiaiškinome visų mokinių turimas skaitmenines mokymo priemones ir gebėjimus jomis naudotis. </w:t>
            </w:r>
          </w:p>
          <w:p w14:paraId="6A3999DA" w14:textId="77777777" w:rsidR="00F92402" w:rsidRPr="00621338" w:rsidRDefault="00F92402" w:rsidP="00F15142">
            <w:pPr>
              <w:jc w:val="both"/>
              <w:rPr>
                <w:szCs w:val="24"/>
              </w:rPr>
            </w:pPr>
            <w:r w:rsidRPr="00621338">
              <w:rPr>
                <w:szCs w:val="24"/>
              </w:rPr>
              <w:t>Mokymo centre turime reikalingą kompiuterinę įrangą ir interneto prieigą:</w:t>
            </w:r>
          </w:p>
          <w:p w14:paraId="6A3999DB" w14:textId="77777777" w:rsidR="00F92402" w:rsidRPr="00621338" w:rsidRDefault="00F92402" w:rsidP="00F15142">
            <w:pPr>
              <w:jc w:val="both"/>
              <w:rPr>
                <w:szCs w:val="24"/>
              </w:rPr>
            </w:pPr>
            <w:r w:rsidRPr="00621338">
              <w:rPr>
                <w:szCs w:val="24"/>
              </w:rPr>
              <w:t>Mokymo centre veikia belaidžio WIFI interneto tinklas.</w:t>
            </w:r>
          </w:p>
          <w:p w14:paraId="6A3999DC" w14:textId="77777777" w:rsidR="00F92402" w:rsidRPr="00621338" w:rsidRDefault="00F92402" w:rsidP="00F15142">
            <w:pPr>
              <w:jc w:val="both"/>
              <w:rPr>
                <w:szCs w:val="24"/>
              </w:rPr>
            </w:pPr>
            <w:r w:rsidRPr="00621338">
              <w:rPr>
                <w:szCs w:val="24"/>
              </w:rPr>
              <w:t>Naudojami 56 stacionarūs kompiuteriai, 14 nešiojamų kompiuterių, 28 planšetiniai kompiuteriai, 3 dokumentų kameros, 2 interaktyvūs ekranai ir 6 interaktyvios lentos, 8 projektoriai.</w:t>
            </w:r>
          </w:p>
          <w:p w14:paraId="6A3999DD" w14:textId="77777777" w:rsidR="00F92402" w:rsidRPr="00621338" w:rsidRDefault="00F92402" w:rsidP="00F15142">
            <w:pPr>
              <w:jc w:val="both"/>
              <w:rPr>
                <w:szCs w:val="24"/>
              </w:rPr>
            </w:pPr>
            <w:r w:rsidRPr="00621338">
              <w:rPr>
                <w:szCs w:val="24"/>
              </w:rPr>
              <w:t>Du kabinetai aprūpinti 3D įranga.</w:t>
            </w:r>
          </w:p>
          <w:p w14:paraId="6A3999DE" w14:textId="77777777" w:rsidR="00F92402" w:rsidRPr="00621338" w:rsidRDefault="00F92402" w:rsidP="00F15142">
            <w:pPr>
              <w:jc w:val="both"/>
              <w:rPr>
                <w:szCs w:val="24"/>
              </w:rPr>
            </w:pPr>
            <w:r w:rsidRPr="00621338">
              <w:rPr>
                <w:szCs w:val="24"/>
              </w:rPr>
              <w:t>2020 metais įsigijome papildomai 7 nešiojamus kompiuterius</w:t>
            </w:r>
          </w:p>
          <w:p w14:paraId="6A3999DF" w14:textId="77777777" w:rsidR="00F92402" w:rsidRPr="00621338" w:rsidRDefault="00F92402" w:rsidP="00F15142">
            <w:pPr>
              <w:ind w:firstLine="1142"/>
              <w:jc w:val="both"/>
              <w:rPr>
                <w:szCs w:val="24"/>
              </w:rPr>
            </w:pPr>
            <w:r w:rsidRPr="00621338">
              <w:rPr>
                <w:szCs w:val="24"/>
              </w:rPr>
              <w:t>Mokymo centre visose mokytojų, pagalbos specialistų ir administracijos darbuotojų darbo vietose yra stacionari interneto prieiga bei Wifi. Šiuo metu pagal projektą plečiamas Wifi tinklas. Visos pedagogų darbo vietos aprūpintos nešiojamais kompiuteriais. Visi mokomieji kabinetai yra aprūpinti išmaniaisiais ekranais arba interaktyviomis lentomis. Visos mokytojų darbo vietos aprūpintos S</w:t>
            </w:r>
            <w:r>
              <w:rPr>
                <w:szCs w:val="24"/>
              </w:rPr>
              <w:t>mart</w:t>
            </w:r>
            <w:r w:rsidRPr="00621338">
              <w:rPr>
                <w:szCs w:val="24"/>
              </w:rPr>
              <w:t xml:space="preserve"> Notebook programomis. Jeigu mokiniai neturi internetinės prieigos namuose, mokymo centras ją užtikrina nupirkdamas internetinio ryšio paslaugą. Kompiuterinės įrangos nuotolinio mokymo būdu būtiniausioms reikmėms užtenka. Pagal poreikį mokiniams išduodami planšetiniai kompiuteriai, mokytojai gali pasirinkti darbą iš namų arba dirba darbo vietose.</w:t>
            </w:r>
          </w:p>
          <w:p w14:paraId="6A3999E0" w14:textId="77777777" w:rsidR="00F92402" w:rsidRPr="00621338" w:rsidRDefault="00F92402" w:rsidP="00F15142">
            <w:pPr>
              <w:ind w:firstLine="1166"/>
              <w:jc w:val="both"/>
              <w:rPr>
                <w:szCs w:val="24"/>
              </w:rPr>
            </w:pPr>
            <w:r w:rsidRPr="00621338">
              <w:rPr>
                <w:szCs w:val="24"/>
              </w:rPr>
              <w:t>Siekiant užtikrinti geresnį skaitmeninio turinio pasiekiamumą mokymo centras įsigijo licencijas:</w:t>
            </w:r>
          </w:p>
          <w:p w14:paraId="6A3999E1" w14:textId="77777777" w:rsidR="00F92402" w:rsidRPr="00621338" w:rsidRDefault="00F92402" w:rsidP="00F15142">
            <w:pPr>
              <w:jc w:val="both"/>
              <w:rPr>
                <w:szCs w:val="24"/>
              </w:rPr>
            </w:pPr>
            <w:r w:rsidRPr="00621338">
              <w:rPr>
                <w:szCs w:val="24"/>
              </w:rPr>
              <w:t>S</w:t>
            </w:r>
            <w:r>
              <w:rPr>
                <w:szCs w:val="24"/>
              </w:rPr>
              <w:t>mart</w:t>
            </w:r>
            <w:r w:rsidRPr="00621338">
              <w:rPr>
                <w:szCs w:val="24"/>
              </w:rPr>
              <w:t xml:space="preserve"> N</w:t>
            </w:r>
            <w:r>
              <w:rPr>
                <w:szCs w:val="24"/>
              </w:rPr>
              <w:t>otebook</w:t>
            </w:r>
            <w:r w:rsidRPr="00621338">
              <w:rPr>
                <w:szCs w:val="24"/>
              </w:rPr>
              <w:t xml:space="preserve"> </w:t>
            </w:r>
            <w:r w:rsidR="00CF0789" w:rsidRPr="00621338">
              <w:rPr>
                <w:szCs w:val="24"/>
              </w:rPr>
              <w:t xml:space="preserve">– </w:t>
            </w:r>
            <w:r w:rsidRPr="00621338">
              <w:rPr>
                <w:szCs w:val="24"/>
              </w:rPr>
              <w:t>8 vnt.</w:t>
            </w:r>
          </w:p>
          <w:p w14:paraId="6A3999E2" w14:textId="77777777" w:rsidR="00F92402" w:rsidRPr="00621338" w:rsidRDefault="00F92402" w:rsidP="00F15142">
            <w:pPr>
              <w:jc w:val="both"/>
              <w:rPr>
                <w:szCs w:val="24"/>
              </w:rPr>
            </w:pPr>
            <w:r w:rsidRPr="00621338">
              <w:rPr>
                <w:szCs w:val="24"/>
              </w:rPr>
              <w:t>E</w:t>
            </w:r>
            <w:r>
              <w:rPr>
                <w:szCs w:val="24"/>
              </w:rPr>
              <w:t>duka</w:t>
            </w:r>
            <w:r w:rsidRPr="00621338">
              <w:rPr>
                <w:szCs w:val="24"/>
              </w:rPr>
              <w:t xml:space="preserve"> </w:t>
            </w:r>
            <w:r w:rsidR="00CF0789" w:rsidRPr="00621338">
              <w:rPr>
                <w:szCs w:val="24"/>
              </w:rPr>
              <w:t xml:space="preserve">– </w:t>
            </w:r>
            <w:r w:rsidRPr="00621338">
              <w:rPr>
                <w:szCs w:val="24"/>
              </w:rPr>
              <w:t>30 vnt. mokiniams ir 4 vnt. mokytojams</w:t>
            </w:r>
          </w:p>
          <w:p w14:paraId="6A3999E3" w14:textId="77777777" w:rsidR="00F92402" w:rsidRPr="00621338" w:rsidRDefault="00F92402" w:rsidP="00F15142">
            <w:pPr>
              <w:jc w:val="both"/>
              <w:rPr>
                <w:szCs w:val="24"/>
              </w:rPr>
            </w:pPr>
            <w:r w:rsidRPr="00621338">
              <w:rPr>
                <w:szCs w:val="24"/>
              </w:rPr>
              <w:t>E</w:t>
            </w:r>
            <w:r>
              <w:rPr>
                <w:szCs w:val="24"/>
              </w:rPr>
              <w:t xml:space="preserve">ma </w:t>
            </w:r>
            <w:r w:rsidR="00CF0789" w:rsidRPr="00621338">
              <w:rPr>
                <w:szCs w:val="24"/>
              </w:rPr>
              <w:t xml:space="preserve">– </w:t>
            </w:r>
            <w:r w:rsidRPr="00621338">
              <w:rPr>
                <w:szCs w:val="24"/>
              </w:rPr>
              <w:t>20 vnt. mokiniams ir 2 vnt. mokytojams</w:t>
            </w:r>
          </w:p>
          <w:p w14:paraId="6A3999E4" w14:textId="77777777" w:rsidR="00F92402" w:rsidRPr="00621338" w:rsidRDefault="00F92402" w:rsidP="00F15142">
            <w:pPr>
              <w:jc w:val="both"/>
              <w:rPr>
                <w:szCs w:val="24"/>
              </w:rPr>
            </w:pPr>
            <w:r w:rsidRPr="00621338">
              <w:rPr>
                <w:szCs w:val="24"/>
              </w:rPr>
              <w:t>Balt</w:t>
            </w:r>
            <w:r w:rsidR="00CF0789">
              <w:rPr>
                <w:szCs w:val="24"/>
              </w:rPr>
              <w:t xml:space="preserve">ų lankų klasės </w:t>
            </w:r>
            <w:r w:rsidR="00CF0789" w:rsidRPr="00621338">
              <w:rPr>
                <w:szCs w:val="24"/>
              </w:rPr>
              <w:t xml:space="preserve">– </w:t>
            </w:r>
            <w:r w:rsidRPr="00621338">
              <w:rPr>
                <w:szCs w:val="24"/>
              </w:rPr>
              <w:t>1vnt.</w:t>
            </w:r>
          </w:p>
          <w:p w14:paraId="6A3999E5" w14:textId="77777777" w:rsidR="00F92402" w:rsidRPr="00621338" w:rsidRDefault="00F92402" w:rsidP="00F15142">
            <w:pPr>
              <w:pStyle w:val="prastasistinklapis"/>
              <w:spacing w:before="0" w:beforeAutospacing="0" w:after="0" w:afterAutospacing="0"/>
              <w:ind w:firstLine="1134"/>
              <w:jc w:val="both"/>
            </w:pPr>
            <w:r w:rsidRPr="00621338">
              <w:t xml:space="preserve">Siekiant, šiuolaikinius reikalavimus atitinkančios pedagoginių darbuotojų kvalifikacijos parengtas ir įvykdytas 2020 m pedagoginių darbuotojų kvalifikacijos tobulinimo planas. Norint sėkmingai pereiti prie nuotolinio mokymo(si), labai svarbu buvo tinkamas mokytojų pasirengimas. Tam turėjome nedaug laiko – mokinių pavasario atostogas. Mokytojai dalyvavo įvairiuose nuotoliniuose mokymuose, seminaruose, dalijosi patirtimi su kolegomis, mokėsi patys – išnaudojo visas galimybes, kad pasiruoštų nuotoliniam mokymui. </w:t>
            </w:r>
          </w:p>
          <w:p w14:paraId="6A3999E6" w14:textId="77777777" w:rsidR="00F92402" w:rsidRPr="00621338" w:rsidRDefault="00F92402" w:rsidP="00F15142">
            <w:pPr>
              <w:pStyle w:val="prastasistinklapis"/>
              <w:spacing w:before="0" w:beforeAutospacing="0" w:after="0" w:afterAutospacing="0"/>
              <w:ind w:firstLine="1134"/>
              <w:jc w:val="both"/>
            </w:pPr>
            <w:r w:rsidRPr="00621338">
              <w:t>Kiekvienas pedagogas privalo plėtoti ir gilinti profesines kompetencijas pasirinkdamas įvairius profesinio augimo būdus. RSJMC pedagogai nuolat dalyvauja mokymuose. 2020 m kvalifikaciją kėlė 19 mokytojų (100 proc.).Per 2020 metus mokytojai kvalifikaciją kėlė 1495 val. (Vienam mokytojui vidutiniškai tenka 88 val.) Kvalifikacijos tobulinimo</w:t>
            </w:r>
            <w:r w:rsidRPr="00621338">
              <w:rPr>
                <w:b/>
              </w:rPr>
              <w:t xml:space="preserve"> prioritetai</w:t>
            </w:r>
            <w:r w:rsidRPr="00621338">
              <w:t xml:space="preserve">: saugios aplinkos mokymo centre kūrimas, nuotolinio mokymo įgyvendinimas. Centro pedagogai dalyvavo kursuose, seminaruose, mokymuose. Mokytojai, mokantys mokinius nuotoliniu ugdymo proceso organizavimo būdu, yra įgiję skaitmeninio raštingumo kompetencijas, numatytas Reikalavimų mokytojų ir pagalbos mokiniui specialistų skaitmeninio raštingumo programoms apraše ir taiko jas ugdymo turiniui kurti. 100 proc. mokymo centro pedagogų dalyvavo 60 val. trukmės mokymuose, kaip naudotis Microsoft Office 365 platforma. Dalis mokytojų geba naudotis specializuotais nišiniais įrankiais: įrankiai mokymo(si) medžiagai kurti (pavyzdžiui, </w:t>
            </w:r>
            <w:r w:rsidRPr="00621338">
              <w:rPr>
                <w:i/>
                <w:iCs/>
              </w:rPr>
              <w:t>Kahoot</w:t>
            </w:r>
            <w:r w:rsidRPr="00621338">
              <w:t xml:space="preserve">, </w:t>
            </w:r>
            <w:r w:rsidRPr="00621338">
              <w:rPr>
                <w:i/>
                <w:iCs/>
              </w:rPr>
              <w:t>Quizlet</w:t>
            </w:r>
            <w:r w:rsidRPr="00621338">
              <w:t xml:space="preserve">, </w:t>
            </w:r>
            <w:r w:rsidRPr="00621338">
              <w:rPr>
                <w:i/>
                <w:iCs/>
              </w:rPr>
              <w:t xml:space="preserve">Socrative, Mentimeter, Flippyti, Learning Apps, Classdojo </w:t>
            </w:r>
            <w:r w:rsidRPr="00621338">
              <w:t xml:space="preserve">ir pan.), geba organizuoti vaizdo pokalbius ir konferencijas virtualiose Zoom arba Google Classroom aplinkose, jas gali panaudoti klasei valdyti, mokiniams motyvuoti, jiems praktikuotis, vertinti, įsivertinti ir pan. Organizuoti praktiniai seminarai „Darbas </w:t>
            </w:r>
            <w:r>
              <w:t>Moodle</w:t>
            </w:r>
            <w:r w:rsidRPr="00621338">
              <w:t xml:space="preserve"> sistemoje“. Parengtos atmintinės mokytojams „Kaip sukurti testą </w:t>
            </w:r>
            <w:r>
              <w:t>Moodle</w:t>
            </w:r>
            <w:r w:rsidRPr="00621338">
              <w:t xml:space="preserve"> sistemoje“, „Kaip organizuoti webinarą </w:t>
            </w:r>
            <w:r>
              <w:t>Moodle</w:t>
            </w:r>
            <w:r w:rsidRPr="00621338">
              <w:t xml:space="preserve">“, „Kaip dirbti internetinėje platformoje Socrative“ ir kt. Metodinės grupės nariai komunikuoja su centro pedagogais nuotoliniu būdu per socialinius tinklus (Facebook, Messenger), </w:t>
            </w:r>
            <w:r>
              <w:t>Moodle</w:t>
            </w:r>
            <w:r w:rsidRPr="00621338">
              <w:t xml:space="preserve"> , Microsoft Teams platformas, mokosi kolegialiai, dalinasi patirtimi (susijungia keletas mokytojų ir išbando realų programos naudojimą). Išnaudojamos debesijos galimybės. „Debesyse“ mokytojai dalinasi mokinių pažangos stebėjimo rezultatais, mokinių individualiais planais ir kt. Vyksta gerosios patirties, įgytos konferencijose, seminaruose, kursuose, sklaida kolegų tarpe.</w:t>
            </w:r>
          </w:p>
          <w:p w14:paraId="6A3999E7" w14:textId="77777777" w:rsidR="00F92402" w:rsidRPr="00621338" w:rsidRDefault="00F92402" w:rsidP="00F15142">
            <w:pPr>
              <w:pStyle w:val="prastasistinklapis"/>
              <w:spacing w:before="0" w:beforeAutospacing="0" w:after="0" w:afterAutospacing="0"/>
              <w:ind w:firstLine="1134"/>
              <w:jc w:val="both"/>
            </w:pPr>
            <w:r w:rsidRPr="00621338">
              <w:rPr>
                <w:color w:val="050505"/>
              </w:rPr>
              <w:t xml:space="preserve">Lapkričio 19 d. Vilniaus suaugusiųjų mokymo centras pakvietė šalies suaugusiųjų </w:t>
            </w:r>
            <w:r w:rsidRPr="00621338">
              <w:rPr>
                <w:color w:val="050505"/>
              </w:rPr>
              <w:lastRenderedPageBreak/>
              <w:t>mokyklas į nuotolinį gerosios praktikos seminarą „Nuotolinio mokymosi iššūkiai“. Seminare dalyvavo bei pranešimą skaitė RSJMC istorijos mokytoja Dalia Gražienė. Jos pranešimo tema „Interaktyvių įrankių ir programų panaudojimas nuotoliniame mokyme“.</w:t>
            </w:r>
            <w:r w:rsidRPr="00621338">
              <w:t xml:space="preserve"> </w:t>
            </w:r>
          </w:p>
          <w:p w14:paraId="6A3999E8" w14:textId="77777777" w:rsidR="00F92402" w:rsidRPr="00621338" w:rsidRDefault="00F92402" w:rsidP="00F15142">
            <w:pPr>
              <w:pStyle w:val="prastasistinklapis"/>
              <w:spacing w:before="0" w:beforeAutospacing="0" w:after="0" w:afterAutospacing="0"/>
              <w:ind w:firstLine="1134"/>
              <w:jc w:val="both"/>
            </w:pPr>
            <w:r w:rsidRPr="00621338">
              <w:t>Kiekvienas mokytojas iš vakaro prieš pamoką (VMA Microsoft Office 365 ar TAMO dienyne) informuoja mokinius, kaip ir kada bus:</w:t>
            </w:r>
          </w:p>
          <w:p w14:paraId="6A3999E9" w14:textId="77777777" w:rsidR="00F92402" w:rsidRPr="00621338" w:rsidRDefault="00F92402" w:rsidP="00F92402">
            <w:pPr>
              <w:numPr>
                <w:ilvl w:val="0"/>
                <w:numId w:val="7"/>
              </w:numPr>
              <w:ind w:right="119"/>
              <w:contextualSpacing/>
              <w:jc w:val="both"/>
              <w:rPr>
                <w:szCs w:val="24"/>
              </w:rPr>
            </w:pPr>
            <w:r w:rsidRPr="00621338">
              <w:rPr>
                <w:szCs w:val="24"/>
              </w:rPr>
              <w:t>skiriamos, tikrinamos, vertinamos užduotys;</w:t>
            </w:r>
          </w:p>
          <w:p w14:paraId="6A3999EA" w14:textId="77777777" w:rsidR="00F92402" w:rsidRPr="00621338" w:rsidRDefault="00F92402" w:rsidP="00F92402">
            <w:pPr>
              <w:numPr>
                <w:ilvl w:val="0"/>
                <w:numId w:val="8"/>
              </w:numPr>
              <w:ind w:right="119"/>
              <w:contextualSpacing/>
              <w:jc w:val="both"/>
              <w:rPr>
                <w:szCs w:val="24"/>
              </w:rPr>
            </w:pPr>
            <w:r w:rsidRPr="00621338">
              <w:rPr>
                <w:szCs w:val="24"/>
              </w:rPr>
              <w:t>pateikiama mokymo(si) medžiaga;</w:t>
            </w:r>
          </w:p>
          <w:p w14:paraId="6A3999EB" w14:textId="77777777" w:rsidR="00F92402" w:rsidRPr="00621338" w:rsidRDefault="00F92402" w:rsidP="00F92402">
            <w:pPr>
              <w:numPr>
                <w:ilvl w:val="0"/>
                <w:numId w:val="8"/>
              </w:numPr>
              <w:ind w:right="119"/>
              <w:contextualSpacing/>
              <w:jc w:val="both"/>
              <w:rPr>
                <w:szCs w:val="24"/>
              </w:rPr>
            </w:pPr>
            <w:r w:rsidRPr="00621338">
              <w:rPr>
                <w:szCs w:val="24"/>
              </w:rPr>
              <w:t>teikiamos individualios ir/ar grupinės konsultacijos;</w:t>
            </w:r>
          </w:p>
          <w:p w14:paraId="6A3999EC" w14:textId="77777777" w:rsidR="00F92402" w:rsidRPr="00621338" w:rsidRDefault="00F92402" w:rsidP="00F15142">
            <w:pPr>
              <w:ind w:left="100" w:right="119"/>
              <w:jc w:val="both"/>
              <w:rPr>
                <w:szCs w:val="24"/>
              </w:rPr>
            </w:pPr>
            <w:r w:rsidRPr="00621338">
              <w:rPr>
                <w:szCs w:val="24"/>
              </w:rPr>
              <w:t>Atsižvelgiant į savo mokomojo dalyko ypatumus ir mokinių amžių, mokytojai:</w:t>
            </w:r>
          </w:p>
          <w:p w14:paraId="6A3999ED" w14:textId="77777777" w:rsidR="00F92402" w:rsidRPr="00621338" w:rsidRDefault="00F92402" w:rsidP="00F92402">
            <w:pPr>
              <w:numPr>
                <w:ilvl w:val="0"/>
                <w:numId w:val="9"/>
              </w:numPr>
              <w:ind w:right="119"/>
              <w:contextualSpacing/>
              <w:jc w:val="both"/>
              <w:rPr>
                <w:szCs w:val="24"/>
              </w:rPr>
            </w:pPr>
            <w:r w:rsidRPr="00621338">
              <w:rPr>
                <w:szCs w:val="24"/>
              </w:rPr>
              <w:t>planuoja (pagal rekomendacijas) sinchroninio ir asinchroninio mokymo pamokas;</w:t>
            </w:r>
          </w:p>
          <w:p w14:paraId="6A3999EE" w14:textId="77777777" w:rsidR="00F92402" w:rsidRPr="00621338" w:rsidRDefault="00F92402" w:rsidP="00F92402">
            <w:pPr>
              <w:numPr>
                <w:ilvl w:val="0"/>
                <w:numId w:val="9"/>
              </w:numPr>
              <w:ind w:right="119"/>
              <w:contextualSpacing/>
              <w:jc w:val="both"/>
              <w:rPr>
                <w:szCs w:val="24"/>
              </w:rPr>
            </w:pPr>
            <w:r w:rsidRPr="00621338">
              <w:rPr>
                <w:szCs w:val="24"/>
              </w:rPr>
              <w:t>pritaiko pamokos struktūrą sinchroniniam ir asinchroniniam mokinių ugdymui;</w:t>
            </w:r>
          </w:p>
          <w:p w14:paraId="6A3999EF" w14:textId="77777777" w:rsidR="00F92402" w:rsidRPr="00621338" w:rsidRDefault="00F92402" w:rsidP="00F92402">
            <w:pPr>
              <w:numPr>
                <w:ilvl w:val="0"/>
                <w:numId w:val="9"/>
              </w:numPr>
              <w:ind w:left="7" w:right="119" w:firstLine="453"/>
              <w:contextualSpacing/>
              <w:jc w:val="both"/>
              <w:rPr>
                <w:szCs w:val="24"/>
              </w:rPr>
            </w:pPr>
            <w:r w:rsidRPr="00621338">
              <w:rPr>
                <w:szCs w:val="24"/>
              </w:rPr>
              <w:t>asinchroniniam mokymuisi parenka diferencijuotas ilgalaikes ar trumpalaikes užduotis, gali pateikti filmuotas pamokas VMA Microsoft Office 365, V</w:t>
            </w:r>
            <w:r>
              <w:rPr>
                <w:szCs w:val="24"/>
              </w:rPr>
              <w:t>MA Moodle</w:t>
            </w:r>
            <w:r w:rsidRPr="00621338">
              <w:rPr>
                <w:szCs w:val="24"/>
              </w:rPr>
              <w:t>, TAMO dienyne, klasės darbą fiksuoja el. TAMO dienyne;</w:t>
            </w:r>
          </w:p>
          <w:p w14:paraId="6A3999F0" w14:textId="77777777" w:rsidR="00F92402" w:rsidRPr="00621338" w:rsidRDefault="00F92402" w:rsidP="00F92402">
            <w:pPr>
              <w:numPr>
                <w:ilvl w:val="0"/>
                <w:numId w:val="9"/>
              </w:numPr>
              <w:ind w:left="0" w:right="119" w:firstLine="460"/>
              <w:contextualSpacing/>
              <w:jc w:val="both"/>
              <w:rPr>
                <w:szCs w:val="24"/>
              </w:rPr>
            </w:pPr>
            <w:r w:rsidRPr="00621338">
              <w:rPr>
                <w:szCs w:val="24"/>
              </w:rPr>
              <w:t xml:space="preserve">suaugusiųjų ugdymo skyriaus mokiniams atsiskaitomuosius darbus planuoja ir atsiskaitymo datas fiksuoja </w:t>
            </w:r>
            <w:r>
              <w:rPr>
                <w:szCs w:val="24"/>
              </w:rPr>
              <w:t>Moodle</w:t>
            </w:r>
            <w:r w:rsidRPr="00621338">
              <w:rPr>
                <w:szCs w:val="24"/>
              </w:rPr>
              <w:t xml:space="preserve"> sistemoje.</w:t>
            </w:r>
          </w:p>
          <w:p w14:paraId="6A3999F1" w14:textId="77777777" w:rsidR="00F92402" w:rsidRPr="00621338" w:rsidRDefault="00F92402" w:rsidP="00F15142">
            <w:pPr>
              <w:ind w:firstLine="1142"/>
              <w:jc w:val="both"/>
              <w:rPr>
                <w:szCs w:val="24"/>
              </w:rPr>
            </w:pPr>
            <w:r w:rsidRPr="00621338">
              <w:rPr>
                <w:szCs w:val="24"/>
              </w:rPr>
              <w:t xml:space="preserve">Iškilus sunkumams dėl prisijungimo, mokinys konsultuojamas individualiai telefonu ar </w:t>
            </w:r>
            <w:r w:rsidR="00E462FE">
              <w:rPr>
                <w:szCs w:val="24"/>
              </w:rPr>
              <w:t>„</w:t>
            </w:r>
            <w:r w:rsidRPr="00621338">
              <w:rPr>
                <w:szCs w:val="24"/>
              </w:rPr>
              <w:t>Facebook</w:t>
            </w:r>
            <w:r w:rsidR="00E462FE">
              <w:rPr>
                <w:szCs w:val="24"/>
              </w:rPr>
              <w:t>“</w:t>
            </w:r>
            <w:r w:rsidRPr="00621338">
              <w:rPr>
                <w:szCs w:val="24"/>
              </w:rPr>
              <w:t xml:space="preserve">, </w:t>
            </w:r>
            <w:r w:rsidR="00E462FE">
              <w:rPr>
                <w:szCs w:val="24"/>
              </w:rPr>
              <w:t>„</w:t>
            </w:r>
            <w:r w:rsidRPr="00621338">
              <w:rPr>
                <w:szCs w:val="24"/>
              </w:rPr>
              <w:t>Messenger</w:t>
            </w:r>
            <w:r w:rsidR="00E462FE">
              <w:rPr>
                <w:szCs w:val="24"/>
              </w:rPr>
              <w:t>“</w:t>
            </w:r>
            <w:r w:rsidRPr="00621338">
              <w:rPr>
                <w:szCs w:val="24"/>
              </w:rPr>
              <w:t>.</w:t>
            </w:r>
          </w:p>
          <w:p w14:paraId="6A3999F2" w14:textId="77777777" w:rsidR="00F92402" w:rsidRPr="00621338" w:rsidRDefault="00F92402" w:rsidP="00F15142">
            <w:pPr>
              <w:ind w:firstLine="1134"/>
              <w:jc w:val="both"/>
              <w:rPr>
                <w:szCs w:val="24"/>
              </w:rPr>
            </w:pPr>
            <w:r w:rsidRPr="00621338">
              <w:rPr>
                <w:szCs w:val="24"/>
              </w:rPr>
              <w:t xml:space="preserve">Mokytojai organizuodami ugdymą nuotoliniu būdu dalį mokymosi turinio gali pateikti naudodami įprastinius vadovėlius, mokomuosius konspektus ar kitaip parengtą medžiagą spausdintine forma, kitą dalį pateikti skaitmeninėse aplinkose. Skaitmeninį turinį kiekvienas mokytojas pasirenka individualiai. Mokytojai naudojasi jau sukurtu skaitmeniniu turiniu ir kitomis pagalbos priemonėmis, kurias taiko atsižvelgdami į mokinių pasiekimo lygį: </w:t>
            </w:r>
          </w:p>
          <w:p w14:paraId="6A3999F3" w14:textId="77777777" w:rsidR="00F92402" w:rsidRPr="00621338" w:rsidRDefault="00F92402" w:rsidP="00F15142">
            <w:pPr>
              <w:shd w:val="clear" w:color="auto" w:fill="FFFFFF"/>
              <w:ind w:right="119" w:firstLine="1134"/>
              <w:rPr>
                <w:szCs w:val="24"/>
              </w:rPr>
            </w:pPr>
            <w:r w:rsidRPr="00621338">
              <w:rPr>
                <w:szCs w:val="24"/>
              </w:rPr>
              <w:t xml:space="preserve">1. Bendrąsias ugdymo programas atitinkantys vadovėliai yra „Bendrojo ugdymo vadovėlių duomenų bazėje“, kuri pasiekiama portalo </w:t>
            </w:r>
            <w:r w:rsidR="00CF0789">
              <w:rPr>
                <w:szCs w:val="24"/>
              </w:rPr>
              <w:t>„</w:t>
            </w:r>
            <w:r w:rsidRPr="00621338">
              <w:rPr>
                <w:szCs w:val="24"/>
              </w:rPr>
              <w:t>emokykla.lt</w:t>
            </w:r>
            <w:r w:rsidR="00CF0789">
              <w:rPr>
                <w:szCs w:val="24"/>
              </w:rPr>
              <w:t>“</w:t>
            </w:r>
            <w:r w:rsidRPr="00621338">
              <w:rPr>
                <w:szCs w:val="24"/>
              </w:rPr>
              <w:t xml:space="preserve">. (https://www.emokykla.lt/bendrasis/mokykis/vadoveliai/naujausi-vadoveliai). </w:t>
            </w:r>
          </w:p>
          <w:p w14:paraId="6A3999F4" w14:textId="77777777" w:rsidR="00F92402" w:rsidRPr="00621338" w:rsidRDefault="00F92402" w:rsidP="00F15142">
            <w:pPr>
              <w:shd w:val="clear" w:color="auto" w:fill="FFFFFF"/>
              <w:ind w:right="119" w:firstLine="1134"/>
              <w:jc w:val="both"/>
              <w:rPr>
                <w:szCs w:val="24"/>
              </w:rPr>
            </w:pPr>
            <w:r w:rsidRPr="00621338">
              <w:rPr>
                <w:szCs w:val="24"/>
              </w:rPr>
              <w:t xml:space="preserve">2. Skaitmeninių mokymo priemonių duomenų bazė portalo </w:t>
            </w:r>
            <w:r w:rsidR="00CF0789">
              <w:rPr>
                <w:szCs w:val="24"/>
              </w:rPr>
              <w:t>„</w:t>
            </w:r>
            <w:r w:rsidRPr="00621338">
              <w:rPr>
                <w:szCs w:val="24"/>
              </w:rPr>
              <w:t>emokykla.lt</w:t>
            </w:r>
            <w:r w:rsidR="00CF0789">
              <w:rPr>
                <w:szCs w:val="24"/>
              </w:rPr>
              <w:t>“</w:t>
            </w:r>
            <w:r w:rsidRPr="00621338">
              <w:rPr>
                <w:szCs w:val="24"/>
              </w:rPr>
              <w:t xml:space="preserve"> skiltyje Nuotolinis/Skaitmeninės mokymo priemonės https://www.emokykla.lt/nuotolinis/naujienos. </w:t>
            </w:r>
          </w:p>
          <w:p w14:paraId="6A3999F5" w14:textId="77777777" w:rsidR="00F92402" w:rsidRPr="00621338" w:rsidRDefault="00F92402" w:rsidP="00F15142">
            <w:pPr>
              <w:ind w:right="119" w:firstLine="1134"/>
              <w:jc w:val="both"/>
              <w:rPr>
                <w:szCs w:val="24"/>
              </w:rPr>
            </w:pPr>
            <w:r w:rsidRPr="00621338">
              <w:rPr>
                <w:szCs w:val="24"/>
              </w:rPr>
              <w:t>3. Vadovėlius papi</w:t>
            </w:r>
            <w:r w:rsidR="00CF0789">
              <w:rPr>
                <w:szCs w:val="24"/>
              </w:rPr>
              <w:t>ldantys skaitmeniniai ištekliai „</w:t>
            </w:r>
            <w:r w:rsidRPr="00621338">
              <w:rPr>
                <w:szCs w:val="24"/>
              </w:rPr>
              <w:t>Ugdymo sodo</w:t>
            </w:r>
            <w:r w:rsidR="00CF0789">
              <w:rPr>
                <w:szCs w:val="24"/>
              </w:rPr>
              <w:t>“</w:t>
            </w:r>
            <w:r w:rsidRPr="00621338">
              <w:rPr>
                <w:szCs w:val="24"/>
              </w:rPr>
              <w:t xml:space="preserve"> informacinėje sistemoje (https://sodas.ugdome.lt/mokymo-priemones ) skiltyje Skaitmeniniai ištekliai. </w:t>
            </w:r>
          </w:p>
          <w:p w14:paraId="6A3999F6" w14:textId="77777777" w:rsidR="00F92402" w:rsidRPr="00621338" w:rsidRDefault="00F92402" w:rsidP="00F15142">
            <w:pPr>
              <w:ind w:right="119" w:firstLine="1134"/>
              <w:jc w:val="both"/>
              <w:rPr>
                <w:szCs w:val="24"/>
              </w:rPr>
            </w:pPr>
            <w:r w:rsidRPr="00621338">
              <w:rPr>
                <w:szCs w:val="24"/>
              </w:rPr>
              <w:t>4. Lietuviška internetinė biblioteka ,,Vyturys“.</w:t>
            </w:r>
          </w:p>
          <w:p w14:paraId="6A3999F7" w14:textId="77777777" w:rsidR="00F92402" w:rsidRPr="00621338" w:rsidRDefault="00F92402" w:rsidP="00F15142">
            <w:pPr>
              <w:ind w:right="119" w:firstLine="1134"/>
              <w:jc w:val="both"/>
              <w:rPr>
                <w:szCs w:val="24"/>
              </w:rPr>
            </w:pPr>
            <w:r w:rsidRPr="00621338">
              <w:rPr>
                <w:szCs w:val="24"/>
              </w:rPr>
              <w:t>5. Skaitmeniniai įvairių dalykų vadovėliai</w:t>
            </w:r>
            <w:r w:rsidR="005A0FC4">
              <w:rPr>
                <w:szCs w:val="24"/>
              </w:rPr>
              <w:t xml:space="preserve"> </w:t>
            </w:r>
            <w:r w:rsidRPr="00621338">
              <w:rPr>
                <w:szCs w:val="24"/>
              </w:rPr>
              <w:t>(TEV leidyklos, e-lankos).</w:t>
            </w:r>
          </w:p>
          <w:p w14:paraId="6A3999F8" w14:textId="77777777" w:rsidR="00F92402" w:rsidRPr="00621338" w:rsidRDefault="00F92402" w:rsidP="00F15142">
            <w:pPr>
              <w:ind w:right="119" w:firstLine="1134"/>
              <w:jc w:val="both"/>
              <w:rPr>
                <w:szCs w:val="24"/>
              </w:rPr>
            </w:pPr>
            <w:r w:rsidRPr="00621338">
              <w:rPr>
                <w:szCs w:val="24"/>
              </w:rPr>
              <w:t>6. Mokymo centro mokytojų sukurtos skaitmeninės mokymo priemonės.</w:t>
            </w:r>
          </w:p>
          <w:p w14:paraId="6A3999F9" w14:textId="77777777" w:rsidR="00F92402" w:rsidRPr="00621338" w:rsidRDefault="00F92402" w:rsidP="00F15142">
            <w:pPr>
              <w:ind w:right="119" w:firstLine="1134"/>
              <w:jc w:val="both"/>
              <w:rPr>
                <w:szCs w:val="24"/>
              </w:rPr>
            </w:pPr>
            <w:r w:rsidRPr="00621338">
              <w:rPr>
                <w:szCs w:val="24"/>
              </w:rPr>
              <w:t>7. Mokymo centras turi įsigijęs mokiniams ir mokytojams Eduka, Ema skaitmeninio turinio prisijungimus.</w:t>
            </w:r>
          </w:p>
          <w:p w14:paraId="6A3999FA" w14:textId="77777777" w:rsidR="00F92402" w:rsidRPr="00621338" w:rsidRDefault="00F92402" w:rsidP="00F15142">
            <w:pPr>
              <w:ind w:right="119" w:firstLine="1134"/>
              <w:jc w:val="both"/>
              <w:rPr>
                <w:szCs w:val="24"/>
                <w:lang w:eastAsia="lt-LT"/>
              </w:rPr>
            </w:pPr>
            <w:r w:rsidRPr="00621338">
              <w:rPr>
                <w:szCs w:val="24"/>
                <w:lang w:eastAsia="lt-LT"/>
              </w:rPr>
              <w:t>Kiekvienas mokytojas turi galimybę ir laisvę apsispręsti, kuria virtualia mokymosi aplinka naudosis: Microsoft Teams, Zoom, Google Classroom (mokytojas susitaria su mokiniais dėl ugdymo aplinkos iš anksto).</w:t>
            </w:r>
          </w:p>
          <w:p w14:paraId="6A3999FB" w14:textId="77777777" w:rsidR="00F92402" w:rsidRPr="00621338" w:rsidRDefault="00F92402" w:rsidP="00F15142">
            <w:pPr>
              <w:ind w:right="119" w:firstLine="1134"/>
              <w:jc w:val="both"/>
              <w:rPr>
                <w:szCs w:val="24"/>
              </w:rPr>
            </w:pPr>
            <w:r w:rsidRPr="00621338">
              <w:rPr>
                <w:szCs w:val="24"/>
              </w:rPr>
              <w:t>Mokymo centro administracija vykdo ugdymo proceso stebėseną ir užtikrina, kad mokiniai pasiektų numatytus mokymosi pasiekimus ir nepatirtų mokymosi praradimų.</w:t>
            </w:r>
          </w:p>
          <w:p w14:paraId="6A3999FC" w14:textId="77777777" w:rsidR="00F92402" w:rsidRPr="00621338" w:rsidRDefault="00F92402" w:rsidP="00F15142">
            <w:pPr>
              <w:ind w:right="119" w:firstLine="1134"/>
              <w:jc w:val="both"/>
              <w:rPr>
                <w:szCs w:val="24"/>
              </w:rPr>
            </w:pPr>
            <w:r w:rsidRPr="00621338">
              <w:rPr>
                <w:szCs w:val="24"/>
                <w:lang w:eastAsia="lt-LT"/>
              </w:rPr>
              <w:t>Nuotolinis darbas pakeitė ir Erasmus+ strateginių partnerysčių ir gerosios patirties sklaidos projekto ,,</w:t>
            </w:r>
            <w:r>
              <w:rPr>
                <w:szCs w:val="24"/>
                <w:lang w:eastAsia="lt-LT"/>
              </w:rPr>
              <w:t>Zoom Media</w:t>
            </w:r>
            <w:r w:rsidRPr="00621338">
              <w:rPr>
                <w:szCs w:val="24"/>
                <w:lang w:eastAsia="lt-LT"/>
              </w:rPr>
              <w:t>“ veiklas. Projektas irgi vykdomas nuotoliniu būdu.</w:t>
            </w:r>
            <w:r w:rsidRPr="00621338">
              <w:rPr>
                <w:szCs w:val="24"/>
              </w:rPr>
              <w:t xml:space="preserve"> Erasmus programos projekto „Zoom Media“ (2019-1-CZ01-KA201-061232) pagrindinis uždavinys yra ugdyti jaunimo informacinį raštingumą bei kritinį mąstymą. Projekte dalyvauja šešių šalių moksleiviai: Didžiosios Britanijos, Turkijos, Italijos, Graikijos, Čekijos ir Lietuvos. Mokymo centro mokiniai parengė interviu medijų raštingumo tema. Pašnekovu moksleiviai nusprendė kviesti „Rokiškio Sirenos“ žurnalistę Liną Dūdaitę-Kralikienę</w:t>
            </w:r>
            <w:r>
              <w:rPr>
                <w:szCs w:val="24"/>
              </w:rPr>
              <w:t xml:space="preserve">. </w:t>
            </w:r>
            <w:r w:rsidRPr="00621338">
              <w:rPr>
                <w:szCs w:val="24"/>
              </w:rPr>
              <w:t xml:space="preserve">Mokymo centre mokiniai sukūrė stendą, kuriame atsispindi projekto veiklas, pakabinti mokinių piešiniai, kuriuose vaizduojamas kiekvieno mokinio supratimas, kas tai yra Zoom Media. </w:t>
            </w:r>
            <w:r w:rsidRPr="00621338">
              <w:rPr>
                <w:color w:val="000000" w:themeColor="text1"/>
                <w:szCs w:val="24"/>
                <w:lang w:eastAsia="lt-LT"/>
              </w:rPr>
              <w:t>Nuo spalio 14 dienos šešias savaites vyko Webinarai anglų kalba tokiomis temomis:</w:t>
            </w:r>
            <w:r w:rsidRPr="00621338">
              <w:rPr>
                <w:szCs w:val="24"/>
              </w:rPr>
              <w:t xml:space="preserve"> </w:t>
            </w:r>
            <w:r w:rsidRPr="00621338">
              <w:rPr>
                <w:color w:val="000000" w:themeColor="text1"/>
                <w:szCs w:val="24"/>
                <w:lang w:eastAsia="lt-LT"/>
              </w:rPr>
              <w:t xml:space="preserve">Social Media Platforms (UK) </w:t>
            </w:r>
            <w:r w:rsidRPr="00621338">
              <w:rPr>
                <w:rStyle w:val="jlqj4b"/>
                <w:color w:val="000000" w:themeColor="text1"/>
                <w:szCs w:val="24"/>
              </w:rPr>
              <w:t xml:space="preserve">Socialinės žiniasklaidos platformos, </w:t>
            </w:r>
            <w:r w:rsidRPr="00621338">
              <w:rPr>
                <w:color w:val="000000" w:themeColor="text1"/>
                <w:szCs w:val="24"/>
                <w:lang w:eastAsia="lt-LT"/>
              </w:rPr>
              <w:t xml:space="preserve">Internet and ethics (LT) </w:t>
            </w:r>
            <w:r w:rsidRPr="00621338">
              <w:rPr>
                <w:rStyle w:val="jlqj4b"/>
                <w:color w:val="000000" w:themeColor="text1"/>
                <w:szCs w:val="24"/>
              </w:rPr>
              <w:t>Internetas ir etika,</w:t>
            </w:r>
            <w:r w:rsidRPr="00621338">
              <w:rPr>
                <w:szCs w:val="24"/>
              </w:rPr>
              <w:t xml:space="preserve"> </w:t>
            </w:r>
            <w:r w:rsidRPr="00621338">
              <w:rPr>
                <w:color w:val="000000" w:themeColor="text1"/>
                <w:szCs w:val="24"/>
                <w:lang w:eastAsia="lt-LT"/>
              </w:rPr>
              <w:t xml:space="preserve">Your Digital Footprint (UK) </w:t>
            </w:r>
            <w:r w:rsidRPr="00621338">
              <w:rPr>
                <w:rStyle w:val="jlqj4b"/>
                <w:color w:val="000000" w:themeColor="text1"/>
                <w:szCs w:val="24"/>
              </w:rPr>
              <w:t>Jūsų skaitmeninis pėdsakas,</w:t>
            </w:r>
            <w:r w:rsidRPr="00621338">
              <w:rPr>
                <w:szCs w:val="24"/>
              </w:rPr>
              <w:t xml:space="preserve"> </w:t>
            </w:r>
            <w:r w:rsidRPr="00621338">
              <w:rPr>
                <w:color w:val="000000" w:themeColor="text1"/>
                <w:szCs w:val="24"/>
                <w:lang w:eastAsia="lt-LT"/>
              </w:rPr>
              <w:t xml:space="preserve">The role of the media in society (LT) </w:t>
            </w:r>
            <w:r w:rsidRPr="00621338">
              <w:rPr>
                <w:rStyle w:val="jlqj4b"/>
                <w:color w:val="000000" w:themeColor="text1"/>
                <w:szCs w:val="24"/>
              </w:rPr>
              <w:t xml:space="preserve">Žiniasklaidos vaidmuo </w:t>
            </w:r>
            <w:r w:rsidRPr="00621338">
              <w:rPr>
                <w:rStyle w:val="jlqj4b"/>
                <w:color w:val="000000" w:themeColor="text1"/>
                <w:szCs w:val="24"/>
              </w:rPr>
              <w:lastRenderedPageBreak/>
              <w:t>visuomenėje,</w:t>
            </w:r>
            <w:r w:rsidRPr="00621338">
              <w:rPr>
                <w:color w:val="000000" w:themeColor="text1"/>
                <w:szCs w:val="24"/>
                <w:lang w:eastAsia="lt-LT"/>
              </w:rPr>
              <w:t xml:space="preserve"> Online Harassment /Bullying (UK) </w:t>
            </w:r>
            <w:r w:rsidRPr="00621338">
              <w:rPr>
                <w:rStyle w:val="jlqj4b"/>
                <w:color w:val="000000" w:themeColor="text1"/>
                <w:szCs w:val="24"/>
              </w:rPr>
              <w:t xml:space="preserve">Priekabiavimas/patyčios internete, </w:t>
            </w:r>
            <w:r w:rsidRPr="00621338">
              <w:rPr>
                <w:color w:val="000000" w:themeColor="text1"/>
                <w:szCs w:val="24"/>
                <w:lang w:eastAsia="lt-LT"/>
              </w:rPr>
              <w:t xml:space="preserve">New media and social relations (LT) </w:t>
            </w:r>
            <w:r w:rsidRPr="00621338">
              <w:rPr>
                <w:rStyle w:val="jlqj4b"/>
                <w:color w:val="000000" w:themeColor="text1"/>
                <w:szCs w:val="24"/>
              </w:rPr>
              <w:t>Naujoji žiniasklaida ir socialiniai santykiai.</w:t>
            </w:r>
            <w:r w:rsidRPr="00621338">
              <w:rPr>
                <w:rStyle w:val="jlqj4b"/>
                <w:szCs w:val="24"/>
              </w:rPr>
              <w:t xml:space="preserve"> </w:t>
            </w:r>
            <w:r w:rsidRPr="00621338">
              <w:rPr>
                <w:szCs w:val="24"/>
              </w:rPr>
              <w:t>Webinarai vyko per Zoom programą, 3 pranešimus skaitė atstovai iš Anglijos ir 3 pranešimus skaitė projekto koordinatorė Violėta Deksnienė. Nuotolinių susitikimų metu jungėsi visų projekte dalyvaujančių šalių mokiniai su mokytojais. Iš ki</w:t>
            </w:r>
            <w:r w:rsidR="00CF0789">
              <w:rPr>
                <w:szCs w:val="24"/>
              </w:rPr>
              <w:t>ekvienos šalies dalyvavo po 3</w:t>
            </w:r>
            <w:r w:rsidR="00CF0789" w:rsidRPr="00621338">
              <w:rPr>
                <w:szCs w:val="24"/>
              </w:rPr>
              <w:t xml:space="preserve">– </w:t>
            </w:r>
            <w:r w:rsidRPr="00621338">
              <w:rPr>
                <w:szCs w:val="24"/>
              </w:rPr>
              <w:t xml:space="preserve">6 mokinius. Mūsų mokymo centro 6 mokiniai jungėsi prie Webinarų. Visi dalyviai gavo pažymėjimus. </w:t>
            </w:r>
          </w:p>
          <w:p w14:paraId="6A3999FD" w14:textId="77777777" w:rsidR="00F92402" w:rsidRPr="00621338" w:rsidRDefault="00F92402" w:rsidP="00F15142">
            <w:pPr>
              <w:ind w:firstLine="1142"/>
              <w:jc w:val="both"/>
              <w:rPr>
                <w:color w:val="000000"/>
                <w:szCs w:val="24"/>
              </w:rPr>
            </w:pPr>
            <w:r w:rsidRPr="00621338">
              <w:rPr>
                <w:szCs w:val="24"/>
              </w:rPr>
              <w:t xml:space="preserve">Antrasis pirmojo tikslo uždavinys - </w:t>
            </w:r>
            <w:r w:rsidRPr="00621338">
              <w:rPr>
                <w:b/>
                <w:bCs/>
                <w:szCs w:val="24"/>
              </w:rPr>
              <w:t>užtikrinti fizinį ir psichologinį saugumą mokymo centre.</w:t>
            </w:r>
            <w:r w:rsidRPr="00621338">
              <w:rPr>
                <w:szCs w:val="24"/>
              </w:rPr>
              <w:t xml:space="preserve"> Šio uždavinio įgyvendinimui buvo skiriamas didelis dėmesys prevencinės veiklos (smurto, patyčių, žalingų įpročių, narkomanijos, nusikalstamumo, AIDS ir kt.) efektyvinimui. </w:t>
            </w:r>
            <w:r w:rsidRPr="00621338">
              <w:rPr>
                <w:color w:val="000000"/>
                <w:szCs w:val="24"/>
              </w:rPr>
              <w:t xml:space="preserve">Centre vykdoma ŠMM akredituota programa „Savu keliu“. Pedagogai gavo programos „Savu keliu“ psichoaktyviųjų medžiagų vartojimo prevencijos programos užsiėmimų vadovą, visoms klasėms parengtus mokinio pratybų sąsiuvinius. Mokytojams vyko mokymai, kaip </w:t>
            </w:r>
            <w:r w:rsidRPr="00621338">
              <w:rPr>
                <w:szCs w:val="24"/>
              </w:rPr>
              <w:t>įgyve</w:t>
            </w:r>
            <w:r w:rsidR="00CF0789">
              <w:rPr>
                <w:szCs w:val="24"/>
              </w:rPr>
              <w:t xml:space="preserve">ndinti psichoaktyviųjų medžiagų </w:t>
            </w:r>
            <w:r w:rsidRPr="00621338">
              <w:rPr>
                <w:szCs w:val="24"/>
              </w:rPr>
              <w:t xml:space="preserve">vartojimo prevencijos programą ,,Savu keliu“, seminaras, „Psichoaktyviųjų medžiagų vartojimo prevencijos programa ,,Savu keliu“: darbas su specialiųjų ugdymosi poreikių moduliu“. </w:t>
            </w:r>
            <w:r w:rsidRPr="00621338">
              <w:rPr>
                <w:color w:val="000000"/>
                <w:szCs w:val="24"/>
              </w:rPr>
              <w:t>Programa integruota į mokymo dalykus, klasės valandėles,  neformalią veiklą. Auklėtojai drauge su pagalbos specialistais parinko aktualiausias temas klasės valandėlėms. Jų metu buvo diskutuojama, žiūrimi filmai, pristatymai, pildomos pratybos.7j-8j klasėje pravestos valandėlės: “Paauglystės kompleksai“, „Žalingi įpročiai ir to pasekmės“, „Rūkymo prevencija“, „Paauglių ir tėvų atsakomybė už psichiką veikiančių medžiagų vartojimą“ ir kt. 6n,7n, 8n kl.“ Žalingi įpročiai mūsų gyvenime“, IIgn kl. „Savivaldus laikotarpis su šeima“, 10j kl. „Sprendimų priėmimas formuojant asmeninius tikslus“, „Emocijų ratas“, „Būdai pasakyti- ne“, „Ką keltum į socialinius tinklus?“, „Susitvardymo būdai“, „Elektroninių ir paprastų cigarečių palyginimas“, IIIgn kl. „Kaip planuoju savo laisvalaikį?“, IVgn kl.“ Tolerancija mano gyvenime“,“ Draugo diena“, „Psichologinė pagalba, kur jos ieškoti?“, „Elektroninės patyčios“ ir kt. Sausio mėnesį vyko užsiėmimas – paskaita ,,Žmogaus gyvybės kultūra. Psichologinės nelaimingos meilės pasekmės“ (organizatorė N. Pranskūnaitė). Renginį vedė Krizinių nėštumų centro konsultantai G.</w:t>
            </w:r>
            <w:r w:rsidR="00CF0789">
              <w:rPr>
                <w:color w:val="000000"/>
                <w:szCs w:val="24"/>
              </w:rPr>
              <w:t xml:space="preserve"> </w:t>
            </w:r>
            <w:r w:rsidRPr="00621338">
              <w:rPr>
                <w:color w:val="000000"/>
                <w:szCs w:val="24"/>
              </w:rPr>
              <w:t>Gudelė ir M.</w:t>
            </w:r>
            <w:r w:rsidR="00CF0789">
              <w:rPr>
                <w:color w:val="000000"/>
                <w:szCs w:val="24"/>
              </w:rPr>
              <w:t xml:space="preserve"> </w:t>
            </w:r>
            <w:r w:rsidRPr="00621338">
              <w:rPr>
                <w:color w:val="000000"/>
                <w:szCs w:val="24"/>
              </w:rPr>
              <w:t>Kukuraitis.</w:t>
            </w:r>
          </w:p>
          <w:p w14:paraId="6A3999FE" w14:textId="77777777" w:rsidR="00F92402" w:rsidRPr="00621338" w:rsidRDefault="00F92402" w:rsidP="00F15142">
            <w:pPr>
              <w:ind w:firstLine="1134"/>
              <w:jc w:val="both"/>
              <w:rPr>
                <w:szCs w:val="24"/>
              </w:rPr>
            </w:pPr>
            <w:r w:rsidRPr="00621338">
              <w:rPr>
                <w:szCs w:val="24"/>
              </w:rPr>
              <w:t>Siekiant užtikrinti saugumą ir užkirsti kelią patyčioms daug dėmesio skiriama mokinių elgesio stebėjimui ir korekcijai pamokų ir pertraukų metu. Šio stebėjimo rezultatai leidžia daryti išvadas, kad nuoseklios pedagogų pastangos davė rezultatų 9j ir10j klasėse. Pakilo mokinių bendravimo kultūra, klausymosi, susiv</w:t>
            </w:r>
            <w:r w:rsidR="00CF0789">
              <w:rPr>
                <w:szCs w:val="24"/>
              </w:rPr>
              <w:t>aldymo įgūdžiai. Tuo tarpu 7–</w:t>
            </w:r>
            <w:r w:rsidRPr="00621338">
              <w:rPr>
                <w:szCs w:val="24"/>
              </w:rPr>
              <w:t xml:space="preserve">8j klasėje šito labai trūksta. Čia mokosi keletas vaikų iš labai pažeistos socialinės aplinkos. Tai sąlygoja šių mokinių jauseną ir elgesį bei santykius su aplinka. Šios aplinkybės neigiamai veikia klasės mikroklimatą ir yra tikras iššūkis pedagogams. </w:t>
            </w:r>
          </w:p>
          <w:p w14:paraId="6A3999FF" w14:textId="77777777" w:rsidR="00F92402" w:rsidRPr="00621338" w:rsidRDefault="00F92402" w:rsidP="00F15142">
            <w:pPr>
              <w:ind w:firstLine="1134"/>
              <w:jc w:val="both"/>
              <w:rPr>
                <w:szCs w:val="24"/>
              </w:rPr>
            </w:pPr>
            <w:r w:rsidRPr="00621338">
              <w:rPr>
                <w:szCs w:val="24"/>
              </w:rPr>
              <w:t xml:space="preserve">Mūsų centre mokosi labiausiai gyvenimo negandų pažeisti vaikai. Mokinių elgesys ir tarpusavio santykiai, konfliktų sprendimas – svarbiausia pagalbos mokiniui specialistų darbo sfera. Siekiama išsiaiškinti sunkumų priežastis, ugdyti socialinius įgūdžius, įtraukti mokinius į socialiai naudingą veiklą, kad pakiltų savivertė ir grįžtų gyvenimo džiaugsmas. Tai nėra lengva dėl žemos motyvacijos, siaurų interesų bei žemų tikslų. </w:t>
            </w:r>
          </w:p>
          <w:p w14:paraId="6A399A00" w14:textId="77777777" w:rsidR="00F92402" w:rsidRPr="00621338" w:rsidRDefault="00F92402" w:rsidP="00F15142">
            <w:pPr>
              <w:pStyle w:val="prastasistinklapis"/>
              <w:spacing w:before="0" w:beforeAutospacing="0" w:after="0" w:afterAutospacing="0"/>
              <w:ind w:left="10" w:firstLine="1124"/>
              <w:jc w:val="both"/>
            </w:pPr>
            <w:r w:rsidRPr="00621338">
              <w:t>Šiuo tikslu siekėme, kad ne mažiau 80</w:t>
            </w:r>
            <w:r>
              <w:t xml:space="preserve"> proc.</w:t>
            </w:r>
            <w:r w:rsidRPr="00621338">
              <w:t xml:space="preserve"> bendruomenės narių jaus</w:t>
            </w:r>
            <w:r w:rsidR="004E0EDE">
              <w:t>tųsi saugūs ir kad ne mažiau 50 proc.</w:t>
            </w:r>
            <w:r w:rsidRPr="00621338">
              <w:t xml:space="preserve"> mokinių laikytųsi RSJMC vidaus tvarkos ir mokinių elgesio taisyklių. </w:t>
            </w:r>
          </w:p>
          <w:p w14:paraId="6A399A01" w14:textId="77777777" w:rsidR="00F92402" w:rsidRPr="00621338" w:rsidRDefault="00F92402" w:rsidP="00F15142">
            <w:pPr>
              <w:pStyle w:val="prastasistinklapis"/>
              <w:spacing w:before="0" w:beforeAutospacing="0" w:after="0" w:afterAutospacing="0"/>
              <w:ind w:firstLine="1134"/>
              <w:jc w:val="both"/>
              <w:rPr>
                <w:b/>
                <w:bCs/>
                <w:color w:val="000000"/>
              </w:rPr>
            </w:pPr>
            <w:r w:rsidRPr="00621338">
              <w:rPr>
                <w:b/>
                <w:bCs/>
                <w:color w:val="000000"/>
              </w:rPr>
              <w:t>Apie savijautą, įgytą žinių bagažą, naujas veiklas mokiniai atsakė pildydami  įsivertinimo grupės narių pateiktą anketą. Susumavus rezultatus, išskirtos aukščiausios vertės:</w:t>
            </w:r>
          </w:p>
          <w:p w14:paraId="6A399A02" w14:textId="77777777" w:rsidR="00F92402" w:rsidRPr="00621338" w:rsidRDefault="00F92402" w:rsidP="00F15142">
            <w:pPr>
              <w:pStyle w:val="prastasistinklapis"/>
              <w:spacing w:before="0" w:beforeAutospacing="0" w:after="0" w:afterAutospacing="0"/>
              <w:ind w:firstLine="575"/>
              <w:jc w:val="both"/>
              <w:rPr>
                <w:color w:val="000000"/>
              </w:rPr>
            </w:pPr>
            <w:r w:rsidRPr="00621338">
              <w:t>- aš mokykloje jaučiuosi saugus visur (klasėje, koridoriuose, kieme, valgykloje, tualetuose ir kt.) – 92 proc.</w:t>
            </w:r>
          </w:p>
          <w:p w14:paraId="6A399A03" w14:textId="77777777" w:rsidR="00F92402" w:rsidRPr="00621338" w:rsidRDefault="004E0EDE" w:rsidP="00F15142">
            <w:pPr>
              <w:ind w:firstLine="575"/>
              <w:jc w:val="both"/>
              <w:rPr>
                <w:szCs w:val="24"/>
              </w:rPr>
            </w:pPr>
            <w:r>
              <w:rPr>
                <w:szCs w:val="24"/>
              </w:rPr>
              <w:t>- gerbiu kitų mokinių nuomonę –</w:t>
            </w:r>
            <w:r w:rsidR="00F92402" w:rsidRPr="00621338">
              <w:rPr>
                <w:szCs w:val="24"/>
              </w:rPr>
              <w:t xml:space="preserve"> 85 proc.</w:t>
            </w:r>
          </w:p>
          <w:p w14:paraId="6A399A04" w14:textId="77777777" w:rsidR="00F92402" w:rsidRPr="00621338" w:rsidRDefault="00F92402" w:rsidP="00F15142">
            <w:pPr>
              <w:ind w:firstLine="575"/>
              <w:jc w:val="both"/>
              <w:rPr>
                <w:szCs w:val="24"/>
              </w:rPr>
            </w:pPr>
            <w:r w:rsidRPr="00621338">
              <w:rPr>
                <w:szCs w:val="24"/>
              </w:rPr>
              <w:t>- konfliktus su kitais sprendžiu gražiuoju – 80 proc.</w:t>
            </w:r>
          </w:p>
          <w:p w14:paraId="6A399A05" w14:textId="77777777" w:rsidR="00F92402" w:rsidRPr="00621338" w:rsidRDefault="00F92402" w:rsidP="00F15142">
            <w:pPr>
              <w:ind w:firstLine="575"/>
              <w:jc w:val="both"/>
              <w:rPr>
                <w:szCs w:val="24"/>
              </w:rPr>
            </w:pPr>
            <w:r w:rsidRPr="00621338">
              <w:rPr>
                <w:szCs w:val="24"/>
              </w:rPr>
              <w:t>- žinau, kad mokyklos psichologas, socialinis pedagogas ir kiti mokytojai prireikus man tikrai padėtų – 80 proc.</w:t>
            </w:r>
          </w:p>
          <w:p w14:paraId="6A399A06" w14:textId="77777777" w:rsidR="00F92402" w:rsidRPr="00621338" w:rsidRDefault="00F92402" w:rsidP="00F15142">
            <w:pPr>
              <w:pStyle w:val="prastasistinklapis"/>
              <w:spacing w:before="0" w:beforeAutospacing="0" w:after="0" w:afterAutospacing="0"/>
              <w:ind w:left="10" w:firstLine="565"/>
              <w:jc w:val="both"/>
            </w:pPr>
            <w:r w:rsidRPr="00621338">
              <w:t>- bendraklasiai nesišaipo iš tų, kurie stengiasi gerai mokytis – 77 proc.</w:t>
            </w:r>
          </w:p>
          <w:p w14:paraId="6A399A07" w14:textId="77777777" w:rsidR="00F92402" w:rsidRPr="00621338" w:rsidRDefault="00F92402" w:rsidP="00F15142">
            <w:pPr>
              <w:pStyle w:val="prastasistinklapis"/>
              <w:spacing w:before="0" w:beforeAutospacing="0" w:after="0" w:afterAutospacing="0"/>
              <w:ind w:firstLine="1142"/>
              <w:jc w:val="both"/>
              <w:rPr>
                <w:b/>
                <w:bCs/>
              </w:rPr>
            </w:pPr>
            <w:r w:rsidRPr="00621338">
              <w:rPr>
                <w:b/>
                <w:bCs/>
              </w:rPr>
              <w:t>Žemiausios vertės:</w:t>
            </w:r>
          </w:p>
          <w:p w14:paraId="6A399A08" w14:textId="77777777" w:rsidR="00F92402" w:rsidRPr="00621338" w:rsidRDefault="00F92402" w:rsidP="00F15142">
            <w:pPr>
              <w:pStyle w:val="prastasistinklapis"/>
              <w:spacing w:before="0" w:beforeAutospacing="0" w:after="0" w:afterAutospacing="0"/>
              <w:ind w:left="10" w:firstLine="565"/>
              <w:jc w:val="both"/>
            </w:pPr>
            <w:r w:rsidRPr="00621338">
              <w:lastRenderedPageBreak/>
              <w:t>- man kartais sunku sutarti su kai kuriais mokiniais, mokytojais – 52 proc.</w:t>
            </w:r>
          </w:p>
          <w:p w14:paraId="6A399A09" w14:textId="77777777" w:rsidR="00F92402" w:rsidRPr="00621338" w:rsidRDefault="00F92402" w:rsidP="00F15142">
            <w:pPr>
              <w:pStyle w:val="prastasistinklapis"/>
              <w:spacing w:before="0" w:beforeAutospacing="0" w:after="0" w:afterAutospacing="0"/>
              <w:ind w:left="10" w:firstLine="565"/>
              <w:jc w:val="both"/>
            </w:pPr>
            <w:r w:rsidRPr="00621338">
              <w:t>- per klasės valandėles mes kalbame apie patyčias – 52 proc.</w:t>
            </w:r>
          </w:p>
          <w:p w14:paraId="6A399A0A" w14:textId="77777777" w:rsidR="00F92402" w:rsidRPr="00621338" w:rsidRDefault="00F92402" w:rsidP="00F15142">
            <w:pPr>
              <w:pStyle w:val="prastasistinklapis"/>
              <w:spacing w:before="0" w:beforeAutospacing="0" w:after="0" w:afterAutospacing="0"/>
              <w:ind w:left="10" w:firstLine="565"/>
              <w:jc w:val="both"/>
            </w:pPr>
            <w:r w:rsidRPr="00621338">
              <w:t>- mokyklos mokiniai draugiški ir padeda vienas kitam – 69 proc.</w:t>
            </w:r>
          </w:p>
          <w:p w14:paraId="6A399A0B" w14:textId="77777777" w:rsidR="00F92402" w:rsidRPr="00621338" w:rsidRDefault="00F92402" w:rsidP="00F15142">
            <w:pPr>
              <w:pStyle w:val="prastasistinklapis"/>
              <w:spacing w:before="0" w:beforeAutospacing="0" w:after="0" w:afterAutospacing="0"/>
              <w:ind w:left="10" w:firstLine="565"/>
              <w:jc w:val="both"/>
            </w:pPr>
            <w:r w:rsidRPr="00621338">
              <w:t>- mūsų klasės mokiniai su mokytojais elgiasi pagarbiai ir neįžūliai – 64 proc.</w:t>
            </w:r>
          </w:p>
          <w:p w14:paraId="6A399A0C" w14:textId="77777777" w:rsidR="00F92402" w:rsidRPr="00621338" w:rsidRDefault="00F92402" w:rsidP="00F15142">
            <w:pPr>
              <w:pStyle w:val="prastasistinklapis"/>
              <w:spacing w:before="0" w:beforeAutospacing="0" w:after="0" w:afterAutospacing="0"/>
              <w:ind w:left="10" w:firstLine="565"/>
              <w:jc w:val="both"/>
            </w:pPr>
            <w:r w:rsidRPr="00621338">
              <w:t>- pamokose nėra triukšmaujama, todėl lengva susikaupti ir mokytis – 73 proc.</w:t>
            </w:r>
          </w:p>
          <w:p w14:paraId="6A399A0D" w14:textId="77777777" w:rsidR="00F92402" w:rsidRPr="00621338" w:rsidRDefault="00F92402" w:rsidP="00F15142">
            <w:pPr>
              <w:pStyle w:val="prastasistinklapis"/>
              <w:spacing w:before="0" w:beforeAutospacing="0" w:after="0" w:afterAutospacing="0"/>
              <w:ind w:left="10" w:firstLine="1124"/>
              <w:jc w:val="both"/>
              <w:rPr>
                <w:color w:val="000000"/>
              </w:rPr>
            </w:pPr>
            <w:r w:rsidRPr="00621338">
              <w:t xml:space="preserve">Dirbant karantino metu ne tik mokinius, bet ir mokytojus kausto nežinomybė ir bejėgiškumas. Įveikti nerimą bus lengviau, jei mokėsime save valdyti, todėl mokytojai dalyvavo psichologės vedamuose seminaruose, skirtuose psichologinės gerovės ir psichikos sveikatos stiprinimui. Praktiškai buvo supažindinta su įvairiomis atsipalaidavimo technikomis, kurios moko nusiraminti. </w:t>
            </w:r>
            <w:r w:rsidRPr="00621338">
              <w:rPr>
                <w:color w:val="000000"/>
              </w:rPr>
              <w:t>Visi pedagogai dalyvavo seminare ,,Pedagogų konsultavimas sprendžiant konfliktus“.</w:t>
            </w:r>
          </w:p>
          <w:p w14:paraId="6A399A0E" w14:textId="77777777" w:rsidR="00F92402" w:rsidRPr="00621338" w:rsidRDefault="00F92402" w:rsidP="00F15142">
            <w:pPr>
              <w:pStyle w:val="prastasistinklapis"/>
              <w:spacing w:before="0" w:beforeAutospacing="0" w:after="0" w:afterAutospacing="0"/>
              <w:ind w:left="10" w:firstLine="1124"/>
              <w:jc w:val="both"/>
            </w:pPr>
            <w:r w:rsidRPr="00621338">
              <w:rPr>
                <w:color w:val="000000"/>
              </w:rPr>
              <w:t>Norėdami stiprinti mokinių fizinę sveikatą, buvome įsijungę į Lietuvos mokinių neformaliojo švietimo centro organizuojamą projektą ,,Sveikata visus metus 2020“, tačiau prasidėjęs karantinas veiklas nutraukė.</w:t>
            </w:r>
          </w:p>
          <w:p w14:paraId="6A399A0F" w14:textId="77777777" w:rsidR="00F92402" w:rsidRPr="00621338" w:rsidRDefault="00F92402" w:rsidP="00F15142">
            <w:pPr>
              <w:ind w:firstLine="1134"/>
              <w:jc w:val="both"/>
              <w:rPr>
                <w:color w:val="050505"/>
                <w:szCs w:val="24"/>
                <w:shd w:val="clear" w:color="auto" w:fill="FFFFFF"/>
              </w:rPr>
            </w:pPr>
            <w:r w:rsidRPr="00621338">
              <w:rPr>
                <w:szCs w:val="24"/>
                <w:lang w:eastAsia="lt-LT"/>
              </w:rPr>
              <w:t xml:space="preserve">Antrasis 2020 m. tikslas buvo </w:t>
            </w:r>
            <w:r w:rsidRPr="00621338">
              <w:rPr>
                <w:b/>
                <w:bCs/>
                <w:szCs w:val="24"/>
                <w:lang w:eastAsia="lt-LT"/>
              </w:rPr>
              <w:t xml:space="preserve">ugdyti brandžią asmenybę. </w:t>
            </w:r>
            <w:r w:rsidRPr="00621338">
              <w:rPr>
                <w:szCs w:val="24"/>
                <w:lang w:eastAsia="lt-LT"/>
              </w:rPr>
              <w:t>Tikslo vienas iš uždavinių</w:t>
            </w:r>
            <w:r w:rsidRPr="00621338">
              <w:rPr>
                <w:b/>
                <w:bCs/>
                <w:szCs w:val="24"/>
                <w:lang w:eastAsia="lt-LT"/>
              </w:rPr>
              <w:t xml:space="preserve"> – pozityvių vertybių puoselėjimas</w:t>
            </w:r>
            <w:r w:rsidRPr="00621338">
              <w:rPr>
                <w:szCs w:val="24"/>
                <w:lang w:eastAsia="lt-LT"/>
              </w:rPr>
              <w:t>. Kaip ir kiekvienais metais mokymo centro bendruomenė minėjo valstybines bei tautines šventes. Sausio 13-ąją dalyvavome akcijoje ,,Atmintis gyva, nes liudija“.</w:t>
            </w:r>
            <w:r w:rsidRPr="00621338">
              <w:rPr>
                <w:color w:val="050505"/>
                <w:szCs w:val="24"/>
                <w:shd w:val="clear" w:color="auto" w:fill="FFFFFF"/>
              </w:rPr>
              <w:t xml:space="preserve"> Lietuvos Nepriklausomybės atkūrimo dienai paminėti organizavome dainų apie Lietuvą konkursą, istorijos viktoriną, grupė mokinių dalyvavo Rokiškio krašto muziejuje edukacinėje programoje ,,Marcėlė. Žvalgės legenda”. Taip pat dalyvavome šiai dienai paminėti rajone organizuotoje inkilų kėlimo akcijoje. Inkilėli buvo iškelti Rokiškio krašto muziejaus teritorijoje. Gimnazijos skyriaus mokiniai dalyvavo Nacionaliniame konkurse ,,Lietuvos istorijos žinovas“ (mokyt. D.Gražienė). Tokie renginiai puoselėja mokinių tautines vertybes, ugdo patriotizmą.</w:t>
            </w:r>
          </w:p>
          <w:p w14:paraId="6A399A10" w14:textId="77777777" w:rsidR="00F92402" w:rsidRPr="00621338" w:rsidRDefault="00F92402" w:rsidP="00F15142">
            <w:pPr>
              <w:ind w:firstLine="1134"/>
              <w:jc w:val="both"/>
              <w:rPr>
                <w:color w:val="050505"/>
                <w:szCs w:val="24"/>
                <w:shd w:val="clear" w:color="auto" w:fill="FFFFFF"/>
              </w:rPr>
            </w:pPr>
            <w:r w:rsidRPr="00621338">
              <w:rPr>
                <w:color w:val="050505"/>
                <w:szCs w:val="24"/>
                <w:shd w:val="clear" w:color="auto" w:fill="FFFFFF"/>
              </w:rPr>
              <w:t xml:space="preserve">Dėl įvesto nuotolinio mokymo popamokinė veikla nukentėjo. Turėjome atsisakyti kai kurių tradicinių renginių: nevyko velykinis ir kalėdinis stalo teniso turnyras, adventinė popietė. Kiti </w:t>
            </w:r>
            <w:r w:rsidRPr="00621338">
              <w:rPr>
                <w:szCs w:val="24"/>
                <w:shd w:val="clear" w:color="auto" w:fill="FFFFFF"/>
              </w:rPr>
              <w:t>renginiai keitė savo formą: tai ir moks</w:t>
            </w:r>
            <w:r w:rsidR="004E0EDE">
              <w:rPr>
                <w:szCs w:val="24"/>
                <w:shd w:val="clear" w:color="auto" w:fill="FFFFFF"/>
              </w:rPr>
              <w:t>lo metų užbaigimo šventė, ir 21</w:t>
            </w:r>
            <w:r w:rsidRPr="00621338">
              <w:rPr>
                <w:szCs w:val="24"/>
                <w:shd w:val="clear" w:color="auto" w:fill="FFFFFF"/>
              </w:rPr>
              <w:t xml:space="preserve">-oji Suaugusiųjų švietimo savaitė ,,Susitikime mokytis. Kartu mes galime“, kai kurie konkursai. Lapkričio 16-22d. Rokiškio suaugusiųjų ir jaunimo mokymo centras organizavo nuotolinį užsiėmimą rajono bendruomenėms </w:t>
            </w:r>
            <w:r w:rsidRPr="000841BF">
              <w:rPr>
                <w:rStyle w:val="Grietas"/>
                <w:szCs w:val="24"/>
                <w:shd w:val="clear" w:color="auto" w:fill="FFFFFF"/>
              </w:rPr>
              <w:t xml:space="preserve">„Susitikime mokytis </w:t>
            </w:r>
            <w:r w:rsidRPr="000841BF">
              <w:rPr>
                <w:rStyle w:val="Emfaz"/>
                <w:szCs w:val="24"/>
                <w:shd w:val="clear" w:color="auto" w:fill="FFFFFF"/>
              </w:rPr>
              <w:t>online.</w:t>
            </w:r>
            <w:r w:rsidRPr="000841BF">
              <w:rPr>
                <w:rStyle w:val="Emfaz"/>
                <w:b/>
                <w:bCs/>
                <w:szCs w:val="24"/>
                <w:shd w:val="clear" w:color="auto" w:fill="FFFFFF"/>
              </w:rPr>
              <w:t xml:space="preserve"> </w:t>
            </w:r>
            <w:r w:rsidRPr="000841BF">
              <w:rPr>
                <w:rStyle w:val="Grietas"/>
                <w:szCs w:val="24"/>
                <w:shd w:val="clear" w:color="auto" w:fill="FFFFFF"/>
              </w:rPr>
              <w:t>Išbandykime mokomąsias programėles“</w:t>
            </w:r>
            <w:r w:rsidRPr="000841BF">
              <w:rPr>
                <w:rStyle w:val="Emfaz"/>
                <w:b/>
                <w:bCs/>
                <w:szCs w:val="24"/>
                <w:shd w:val="clear" w:color="auto" w:fill="FFFFFF"/>
              </w:rPr>
              <w:t>.</w:t>
            </w:r>
            <w:r w:rsidRPr="00621338">
              <w:rPr>
                <w:color w:val="4F5459"/>
                <w:szCs w:val="24"/>
                <w:shd w:val="clear" w:color="auto" w:fill="FFFFFF"/>
              </w:rPr>
              <w:t xml:space="preserve"> </w:t>
            </w:r>
            <w:r w:rsidRPr="00621338">
              <w:rPr>
                <w:szCs w:val="24"/>
                <w:shd w:val="clear" w:color="auto" w:fill="FFFFFF"/>
              </w:rPr>
              <w:t xml:space="preserve">Dalyvavome Vilniaus suaugusiųjų mokymo centro ir Lietuvos suaugusiųjų mokymo centro vadovų asociacijos organizuotoje vaizdo konferencijoje ,,Nuotolinio mokymo </w:t>
            </w:r>
            <w:r w:rsidR="004E0EDE">
              <w:rPr>
                <w:color w:val="000000" w:themeColor="text1"/>
                <w:szCs w:val="24"/>
                <w:shd w:val="clear" w:color="auto" w:fill="FFFFFF"/>
              </w:rPr>
              <w:t xml:space="preserve">iššūkiai“. </w:t>
            </w:r>
            <w:r w:rsidRPr="00621338">
              <w:rPr>
                <w:szCs w:val="24"/>
                <w:shd w:val="clear" w:color="auto" w:fill="FFFFFF"/>
              </w:rPr>
              <w:t>Mūsų mokymo centro mokiniai kartu su Marijampolės, Panevėžio, Šilutės suaugusiųjų ir jaunimo mokymo centrų, Klaipėdos, Vilniaus „Varpo“ ir „Židinio“ suaugusiųjų gimnazijų mokiniais dalyvavo VSMC organizuotame šalies suaugusiųjų mokyklų mokinių plakatų kūrimo projekte. Mokinius kuravo mokytoja Ledina Vipienė. Darbus pristatė 10j klasės mokiniai (bendras kūrybinis projektas, dailės mokytoja A.Viduolienė), IIgn klasės mokinė Veronika S., IIIg kl. mokinė Amanda B.</w:t>
            </w:r>
          </w:p>
          <w:p w14:paraId="6A399A11" w14:textId="77777777" w:rsidR="00F92402" w:rsidRPr="00621338" w:rsidRDefault="00F92402" w:rsidP="00F15142">
            <w:pPr>
              <w:ind w:firstLine="1134"/>
              <w:jc w:val="both"/>
              <w:rPr>
                <w:szCs w:val="24"/>
                <w:shd w:val="clear" w:color="auto" w:fill="FFFFFF"/>
              </w:rPr>
            </w:pPr>
            <w:r w:rsidRPr="00621338">
              <w:rPr>
                <w:szCs w:val="24"/>
                <w:shd w:val="clear" w:color="auto" w:fill="FFFFFF"/>
              </w:rPr>
              <w:t>Įvyko tik kai kurie lietuvių kalbos savaitės renginiai. Mokiniai, turintys SUP, dalyvavo  rajoniniame garsinio skaitymo konkurse ,,Gražiausi žodžiai – Lietuvai“ (spec. pedagogė R.</w:t>
            </w:r>
            <w:r w:rsidR="007B72AE">
              <w:rPr>
                <w:szCs w:val="24"/>
                <w:shd w:val="clear" w:color="auto" w:fill="FFFFFF"/>
              </w:rPr>
              <w:t xml:space="preserve"> </w:t>
            </w:r>
            <w:r w:rsidRPr="00621338">
              <w:rPr>
                <w:szCs w:val="24"/>
                <w:shd w:val="clear" w:color="auto" w:fill="FFFFFF"/>
              </w:rPr>
              <w:t xml:space="preserve">Mikalkevičienė). Pagal galimybes dalyvavome Kultūros paso renginiuose. </w:t>
            </w:r>
            <w:r w:rsidRPr="00621338">
              <w:rPr>
                <w:color w:val="050505"/>
                <w:szCs w:val="24"/>
                <w:shd w:val="clear" w:color="auto" w:fill="FFFFFF"/>
              </w:rPr>
              <w:t>Rugsėjo mėnesį buvo minima Europos kalbų diena (organizatorė mokyt. L. Mikuckienė). Pamokų metu kalbėta apie užsienio kalbų mokėjimo reikšmę šiuolaikiniame pasaulyje, mokiniai kūrė plakatus apie Europos kalbas. Surengta plakatų parodėlė. Vadovaujant mokytojai E.</w:t>
            </w:r>
            <w:r w:rsidR="007B72AE">
              <w:rPr>
                <w:color w:val="050505"/>
                <w:szCs w:val="24"/>
                <w:shd w:val="clear" w:color="auto" w:fill="FFFFFF"/>
              </w:rPr>
              <w:t xml:space="preserve"> </w:t>
            </w:r>
            <w:r w:rsidRPr="00621338">
              <w:rPr>
                <w:color w:val="050505"/>
                <w:szCs w:val="24"/>
                <w:shd w:val="clear" w:color="auto" w:fill="FFFFFF"/>
              </w:rPr>
              <w:t xml:space="preserve">Danienei, grupė mokinių dalyvavo Respublikiniame edukaciniame konkurse ,,Olimpis 2020-Pavasario sesija“. </w:t>
            </w:r>
            <w:r w:rsidRPr="00621338">
              <w:rPr>
                <w:szCs w:val="24"/>
                <w:shd w:val="clear" w:color="auto" w:fill="FFFFFF"/>
              </w:rPr>
              <w:t>Gruodžio 9 dieną mokytoja J. Beleišienė su mokiniais, prisijungė prie interaktyvaus užsiėmimo su Jurgiu Didžiuliu minint Tarptautinę antikorupcijos dieną 2020 m.</w:t>
            </w:r>
          </w:p>
          <w:p w14:paraId="6A399A12" w14:textId="77777777" w:rsidR="00F92402" w:rsidRPr="00621338" w:rsidRDefault="00F92402" w:rsidP="00F15142">
            <w:pPr>
              <w:ind w:firstLine="1134"/>
              <w:jc w:val="both"/>
              <w:rPr>
                <w:color w:val="050505"/>
                <w:szCs w:val="24"/>
                <w:shd w:val="clear" w:color="auto" w:fill="FFFFFF"/>
              </w:rPr>
            </w:pPr>
            <w:r w:rsidRPr="00621338">
              <w:rPr>
                <w:szCs w:val="24"/>
              </w:rPr>
              <w:t>Buvo nuosekliai įgyvendinamas mokinių karjeros kompetencijų ugdymo modelis. Ugdymas karjerai integruotas į dalykų pamokas (viso integruota 53 UK pamokos). Kiekvienas mokytojas integravo vidutiniškai po 3 ugdymo karjerai temas. Daugiausia UK temų integruota per ikiprofesinio mokymo bei technologijų pamokas. Ugdymas karjerai vyko klasių valandėlių metu, per kultūrinę, pažintinę veiklą, neformalųjį švietimą. Renginyje, skirtame Šv. Agotos dienai paminėti, (organizatorė N.</w:t>
            </w:r>
            <w:r w:rsidR="007B72AE">
              <w:rPr>
                <w:szCs w:val="24"/>
              </w:rPr>
              <w:t xml:space="preserve"> </w:t>
            </w:r>
            <w:r w:rsidRPr="00621338">
              <w:rPr>
                <w:szCs w:val="24"/>
              </w:rPr>
              <w:t xml:space="preserve">Pranskūnaitė) </w:t>
            </w:r>
            <w:r w:rsidR="007B72AE">
              <w:rPr>
                <w:szCs w:val="24"/>
                <w:shd w:val="clear" w:color="auto" w:fill="FFFFFF"/>
              </w:rPr>
              <w:t>UAB „Darola“</w:t>
            </w:r>
            <w:r w:rsidRPr="00621338">
              <w:rPr>
                <w:szCs w:val="24"/>
                <w:shd w:val="clear" w:color="auto" w:fill="FFFFFF"/>
              </w:rPr>
              <w:t xml:space="preserve"> technologė Laima Guzikauskienė supažindino su darbo kepykloje ypatumais. Vykstant nuotoliniam mokymui mokiniams buvo siūloma išbandyti </w:t>
            </w:r>
            <w:r w:rsidRPr="00621338">
              <w:rPr>
                <w:color w:val="222222"/>
                <w:szCs w:val="24"/>
                <w:lang w:eastAsia="lt-LT"/>
              </w:rPr>
              <w:t xml:space="preserve">„Euroguidance“ puslapyje įvairias virtualias priemones karjeros tema. „Karjeros </w:t>
            </w:r>
            <w:r w:rsidRPr="00621338">
              <w:rPr>
                <w:color w:val="222222"/>
                <w:szCs w:val="24"/>
                <w:lang w:eastAsia="lt-LT"/>
              </w:rPr>
              <w:lastRenderedPageBreak/>
              <w:t xml:space="preserve">kodo“ rubrikoje </w:t>
            </w:r>
            <w:r w:rsidRPr="00621338">
              <w:rPr>
                <w:i/>
                <w:color w:val="222222"/>
                <w:szCs w:val="24"/>
                <w:lang w:eastAsia="lt-LT"/>
              </w:rPr>
              <w:t>Interviu</w:t>
            </w:r>
            <w:r w:rsidRPr="00621338">
              <w:rPr>
                <w:color w:val="222222"/>
                <w:szCs w:val="24"/>
                <w:lang w:eastAsia="lt-LT"/>
              </w:rPr>
              <w:t xml:space="preserve"> siūloma susipažinti su įkvepiančiomis istorijomis apie profesijos paieškas, o „Karjeros kodo „</w:t>
            </w:r>
            <w:r w:rsidRPr="00621338">
              <w:rPr>
                <w:bCs/>
                <w:i/>
                <w:szCs w:val="24"/>
                <w:lang w:eastAsia="lt-LT"/>
              </w:rPr>
              <w:t>Youtube</w:t>
            </w:r>
            <w:r w:rsidRPr="00621338">
              <w:rPr>
                <w:bCs/>
                <w:szCs w:val="24"/>
                <w:lang w:eastAsia="lt-LT"/>
              </w:rPr>
              <w:t xml:space="preserve">“ </w:t>
            </w:r>
            <w:hyperlink r:id="rId18" w:tgtFrame="_blank" w:history="1">
              <w:r w:rsidRPr="00621338">
                <w:rPr>
                  <w:rStyle w:val="Hipersaitas"/>
                  <w:bCs/>
                  <w:color w:val="auto"/>
                  <w:szCs w:val="24"/>
                  <w:u w:val="none"/>
                  <w:lang w:eastAsia="lt-LT"/>
                </w:rPr>
                <w:t>kanale</w:t>
              </w:r>
            </w:hyperlink>
            <w:r w:rsidRPr="00621338">
              <w:rPr>
                <w:bCs/>
                <w:szCs w:val="24"/>
                <w:lang w:eastAsia="lt-LT"/>
              </w:rPr>
              <w:t xml:space="preserve"> pasižiūrėti vaizdo įrašus ar laidas</w:t>
            </w:r>
            <w:r w:rsidRPr="00621338">
              <w:rPr>
                <w:color w:val="222222"/>
                <w:szCs w:val="24"/>
                <w:lang w:eastAsia="lt-LT"/>
              </w:rPr>
              <w:t xml:space="preserve"> apie darbus, kuriuos dirba jauni žmonės ir jų darbo rutiną bei susipažinti su įdomių profesijų atstovais</w:t>
            </w:r>
            <w:r w:rsidRPr="00621338">
              <w:rPr>
                <w:b/>
                <w:szCs w:val="24"/>
                <w:shd w:val="clear" w:color="auto" w:fill="FFFFFF"/>
              </w:rPr>
              <w:t xml:space="preserve">. </w:t>
            </w:r>
            <w:r w:rsidRPr="00621338">
              <w:rPr>
                <w:szCs w:val="24"/>
              </w:rPr>
              <w:t>Karjeros konsultavimas vyko individualių ir grupinių konsultacijų metu. Mokiniai atliko įvairius savęs pažinimo testus, tyrinėjo savo polinkius, poreikius, interesus, aiškinosi, kaip jie priima informaciją ir t. t. Analizuodami mokymo įstaigų tinklą ieškojo tolesnio mokymosi galimybių. Planuodami karjerą pildė karjeros planą, kėlė tikslus, analizavo savo galimybes, grėsmes, numatė ateities viziją („Mano ateities profesija“, „Mano svajonė veda link...“, „Kaip suderinti mokslą, darbą, šeimą?“, Kas mane motyvuoja mokytis?“, „Mokymosi džiaugsmai ir sunkumai“, „ Mano lankomumas ir pažangumas. Ar galiu pakeisti?“ ir kt.). Karjeros įgyvendinimo srityje mokėsi pildyti karjeros dokumentus (Individualų ugdymo planą, prašymą, CV, motyvacinį laišką), analizavo konfliktų sprendimo būdus, mokėsi, kaip planuoti laiką, valdyti stresą („Kaip mokymąsi paversti malonumu?“, „Stresas ir jo įveikimo būdai“, „Kaip planuoju laiką?“, „Adaptacija naujoje aplinkoje“ ir kt.). Karjeros informavimui ir konsultavimui naudojamos E aplinkos, socialiniai tinklai, informacija apie mokymosi galimybes ir karjeros paslaugas pateikiama mokymo centro IT sistemose.</w:t>
            </w:r>
          </w:p>
          <w:p w14:paraId="6A399A13" w14:textId="77777777" w:rsidR="00F92402" w:rsidRPr="00621338" w:rsidRDefault="00F92402" w:rsidP="00F15142">
            <w:pPr>
              <w:ind w:firstLine="1134"/>
              <w:jc w:val="both"/>
              <w:rPr>
                <w:color w:val="050505"/>
                <w:szCs w:val="24"/>
                <w:shd w:val="clear" w:color="auto" w:fill="FFFFFF"/>
              </w:rPr>
            </w:pPr>
            <w:r w:rsidRPr="00621338">
              <w:rPr>
                <w:szCs w:val="24"/>
                <w:lang w:eastAsia="lt-LT"/>
              </w:rPr>
              <w:t xml:space="preserve">Vienas iš antrojo tikslo uždavinių - </w:t>
            </w:r>
            <w:r w:rsidRPr="00621338">
              <w:rPr>
                <w:b/>
                <w:bCs/>
                <w:szCs w:val="24"/>
                <w:lang w:eastAsia="lt-LT"/>
              </w:rPr>
              <w:t>bendruomeniškumo skatinimas</w:t>
            </w:r>
            <w:r w:rsidRPr="00621338">
              <w:rPr>
                <w:szCs w:val="24"/>
                <w:lang w:eastAsia="lt-LT"/>
              </w:rPr>
              <w:t>. 2020 metai buvo paskelbti Mokyklų bendruomenių metais. Šios iniciatyvos tikslas</w:t>
            </w:r>
            <w:r>
              <w:rPr>
                <w:szCs w:val="24"/>
                <w:lang w:eastAsia="lt-LT"/>
              </w:rPr>
              <w:t xml:space="preserve"> </w:t>
            </w:r>
            <w:r w:rsidRPr="00621338">
              <w:rPr>
                <w:szCs w:val="24"/>
                <w:lang w:eastAsia="lt-LT"/>
              </w:rPr>
              <w:t xml:space="preserve">- skatinti visuomenę prisidėti prie palankios emocinės aplinkos kūrimo mokyklose bei stiprinti bendruomenių savarankiškumą. Stengiamės į mokymo centro gyvenimą kiek įmanoma įtraukti mokinių tėvus. Jaunimo skyriaus klasių vadovai nuolat palaiko ryšius su mokinių tėvais. </w:t>
            </w:r>
            <w:r w:rsidRPr="00621338">
              <w:rPr>
                <w:szCs w:val="24"/>
              </w:rPr>
              <w:t>Kaip ir kiekvienais metais, pasibaigus trimestrui daroma spec. poreikių mokinių pasiekimų analizė, rezultatai aptariami Vaiko gerovės komisijos posėdžiuose. Taip pat periodiškai aptariami individualūs kiekvieno mokinio planai. Tuo atveju, kai mokinys gauna nepatenkinamus įvertinimus, išsiaiškinamos priežastys, kurios įtakoja mokymąsi ir koreguojamas jo individualus ugdymo planas, kuris visada aptariamas ir su mokinio tėvais (globėjais). Taip siekiama nuolatinio mokinio mokymosi pasiekimų įvertinimo, stiprinti mokytojų, tėvų (globėjų) ir mokymo centro specialistų (specialiosios pedagogės, psichologo, socialinės pedagogės) bendradarbiavimą, skatinti mokinio savikontrolės įgūdžius, kelti mokinių mokslumo lygį, kuo efektyviau ir lanksčiau pritaikyti ugdymo(si) turinį ir darbo metodus bei būdus, atsižvelgiant į kiekvieno mokinio gebėjimus. Kad pasiektume šiuos tikslus nuolat buvo konsultuojami, šviečiami mokinių tėvai (globėj</w:t>
            </w:r>
            <w:r w:rsidR="005A0FC4">
              <w:rPr>
                <w:szCs w:val="24"/>
              </w:rPr>
              <w:t>ai) įvairiais tiek specialiojo</w:t>
            </w:r>
            <w:r w:rsidRPr="00621338">
              <w:rPr>
                <w:szCs w:val="24"/>
              </w:rPr>
              <w:t xml:space="preserve"> ugdymo, tiek bendrojo ugdymo klausimais. Reikalui esant jie buvo kviečiami į Vaiko gerovės komisijos posėdžius. Prasidėjus karantinui ir nuotoliniam mokymuisi, tėvams (globėjams) kilo nemažai iššūkių, streso, rūpesčių, įvairių nuogąstavimų. Nuolat vyko tėvų (globėjų) individualios konsultaci</w:t>
            </w:r>
            <w:r w:rsidR="00577039">
              <w:rPr>
                <w:szCs w:val="24"/>
              </w:rPr>
              <w:t>jos (su kai kuriais tėvais po 4–</w:t>
            </w:r>
            <w:r w:rsidRPr="00621338">
              <w:rPr>
                <w:szCs w:val="24"/>
              </w:rPr>
              <w:t>5 kartus), teikiami patarimai, kaip padėti jų vaikams nuotoliniame mokymesi, kaip struktūruoti jų mokymąsi, dienos režimą ir pan. Buvo akcentuojami tinkami vaikų skatinimo būdai, auklėjimo nuoseklumo</w:t>
            </w:r>
            <w:r>
              <w:rPr>
                <w:szCs w:val="24"/>
              </w:rPr>
              <w:t xml:space="preserve"> </w:t>
            </w:r>
            <w:r w:rsidRPr="00621338">
              <w:rPr>
                <w:szCs w:val="24"/>
              </w:rPr>
              <w:t xml:space="preserve">svarba. Individualios konsultacijos dažniausiai vyko telefonu, susirašinėjant elektroniniu paštu ar per </w:t>
            </w:r>
            <w:r w:rsidR="007B72AE">
              <w:rPr>
                <w:szCs w:val="24"/>
              </w:rPr>
              <w:t>„</w:t>
            </w:r>
            <w:r w:rsidRPr="00621338">
              <w:rPr>
                <w:szCs w:val="24"/>
              </w:rPr>
              <w:t>Messenger</w:t>
            </w:r>
            <w:r w:rsidR="007B72AE">
              <w:rPr>
                <w:szCs w:val="24"/>
              </w:rPr>
              <w:t>“</w:t>
            </w:r>
            <w:r w:rsidRPr="00621338">
              <w:rPr>
                <w:szCs w:val="24"/>
              </w:rPr>
              <w:t xml:space="preserve"> programėlę. </w:t>
            </w:r>
            <w:r w:rsidRPr="00621338">
              <w:rPr>
                <w:szCs w:val="24"/>
                <w:lang w:eastAsia="lt-LT"/>
              </w:rPr>
              <w:t xml:space="preserve"> </w:t>
            </w:r>
          </w:p>
          <w:p w14:paraId="6A399A14" w14:textId="77777777" w:rsidR="00F92402" w:rsidRDefault="00F92402" w:rsidP="00F15142">
            <w:pPr>
              <w:ind w:firstLine="1134"/>
              <w:jc w:val="both"/>
              <w:rPr>
                <w:szCs w:val="24"/>
              </w:rPr>
            </w:pPr>
            <w:r w:rsidRPr="00621338">
              <w:rPr>
                <w:szCs w:val="24"/>
              </w:rPr>
              <w:t>Bendruomenės nariai ir visuomenė mokymo centro svetainėje ir Facebook paskyroje nuolat informuojami apie mokymo centro veiklą, svarbiausius įvykius.</w:t>
            </w:r>
          </w:p>
          <w:p w14:paraId="6A399A15" w14:textId="77777777" w:rsidR="00FF359E" w:rsidRPr="00621338" w:rsidRDefault="00FF359E" w:rsidP="00F15142">
            <w:pPr>
              <w:ind w:firstLine="1134"/>
              <w:jc w:val="both"/>
              <w:rPr>
                <w:szCs w:val="24"/>
                <w:lang w:eastAsia="lt-LT"/>
              </w:rPr>
            </w:pPr>
          </w:p>
        </w:tc>
      </w:tr>
    </w:tbl>
    <w:p w14:paraId="6A399A17" w14:textId="77777777" w:rsidR="00F92402" w:rsidRDefault="00FF359E" w:rsidP="00F92402">
      <w:pPr>
        <w:jc w:val="center"/>
        <w:rPr>
          <w:b/>
          <w:szCs w:val="24"/>
          <w:lang w:eastAsia="lt-LT"/>
        </w:rPr>
      </w:pPr>
      <w:r>
        <w:rPr>
          <w:b/>
          <w:szCs w:val="24"/>
          <w:lang w:eastAsia="lt-LT"/>
        </w:rPr>
        <w:lastRenderedPageBreak/>
        <w:t>_____________________</w:t>
      </w:r>
    </w:p>
    <w:p w14:paraId="6A399A18" w14:textId="77777777" w:rsidR="00FF359E" w:rsidRDefault="00FF359E" w:rsidP="00F92402">
      <w:pPr>
        <w:jc w:val="center"/>
        <w:rPr>
          <w:b/>
          <w:szCs w:val="24"/>
          <w:lang w:eastAsia="lt-LT"/>
        </w:rPr>
      </w:pPr>
    </w:p>
    <w:p w14:paraId="6A399A19" w14:textId="77777777" w:rsidR="00F92402" w:rsidRPr="005A3F8D" w:rsidRDefault="00F92402" w:rsidP="00F92402">
      <w:pPr>
        <w:spacing w:after="200" w:line="276" w:lineRule="auto"/>
        <w:rPr>
          <w:bCs/>
          <w:szCs w:val="24"/>
          <w:lang w:eastAsia="lt-LT"/>
        </w:rPr>
      </w:pPr>
      <w:r>
        <w:rPr>
          <w:bCs/>
          <w:szCs w:val="24"/>
          <w:lang w:eastAsia="lt-LT"/>
        </w:rPr>
        <w:t xml:space="preserve">Direktorė </w:t>
      </w:r>
      <w:r>
        <w:rPr>
          <w:bCs/>
          <w:szCs w:val="24"/>
          <w:lang w:eastAsia="lt-LT"/>
        </w:rPr>
        <w:tab/>
      </w:r>
      <w:r>
        <w:rPr>
          <w:bCs/>
          <w:szCs w:val="24"/>
          <w:lang w:eastAsia="lt-LT"/>
        </w:rPr>
        <w:tab/>
      </w:r>
      <w:r>
        <w:rPr>
          <w:bCs/>
          <w:szCs w:val="24"/>
          <w:lang w:eastAsia="lt-LT"/>
        </w:rPr>
        <w:tab/>
      </w:r>
      <w:r>
        <w:rPr>
          <w:bCs/>
          <w:szCs w:val="24"/>
          <w:lang w:eastAsia="lt-LT"/>
        </w:rPr>
        <w:tab/>
        <w:t>Vilija Ališauskienė</w:t>
      </w:r>
    </w:p>
    <w:p w14:paraId="6A399A1A" w14:textId="77777777" w:rsidR="00F92402" w:rsidRDefault="00F92402" w:rsidP="00F12491">
      <w:pPr>
        <w:pStyle w:val="Betarp"/>
        <w:jc w:val="center"/>
        <w:rPr>
          <w:rFonts w:ascii="Times New Roman" w:hAnsi="Times New Roman" w:cs="Times New Roman"/>
          <w:b/>
          <w:sz w:val="24"/>
          <w:szCs w:val="24"/>
        </w:rPr>
      </w:pPr>
    </w:p>
    <w:p w14:paraId="6A399A1B" w14:textId="77777777" w:rsidR="006E383E" w:rsidRPr="006B7142" w:rsidRDefault="006E383E" w:rsidP="006B7142">
      <w:pPr>
        <w:tabs>
          <w:tab w:val="left" w:pos="8145"/>
        </w:tabs>
      </w:pPr>
    </w:p>
    <w:sectPr w:rsidR="006E383E" w:rsidRPr="006B7142" w:rsidSect="0054320F">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99A1E" w14:textId="77777777" w:rsidR="00A913CA" w:rsidRDefault="00A913CA" w:rsidP="00857354">
      <w:r>
        <w:separator/>
      </w:r>
    </w:p>
  </w:endnote>
  <w:endnote w:type="continuationSeparator" w:id="0">
    <w:p w14:paraId="6A399A1F" w14:textId="77777777" w:rsidR="00A913CA" w:rsidRDefault="00A913CA" w:rsidP="0085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99A1C" w14:textId="77777777" w:rsidR="00A913CA" w:rsidRDefault="00A913CA" w:rsidP="00857354">
      <w:r>
        <w:separator/>
      </w:r>
    </w:p>
  </w:footnote>
  <w:footnote w:type="continuationSeparator" w:id="0">
    <w:p w14:paraId="6A399A1D" w14:textId="77777777" w:rsidR="00A913CA" w:rsidRDefault="00A913CA" w:rsidP="00857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84348"/>
    <w:multiLevelType w:val="hybridMultilevel"/>
    <w:tmpl w:val="A5288B40"/>
    <w:lvl w:ilvl="0" w:tplc="04270001">
      <w:start w:val="1"/>
      <w:numFmt w:val="bullet"/>
      <w:lvlText w:val=""/>
      <w:lvlJc w:val="left"/>
      <w:pPr>
        <w:ind w:left="8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nsid w:val="499B70DF"/>
    <w:multiLevelType w:val="hybridMultilevel"/>
    <w:tmpl w:val="CF266F3C"/>
    <w:lvl w:ilvl="0" w:tplc="04270001">
      <w:start w:val="1"/>
      <w:numFmt w:val="bullet"/>
      <w:lvlText w:val=""/>
      <w:lvlJc w:val="left"/>
      <w:pPr>
        <w:ind w:left="8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nsid w:val="49A16473"/>
    <w:multiLevelType w:val="hybridMultilevel"/>
    <w:tmpl w:val="D1F2D640"/>
    <w:lvl w:ilvl="0" w:tplc="630E8D0E">
      <w:start w:val="1"/>
      <w:numFmt w:val="upperRoman"/>
      <w:lvlText w:val="%1."/>
      <w:lvlJc w:val="left"/>
      <w:pPr>
        <w:ind w:left="1117" w:hanging="720"/>
      </w:pPr>
      <w:rPr>
        <w:rFonts w:hint="default"/>
      </w:rPr>
    </w:lvl>
    <w:lvl w:ilvl="1" w:tplc="04270019" w:tentative="1">
      <w:start w:val="1"/>
      <w:numFmt w:val="lowerLetter"/>
      <w:lvlText w:val="%2."/>
      <w:lvlJc w:val="left"/>
      <w:pPr>
        <w:ind w:left="1477" w:hanging="360"/>
      </w:pPr>
    </w:lvl>
    <w:lvl w:ilvl="2" w:tplc="0427001B" w:tentative="1">
      <w:start w:val="1"/>
      <w:numFmt w:val="lowerRoman"/>
      <w:lvlText w:val="%3."/>
      <w:lvlJc w:val="right"/>
      <w:pPr>
        <w:ind w:left="2197" w:hanging="180"/>
      </w:pPr>
    </w:lvl>
    <w:lvl w:ilvl="3" w:tplc="0427000F" w:tentative="1">
      <w:start w:val="1"/>
      <w:numFmt w:val="decimal"/>
      <w:lvlText w:val="%4."/>
      <w:lvlJc w:val="left"/>
      <w:pPr>
        <w:ind w:left="2917" w:hanging="360"/>
      </w:pPr>
    </w:lvl>
    <w:lvl w:ilvl="4" w:tplc="04270019" w:tentative="1">
      <w:start w:val="1"/>
      <w:numFmt w:val="lowerLetter"/>
      <w:lvlText w:val="%5."/>
      <w:lvlJc w:val="left"/>
      <w:pPr>
        <w:ind w:left="3637" w:hanging="360"/>
      </w:pPr>
    </w:lvl>
    <w:lvl w:ilvl="5" w:tplc="0427001B" w:tentative="1">
      <w:start w:val="1"/>
      <w:numFmt w:val="lowerRoman"/>
      <w:lvlText w:val="%6."/>
      <w:lvlJc w:val="right"/>
      <w:pPr>
        <w:ind w:left="4357" w:hanging="180"/>
      </w:pPr>
    </w:lvl>
    <w:lvl w:ilvl="6" w:tplc="0427000F" w:tentative="1">
      <w:start w:val="1"/>
      <w:numFmt w:val="decimal"/>
      <w:lvlText w:val="%7."/>
      <w:lvlJc w:val="left"/>
      <w:pPr>
        <w:ind w:left="5077" w:hanging="360"/>
      </w:pPr>
    </w:lvl>
    <w:lvl w:ilvl="7" w:tplc="04270019" w:tentative="1">
      <w:start w:val="1"/>
      <w:numFmt w:val="lowerLetter"/>
      <w:lvlText w:val="%8."/>
      <w:lvlJc w:val="left"/>
      <w:pPr>
        <w:ind w:left="5797" w:hanging="360"/>
      </w:pPr>
    </w:lvl>
    <w:lvl w:ilvl="8" w:tplc="0427001B" w:tentative="1">
      <w:start w:val="1"/>
      <w:numFmt w:val="lowerRoman"/>
      <w:lvlText w:val="%9."/>
      <w:lvlJc w:val="right"/>
      <w:pPr>
        <w:ind w:left="6517" w:hanging="180"/>
      </w:pPr>
    </w:lvl>
  </w:abstractNum>
  <w:abstractNum w:abstractNumId="3">
    <w:nsid w:val="4F467426"/>
    <w:multiLevelType w:val="hybridMultilevel"/>
    <w:tmpl w:val="50A2AC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19F0C49"/>
    <w:multiLevelType w:val="hybridMultilevel"/>
    <w:tmpl w:val="42DAEFA2"/>
    <w:lvl w:ilvl="0" w:tplc="A2FE584C">
      <w:start w:val="1"/>
      <w:numFmt w:val="decimal"/>
      <w:lvlText w:val="%1)"/>
      <w:lvlJc w:val="left"/>
      <w:pPr>
        <w:ind w:left="1080" w:hanging="360"/>
      </w:pPr>
      <w:rPr>
        <w:rFonts w:ascii="Times New Roman" w:hAnsi="Times New Roman" w:cs="Times New Roman" w:hint="default"/>
        <w:b w:val="0"/>
        <w:sz w:val="24"/>
        <w:szCs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5C8C1E72"/>
    <w:multiLevelType w:val="hybridMultilevel"/>
    <w:tmpl w:val="7E5C2A1C"/>
    <w:lvl w:ilvl="0" w:tplc="D674D142">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6">
    <w:nsid w:val="69C27A9E"/>
    <w:multiLevelType w:val="multilevel"/>
    <w:tmpl w:val="A26C79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AB95368"/>
    <w:multiLevelType w:val="hybridMultilevel"/>
    <w:tmpl w:val="F78C795E"/>
    <w:lvl w:ilvl="0" w:tplc="969688FA">
      <w:start w:val="1"/>
      <w:numFmt w:val="decimal"/>
      <w:lvlText w:val="%1)"/>
      <w:lvlJc w:val="left"/>
      <w:pPr>
        <w:ind w:left="1080" w:hanging="360"/>
      </w:pPr>
      <w:rPr>
        <w:rFonts w:ascii="Times New Roman" w:eastAsia="Times New Roman" w:hAnsi="Times New Roman" w:cs="Times New Roman"/>
        <w:b w:val="0"/>
        <w:u w:val="none"/>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4"/>
  </w:num>
  <w:num w:numId="5">
    <w:abstractNumId w:val="7"/>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99"/>
    <w:rsid w:val="00012F3F"/>
    <w:rsid w:val="000212B0"/>
    <w:rsid w:val="00021AC5"/>
    <w:rsid w:val="000430EC"/>
    <w:rsid w:val="000606F4"/>
    <w:rsid w:val="0006304F"/>
    <w:rsid w:val="000917F8"/>
    <w:rsid w:val="0009380E"/>
    <w:rsid w:val="000C688C"/>
    <w:rsid w:val="000C7F6D"/>
    <w:rsid w:val="000D551C"/>
    <w:rsid w:val="000E1798"/>
    <w:rsid w:val="00121677"/>
    <w:rsid w:val="00157835"/>
    <w:rsid w:val="00186356"/>
    <w:rsid w:val="00191238"/>
    <w:rsid w:val="001A2095"/>
    <w:rsid w:val="001B3A43"/>
    <w:rsid w:val="001B57D6"/>
    <w:rsid w:val="001C100B"/>
    <w:rsid w:val="002209A7"/>
    <w:rsid w:val="002218AB"/>
    <w:rsid w:val="00226E9E"/>
    <w:rsid w:val="00233FD8"/>
    <w:rsid w:val="00235CA3"/>
    <w:rsid w:val="00246CA6"/>
    <w:rsid w:val="00261221"/>
    <w:rsid w:val="00271FD9"/>
    <w:rsid w:val="00282B3A"/>
    <w:rsid w:val="002842EA"/>
    <w:rsid w:val="002B5A47"/>
    <w:rsid w:val="002F10A7"/>
    <w:rsid w:val="002F2DA4"/>
    <w:rsid w:val="00307252"/>
    <w:rsid w:val="00310573"/>
    <w:rsid w:val="003123E1"/>
    <w:rsid w:val="003251A8"/>
    <w:rsid w:val="0033090E"/>
    <w:rsid w:val="00334E33"/>
    <w:rsid w:val="00353F25"/>
    <w:rsid w:val="003A7FB6"/>
    <w:rsid w:val="003E6FA5"/>
    <w:rsid w:val="0040297E"/>
    <w:rsid w:val="00412C0D"/>
    <w:rsid w:val="00431013"/>
    <w:rsid w:val="00432699"/>
    <w:rsid w:val="00433721"/>
    <w:rsid w:val="00485EF9"/>
    <w:rsid w:val="004A3656"/>
    <w:rsid w:val="004A43E8"/>
    <w:rsid w:val="004E0EDE"/>
    <w:rsid w:val="004F0712"/>
    <w:rsid w:val="004F0B39"/>
    <w:rsid w:val="00505EF6"/>
    <w:rsid w:val="0051729E"/>
    <w:rsid w:val="00523302"/>
    <w:rsid w:val="00540FDB"/>
    <w:rsid w:val="0054320F"/>
    <w:rsid w:val="00551636"/>
    <w:rsid w:val="00577039"/>
    <w:rsid w:val="00591181"/>
    <w:rsid w:val="005A0FC4"/>
    <w:rsid w:val="005A5E26"/>
    <w:rsid w:val="005C4E16"/>
    <w:rsid w:val="005D6FC2"/>
    <w:rsid w:val="005E1F13"/>
    <w:rsid w:val="005E2EE0"/>
    <w:rsid w:val="005E7030"/>
    <w:rsid w:val="005F1EE4"/>
    <w:rsid w:val="005F5A63"/>
    <w:rsid w:val="006243D9"/>
    <w:rsid w:val="00634C91"/>
    <w:rsid w:val="00650AEA"/>
    <w:rsid w:val="0065430E"/>
    <w:rsid w:val="006609D6"/>
    <w:rsid w:val="0066100E"/>
    <w:rsid w:val="00661306"/>
    <w:rsid w:val="006667AD"/>
    <w:rsid w:val="00674CC4"/>
    <w:rsid w:val="00687904"/>
    <w:rsid w:val="006B7142"/>
    <w:rsid w:val="006C46B4"/>
    <w:rsid w:val="006D1D4A"/>
    <w:rsid w:val="006D524B"/>
    <w:rsid w:val="006E383E"/>
    <w:rsid w:val="006F5E5E"/>
    <w:rsid w:val="007014F2"/>
    <w:rsid w:val="00731796"/>
    <w:rsid w:val="00733E9B"/>
    <w:rsid w:val="00734F0A"/>
    <w:rsid w:val="00751815"/>
    <w:rsid w:val="00762CA1"/>
    <w:rsid w:val="007928A2"/>
    <w:rsid w:val="007A21BC"/>
    <w:rsid w:val="007B35D3"/>
    <w:rsid w:val="007B72AE"/>
    <w:rsid w:val="007E4BFF"/>
    <w:rsid w:val="007F5996"/>
    <w:rsid w:val="007F7B03"/>
    <w:rsid w:val="00811906"/>
    <w:rsid w:val="008506FB"/>
    <w:rsid w:val="00850E2B"/>
    <w:rsid w:val="00857354"/>
    <w:rsid w:val="008A50B3"/>
    <w:rsid w:val="008B1817"/>
    <w:rsid w:val="008D05CA"/>
    <w:rsid w:val="008E688E"/>
    <w:rsid w:val="008F6360"/>
    <w:rsid w:val="009161CE"/>
    <w:rsid w:val="00917031"/>
    <w:rsid w:val="009262CC"/>
    <w:rsid w:val="0093528A"/>
    <w:rsid w:val="009616FB"/>
    <w:rsid w:val="00966DB7"/>
    <w:rsid w:val="00974863"/>
    <w:rsid w:val="00976DB1"/>
    <w:rsid w:val="009A164A"/>
    <w:rsid w:val="009D2A66"/>
    <w:rsid w:val="00A160EA"/>
    <w:rsid w:val="00A859B7"/>
    <w:rsid w:val="00A913CA"/>
    <w:rsid w:val="00A96A0B"/>
    <w:rsid w:val="00AA61B3"/>
    <w:rsid w:val="00AB2503"/>
    <w:rsid w:val="00AB7112"/>
    <w:rsid w:val="00AC1B2D"/>
    <w:rsid w:val="00AC373D"/>
    <w:rsid w:val="00AC4153"/>
    <w:rsid w:val="00AF2FD1"/>
    <w:rsid w:val="00B10B29"/>
    <w:rsid w:val="00B32F02"/>
    <w:rsid w:val="00B35399"/>
    <w:rsid w:val="00B61A77"/>
    <w:rsid w:val="00BB52E5"/>
    <w:rsid w:val="00BD3359"/>
    <w:rsid w:val="00BE3F96"/>
    <w:rsid w:val="00C01208"/>
    <w:rsid w:val="00C15090"/>
    <w:rsid w:val="00C21368"/>
    <w:rsid w:val="00C26763"/>
    <w:rsid w:val="00C30D1C"/>
    <w:rsid w:val="00C35DC4"/>
    <w:rsid w:val="00C42F5D"/>
    <w:rsid w:val="00C44D05"/>
    <w:rsid w:val="00C45020"/>
    <w:rsid w:val="00C629ED"/>
    <w:rsid w:val="00C728FC"/>
    <w:rsid w:val="00CA77FD"/>
    <w:rsid w:val="00CA7C95"/>
    <w:rsid w:val="00CC4D08"/>
    <w:rsid w:val="00CC7B43"/>
    <w:rsid w:val="00CF0789"/>
    <w:rsid w:val="00CF5929"/>
    <w:rsid w:val="00D004B7"/>
    <w:rsid w:val="00D14F19"/>
    <w:rsid w:val="00D16F5C"/>
    <w:rsid w:val="00D3023A"/>
    <w:rsid w:val="00D3456D"/>
    <w:rsid w:val="00D50056"/>
    <w:rsid w:val="00D65C05"/>
    <w:rsid w:val="00D74464"/>
    <w:rsid w:val="00DA2BE0"/>
    <w:rsid w:val="00DB50C2"/>
    <w:rsid w:val="00DB63E1"/>
    <w:rsid w:val="00DE0821"/>
    <w:rsid w:val="00DE24A4"/>
    <w:rsid w:val="00E0349E"/>
    <w:rsid w:val="00E034A8"/>
    <w:rsid w:val="00E2324F"/>
    <w:rsid w:val="00E30CF0"/>
    <w:rsid w:val="00E36A08"/>
    <w:rsid w:val="00E462FE"/>
    <w:rsid w:val="00E6192A"/>
    <w:rsid w:val="00E705FD"/>
    <w:rsid w:val="00E82191"/>
    <w:rsid w:val="00EA2FAB"/>
    <w:rsid w:val="00ED311B"/>
    <w:rsid w:val="00EE0440"/>
    <w:rsid w:val="00F12491"/>
    <w:rsid w:val="00F15142"/>
    <w:rsid w:val="00F20C47"/>
    <w:rsid w:val="00F2266F"/>
    <w:rsid w:val="00F43563"/>
    <w:rsid w:val="00F81C91"/>
    <w:rsid w:val="00F92402"/>
    <w:rsid w:val="00FA34AC"/>
    <w:rsid w:val="00FA42FF"/>
    <w:rsid w:val="00FB2A83"/>
    <w:rsid w:val="00FC1928"/>
    <w:rsid w:val="00FE6379"/>
    <w:rsid w:val="00FF35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F636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35399"/>
    <w:pPr>
      <w:spacing w:after="0" w:line="240" w:lineRule="auto"/>
    </w:pPr>
  </w:style>
  <w:style w:type="table" w:styleId="Lentelstinklelis">
    <w:name w:val="Table Grid"/>
    <w:basedOn w:val="prastojilentel"/>
    <w:uiPriority w:val="39"/>
    <w:rsid w:val="008F6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8F6360"/>
    <w:rPr>
      <w:color w:val="0563C1" w:themeColor="hyperlink"/>
      <w:u w:val="single"/>
    </w:rPr>
  </w:style>
  <w:style w:type="paragraph" w:styleId="Sraopastraipa">
    <w:name w:val="List Paragraph"/>
    <w:basedOn w:val="prastasis"/>
    <w:uiPriority w:val="34"/>
    <w:qFormat/>
    <w:rsid w:val="008F6360"/>
    <w:pPr>
      <w:suppressAutoHyphens/>
      <w:spacing w:after="200" w:line="276" w:lineRule="auto"/>
      <w:ind w:left="720"/>
      <w:contextualSpacing/>
    </w:pPr>
    <w:rPr>
      <w:rFonts w:ascii="Calibri" w:hAnsi="Calibri" w:cs="Calibri"/>
      <w:sz w:val="22"/>
      <w:szCs w:val="22"/>
      <w:lang w:val="en-GB" w:eastAsia="ar-SA"/>
    </w:rPr>
  </w:style>
  <w:style w:type="character" w:styleId="Emfaz">
    <w:name w:val="Emphasis"/>
    <w:basedOn w:val="Numatytasispastraiposriftas"/>
    <w:uiPriority w:val="20"/>
    <w:qFormat/>
    <w:rsid w:val="008F6360"/>
    <w:rPr>
      <w:i/>
      <w:iCs/>
    </w:rPr>
  </w:style>
  <w:style w:type="paragraph" w:styleId="prastasistinklapis">
    <w:name w:val="Normal (Web)"/>
    <w:basedOn w:val="prastasis"/>
    <w:uiPriority w:val="99"/>
    <w:unhideWhenUsed/>
    <w:rsid w:val="007F7B03"/>
    <w:pPr>
      <w:spacing w:before="100" w:beforeAutospacing="1" w:after="100" w:afterAutospacing="1"/>
    </w:pPr>
    <w:rPr>
      <w:szCs w:val="24"/>
      <w:lang w:eastAsia="lt-LT"/>
    </w:rPr>
  </w:style>
  <w:style w:type="paragraph" w:styleId="Antrats">
    <w:name w:val="header"/>
    <w:basedOn w:val="prastasis"/>
    <w:link w:val="AntratsDiagrama"/>
    <w:uiPriority w:val="99"/>
    <w:unhideWhenUsed/>
    <w:rsid w:val="00857354"/>
    <w:pPr>
      <w:tabs>
        <w:tab w:val="center" w:pos="4819"/>
        <w:tab w:val="right" w:pos="9638"/>
      </w:tabs>
    </w:pPr>
  </w:style>
  <w:style w:type="character" w:customStyle="1" w:styleId="AntratsDiagrama">
    <w:name w:val="Antraštės Diagrama"/>
    <w:basedOn w:val="Numatytasispastraiposriftas"/>
    <w:link w:val="Antrats"/>
    <w:uiPriority w:val="99"/>
    <w:rsid w:val="0085735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857354"/>
    <w:pPr>
      <w:tabs>
        <w:tab w:val="center" w:pos="4819"/>
        <w:tab w:val="right" w:pos="9638"/>
      </w:tabs>
    </w:pPr>
  </w:style>
  <w:style w:type="character" w:customStyle="1" w:styleId="PoratDiagrama">
    <w:name w:val="Poraštė Diagrama"/>
    <w:basedOn w:val="Numatytasispastraiposriftas"/>
    <w:link w:val="Porat"/>
    <w:uiPriority w:val="99"/>
    <w:rsid w:val="00857354"/>
    <w:rPr>
      <w:rFonts w:ascii="Times New Roman" w:eastAsia="Times New Roman" w:hAnsi="Times New Roman" w:cs="Times New Roman"/>
      <w:sz w:val="24"/>
      <w:szCs w:val="20"/>
    </w:rPr>
  </w:style>
  <w:style w:type="table" w:customStyle="1" w:styleId="Lentelstinklelis1">
    <w:name w:val="Lentelės tinklelis1"/>
    <w:basedOn w:val="prastojilentel"/>
    <w:next w:val="Lentelstinklelis"/>
    <w:uiPriority w:val="39"/>
    <w:rsid w:val="00485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Numatytasispastraiposriftas"/>
    <w:rsid w:val="00F92402"/>
  </w:style>
  <w:style w:type="character" w:styleId="Grietas">
    <w:name w:val="Strong"/>
    <w:basedOn w:val="Numatytasispastraiposriftas"/>
    <w:uiPriority w:val="22"/>
    <w:qFormat/>
    <w:rsid w:val="00F924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F636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35399"/>
    <w:pPr>
      <w:spacing w:after="0" w:line="240" w:lineRule="auto"/>
    </w:pPr>
  </w:style>
  <w:style w:type="table" w:styleId="Lentelstinklelis">
    <w:name w:val="Table Grid"/>
    <w:basedOn w:val="prastojilentel"/>
    <w:uiPriority w:val="39"/>
    <w:rsid w:val="008F6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8F6360"/>
    <w:rPr>
      <w:color w:val="0563C1" w:themeColor="hyperlink"/>
      <w:u w:val="single"/>
    </w:rPr>
  </w:style>
  <w:style w:type="paragraph" w:styleId="Sraopastraipa">
    <w:name w:val="List Paragraph"/>
    <w:basedOn w:val="prastasis"/>
    <w:uiPriority w:val="34"/>
    <w:qFormat/>
    <w:rsid w:val="008F6360"/>
    <w:pPr>
      <w:suppressAutoHyphens/>
      <w:spacing w:after="200" w:line="276" w:lineRule="auto"/>
      <w:ind w:left="720"/>
      <w:contextualSpacing/>
    </w:pPr>
    <w:rPr>
      <w:rFonts w:ascii="Calibri" w:hAnsi="Calibri" w:cs="Calibri"/>
      <w:sz w:val="22"/>
      <w:szCs w:val="22"/>
      <w:lang w:val="en-GB" w:eastAsia="ar-SA"/>
    </w:rPr>
  </w:style>
  <w:style w:type="character" w:styleId="Emfaz">
    <w:name w:val="Emphasis"/>
    <w:basedOn w:val="Numatytasispastraiposriftas"/>
    <w:uiPriority w:val="20"/>
    <w:qFormat/>
    <w:rsid w:val="008F6360"/>
    <w:rPr>
      <w:i/>
      <w:iCs/>
    </w:rPr>
  </w:style>
  <w:style w:type="paragraph" w:styleId="prastasistinklapis">
    <w:name w:val="Normal (Web)"/>
    <w:basedOn w:val="prastasis"/>
    <w:uiPriority w:val="99"/>
    <w:unhideWhenUsed/>
    <w:rsid w:val="007F7B03"/>
    <w:pPr>
      <w:spacing w:before="100" w:beforeAutospacing="1" w:after="100" w:afterAutospacing="1"/>
    </w:pPr>
    <w:rPr>
      <w:szCs w:val="24"/>
      <w:lang w:eastAsia="lt-LT"/>
    </w:rPr>
  </w:style>
  <w:style w:type="paragraph" w:styleId="Antrats">
    <w:name w:val="header"/>
    <w:basedOn w:val="prastasis"/>
    <w:link w:val="AntratsDiagrama"/>
    <w:uiPriority w:val="99"/>
    <w:unhideWhenUsed/>
    <w:rsid w:val="00857354"/>
    <w:pPr>
      <w:tabs>
        <w:tab w:val="center" w:pos="4819"/>
        <w:tab w:val="right" w:pos="9638"/>
      </w:tabs>
    </w:pPr>
  </w:style>
  <w:style w:type="character" w:customStyle="1" w:styleId="AntratsDiagrama">
    <w:name w:val="Antraštės Diagrama"/>
    <w:basedOn w:val="Numatytasispastraiposriftas"/>
    <w:link w:val="Antrats"/>
    <w:uiPriority w:val="99"/>
    <w:rsid w:val="0085735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857354"/>
    <w:pPr>
      <w:tabs>
        <w:tab w:val="center" w:pos="4819"/>
        <w:tab w:val="right" w:pos="9638"/>
      </w:tabs>
    </w:pPr>
  </w:style>
  <w:style w:type="character" w:customStyle="1" w:styleId="PoratDiagrama">
    <w:name w:val="Poraštė Diagrama"/>
    <w:basedOn w:val="Numatytasispastraiposriftas"/>
    <w:link w:val="Porat"/>
    <w:uiPriority w:val="99"/>
    <w:rsid w:val="00857354"/>
    <w:rPr>
      <w:rFonts w:ascii="Times New Roman" w:eastAsia="Times New Roman" w:hAnsi="Times New Roman" w:cs="Times New Roman"/>
      <w:sz w:val="24"/>
      <w:szCs w:val="20"/>
    </w:rPr>
  </w:style>
  <w:style w:type="table" w:customStyle="1" w:styleId="Lentelstinklelis1">
    <w:name w:val="Lentelės tinklelis1"/>
    <w:basedOn w:val="prastojilentel"/>
    <w:next w:val="Lentelstinklelis"/>
    <w:uiPriority w:val="39"/>
    <w:rsid w:val="00485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Numatytasispastraiposriftas"/>
    <w:rsid w:val="00F92402"/>
  </w:style>
  <w:style w:type="character" w:styleId="Grietas">
    <w:name w:val="Strong"/>
    <w:basedOn w:val="Numatytasispastraiposriftas"/>
    <w:uiPriority w:val="22"/>
    <w:qFormat/>
    <w:rsid w:val="00F92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ty&#269;i&#371;d&#279;&#382;ut&#279;.senamiescioprogimnazija.lt.lm//" TargetMode="External"/><Relationship Id="rId18" Type="http://schemas.openxmlformats.org/officeDocument/2006/relationships/hyperlink" Target="https://youtube.com/channel/UC2YSz_lz1zdPAPKhFB9A3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gdome.lt/kompetencijos5-8/apie-svetaine/" TargetMode="External"/><Relationship Id="rId17" Type="http://schemas.openxmlformats.org/officeDocument/2006/relationships/hyperlink" Target="http://www.rsjmc.lt" TargetMode="External"/><Relationship Id="rId2" Type="http://schemas.openxmlformats.org/officeDocument/2006/relationships/numbering" Target="numbering.xml"/><Relationship Id="rId16" Type="http://schemas.openxmlformats.org/officeDocument/2006/relationships/hyperlink" Target="http://www.ibiblioteka.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gdome.lt/kompetencijos5-8/apie-svetaine/" TargetMode="External"/><Relationship Id="rId5" Type="http://schemas.openxmlformats.org/officeDocument/2006/relationships/settings" Target="settings.xml"/><Relationship Id="rId15" Type="http://schemas.openxmlformats.org/officeDocument/2006/relationships/hyperlink" Target="https://sodas.ugdome.lt/mokymo-priemones" TargetMode="External"/><Relationship Id="rId10" Type="http://schemas.openxmlformats.org/officeDocument/2006/relationships/hyperlink" Target="http://www.zirniukas.mir.l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kiskioazuoliukas.lt" TargetMode="External"/><Relationship Id="rId14" Type="http://schemas.openxmlformats.org/officeDocument/2006/relationships/hyperlink" Target="https://ec.europa.eu/jrc/en/digcompedu/self-assessmen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EAA73-2CEE-4A77-9CC3-0E1AB2EB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24017</Words>
  <Characters>136901</Characters>
  <Application>Microsoft Office Word</Application>
  <DocSecurity>0</DocSecurity>
  <Lines>1140</Lines>
  <Paragraphs>321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Svecias</dc:creator>
  <cp:lastModifiedBy>Jurgita Jurkonyte</cp:lastModifiedBy>
  <cp:revision>2</cp:revision>
  <dcterms:created xsi:type="dcterms:W3CDTF">2021-03-12T08:52:00Z</dcterms:created>
  <dcterms:modified xsi:type="dcterms:W3CDTF">2021-03-12T08:52:00Z</dcterms:modified>
</cp:coreProperties>
</file>